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78378" w14:textId="5F9735EB" w:rsidR="00457FB4" w:rsidRPr="00787D8B" w:rsidRDefault="00457FB4" w:rsidP="00457FB4">
      <w:pPr>
        <w:jc w:val="both"/>
        <w:rPr>
          <w:b/>
          <w:bCs/>
          <w:iCs/>
          <w:snapToGrid w:val="0"/>
        </w:rPr>
      </w:pPr>
      <w:r w:rsidRPr="00787D8B">
        <w:rPr>
          <w:b/>
          <w:bCs/>
          <w:iCs/>
          <w:snapToGrid w:val="0"/>
        </w:rPr>
        <w:t>Avviso di selezione n° ISTC-AdR-4</w:t>
      </w:r>
      <w:r w:rsidR="00310893">
        <w:rPr>
          <w:b/>
          <w:bCs/>
          <w:iCs/>
          <w:snapToGrid w:val="0"/>
        </w:rPr>
        <w:t>1</w:t>
      </w:r>
      <w:r w:rsidR="00BC5AFB">
        <w:rPr>
          <w:b/>
          <w:bCs/>
          <w:iCs/>
          <w:snapToGrid w:val="0"/>
        </w:rPr>
        <w:t>7</w:t>
      </w:r>
      <w:r w:rsidRPr="00787D8B">
        <w:rPr>
          <w:b/>
          <w:bCs/>
          <w:iCs/>
          <w:snapToGrid w:val="0"/>
        </w:rPr>
        <w:t>-2024-</w:t>
      </w:r>
      <w:r w:rsidR="00BC5AFB">
        <w:rPr>
          <w:b/>
          <w:bCs/>
          <w:iCs/>
          <w:snapToGrid w:val="0"/>
        </w:rPr>
        <w:t>TN</w:t>
      </w:r>
    </w:p>
    <w:p w14:paraId="74EB7ECA" w14:textId="77777777" w:rsidR="00457FB4" w:rsidRPr="007A50D2" w:rsidRDefault="00457FB4" w:rsidP="00541EB3">
      <w:pPr>
        <w:jc w:val="both"/>
        <w:rPr>
          <w:snapToGrid w:val="0"/>
        </w:rPr>
      </w:pPr>
    </w:p>
    <w:p w14:paraId="7402C150" w14:textId="550D1B83" w:rsidR="00411DDB" w:rsidRPr="00BC5AFB" w:rsidRDefault="00411DDB" w:rsidP="00541EB3">
      <w:pPr>
        <w:jc w:val="both"/>
      </w:pPr>
      <w:r w:rsidRPr="00BC5AFB">
        <w:t>PUBBLICA SELEZIONE PER IL CONFERIMENTO DI N° 1 (uno) ASSEGNO PER LO SVOLGIMENTO DI ATTIVITÀ DI RICERCA NELL’AMBITO DEL PROGRAMMA DI RICERCA “</w:t>
      </w:r>
      <w:r w:rsidR="00BC5AFB" w:rsidRPr="00BC5AFB">
        <w:t xml:space="preserve">SORTT - An </w:t>
      </w:r>
      <w:proofErr w:type="spellStart"/>
      <w:r w:rsidR="00BC5AFB" w:rsidRPr="00BC5AFB">
        <w:t>IoT-Serviced</w:t>
      </w:r>
      <w:proofErr w:type="spellEnd"/>
      <w:r w:rsidR="00BC5AFB" w:rsidRPr="00BC5AFB">
        <w:t xml:space="preserve"> and </w:t>
      </w:r>
      <w:proofErr w:type="spellStart"/>
      <w:r w:rsidR="00BC5AFB" w:rsidRPr="00BC5AFB">
        <w:t>Ontology-based</w:t>
      </w:r>
      <w:proofErr w:type="spellEnd"/>
      <w:r w:rsidR="00BC5AFB" w:rsidRPr="00BC5AFB">
        <w:t xml:space="preserve"> Remote human </w:t>
      </w:r>
      <w:proofErr w:type="spellStart"/>
      <w:r w:rsidR="00BC5AFB" w:rsidRPr="00BC5AFB">
        <w:t>digital</w:t>
      </w:r>
      <w:proofErr w:type="spellEnd"/>
      <w:r w:rsidR="00BC5AFB" w:rsidRPr="00BC5AFB">
        <w:t xml:space="preserve"> Twin for </w:t>
      </w:r>
      <w:proofErr w:type="spellStart"/>
      <w:r w:rsidR="00BC5AFB" w:rsidRPr="00BC5AFB">
        <w:t>physioTherapy</w:t>
      </w:r>
      <w:proofErr w:type="spellEnd"/>
      <w:r w:rsidR="00BC5AFB" w:rsidRPr="00BC5AFB">
        <w:t xml:space="preserve">: a </w:t>
      </w:r>
      <w:proofErr w:type="spellStart"/>
      <w:r w:rsidR="00BC5AFB" w:rsidRPr="00BC5AFB">
        <w:t>feasibility</w:t>
      </w:r>
      <w:proofErr w:type="spellEnd"/>
      <w:r w:rsidR="00BC5AFB" w:rsidRPr="00BC5AFB">
        <w:t xml:space="preserve"> </w:t>
      </w:r>
      <w:proofErr w:type="spellStart"/>
      <w:r w:rsidR="00BC5AFB" w:rsidRPr="00BC5AFB">
        <w:t>study</w:t>
      </w:r>
      <w:proofErr w:type="spellEnd"/>
      <w:r w:rsidR="00BC5AFB" w:rsidRPr="00BC5AFB">
        <w:t xml:space="preserve"> (</w:t>
      </w:r>
      <w:proofErr w:type="spellStart"/>
      <w:r w:rsidR="00BC5AFB" w:rsidRPr="00BC5AFB">
        <w:t>Prot</w:t>
      </w:r>
      <w:proofErr w:type="spellEnd"/>
      <w:r w:rsidR="00BC5AFB" w:rsidRPr="00BC5AFB">
        <w:t>. P2022H74YP)</w:t>
      </w:r>
      <w:r w:rsidR="00BC5AFB">
        <w:t xml:space="preserve">, </w:t>
      </w:r>
      <w:proofErr w:type="spellStart"/>
      <w:r w:rsidR="00541EB3" w:rsidRPr="00984F4E">
        <w:rPr>
          <w:color w:val="000000"/>
          <w:shd w:val="clear" w:color="auto" w:fill="FFFFFF"/>
          <w:lang w:val="en-GB"/>
        </w:rPr>
        <w:t>Finanziato</w:t>
      </w:r>
      <w:proofErr w:type="spellEnd"/>
      <w:r w:rsidR="00541EB3" w:rsidRPr="00984F4E">
        <w:rPr>
          <w:color w:val="000000"/>
          <w:shd w:val="clear" w:color="auto" w:fill="FFFFFF"/>
          <w:lang w:val="en-GB"/>
        </w:rPr>
        <w:t xml:space="preserve"> </w:t>
      </w:r>
      <w:proofErr w:type="spellStart"/>
      <w:r w:rsidR="00541EB3" w:rsidRPr="00984F4E">
        <w:rPr>
          <w:color w:val="000000"/>
          <w:shd w:val="clear" w:color="auto" w:fill="FFFFFF"/>
          <w:lang w:val="en-GB"/>
        </w:rPr>
        <w:t>nell’ambito</w:t>
      </w:r>
      <w:proofErr w:type="spellEnd"/>
      <w:r w:rsidR="00541EB3" w:rsidRPr="00984F4E">
        <w:rPr>
          <w:color w:val="000000"/>
          <w:shd w:val="clear" w:color="auto" w:fill="FFFFFF"/>
          <w:lang w:val="en-GB"/>
        </w:rPr>
        <w:t xml:space="preserve"> del PRIN </w:t>
      </w:r>
      <w:r w:rsidR="00541EB3">
        <w:rPr>
          <w:color w:val="000000"/>
          <w:shd w:val="clear" w:color="auto" w:fill="FFFFFF"/>
          <w:lang w:val="en-GB"/>
        </w:rPr>
        <w:t xml:space="preserve">PNRR </w:t>
      </w:r>
      <w:r w:rsidR="00541EB3" w:rsidRPr="00984F4E">
        <w:rPr>
          <w:color w:val="000000"/>
          <w:shd w:val="clear" w:color="auto" w:fill="FFFFFF"/>
          <w:lang w:val="en-GB"/>
        </w:rPr>
        <w:t>2022</w:t>
      </w:r>
      <w:r w:rsidR="00541EB3">
        <w:rPr>
          <w:color w:val="000000"/>
          <w:shd w:val="clear" w:color="auto" w:fill="FFFFFF"/>
          <w:lang w:val="en-GB"/>
        </w:rPr>
        <w:t xml:space="preserve">, </w:t>
      </w:r>
      <w:r w:rsidR="00BC5AFB" w:rsidRPr="00BC5AFB">
        <w:t>CUP B53D23026150001</w:t>
      </w:r>
    </w:p>
    <w:p w14:paraId="0CEEFA51" w14:textId="77777777" w:rsidR="00457FB4" w:rsidRDefault="00457FB4" w:rsidP="00457FB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p>
    <w:p w14:paraId="4705B351" w14:textId="30B9B04B" w:rsidR="00457FB4" w:rsidRPr="00281F60" w:rsidRDefault="00457FB4" w:rsidP="00BC5AFB">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Tipologia di Assegno: </w:t>
      </w:r>
      <w:r w:rsidR="00BC5AFB" w:rsidRPr="00541EB3">
        <w:t xml:space="preserve">Tipologia di Assegno: A) </w:t>
      </w:r>
      <w:r w:rsidR="00BC5AFB" w:rsidRPr="00541EB3">
        <w:rPr>
          <w:b/>
          <w:bCs/>
        </w:rPr>
        <w:t>“assegno di ricerca professionalizzante”</w:t>
      </w:r>
    </w:p>
    <w:p w14:paraId="40BD059D" w14:textId="77777777" w:rsidR="00457FB4" w:rsidRPr="007A50D2" w:rsidRDefault="00457FB4" w:rsidP="00457FB4">
      <w:pPr>
        <w:jc w:val="both"/>
        <w:rPr>
          <w:iCs/>
          <w:snapToGrid w:val="0"/>
          <w:sz w:val="16"/>
          <w:szCs w:val="16"/>
        </w:rPr>
      </w:pPr>
    </w:p>
    <w:p w14:paraId="2E8D340C" w14:textId="77777777" w:rsidR="00457FB4" w:rsidRPr="006618C3" w:rsidRDefault="00457FB4" w:rsidP="00457FB4">
      <w:pPr>
        <w:pStyle w:val="Titolo1"/>
        <w:keepNext w:val="0"/>
        <w:rPr>
          <w:b/>
          <w:bCs/>
          <w:iCs/>
          <w:sz w:val="24"/>
        </w:rPr>
      </w:pPr>
      <w:r w:rsidRPr="006618C3">
        <w:rPr>
          <w:b/>
          <w:bCs/>
          <w:iCs/>
          <w:sz w:val="24"/>
        </w:rPr>
        <w:t>IL DIRETTORE</w:t>
      </w:r>
    </w:p>
    <w:p w14:paraId="7A128C4B" w14:textId="77777777" w:rsidR="00457FB4" w:rsidRPr="007A50D2" w:rsidRDefault="00457FB4" w:rsidP="00457FB4">
      <w:pPr>
        <w:jc w:val="both"/>
        <w:rPr>
          <w:snapToGrid w:val="0"/>
          <w:sz w:val="16"/>
          <w:szCs w:val="16"/>
        </w:rPr>
      </w:pPr>
    </w:p>
    <w:p w14:paraId="349D1494" w14:textId="77777777" w:rsidR="00457FB4" w:rsidRPr="00C81940" w:rsidRDefault="00457FB4" w:rsidP="00457FB4">
      <w:pPr>
        <w:spacing w:after="120"/>
        <w:jc w:val="both"/>
        <w:rPr>
          <w:rFonts w:cs="Times New Roman"/>
          <w:bCs/>
          <w:snapToGrid w:val="0"/>
          <w:sz w:val="20"/>
        </w:rPr>
      </w:pPr>
      <w:r w:rsidRPr="00C81940">
        <w:rPr>
          <w:rFonts w:cs="Times New Roman"/>
          <w:b/>
          <w:snapToGrid w:val="0"/>
          <w:sz w:val="20"/>
        </w:rPr>
        <w:t xml:space="preserve">VISTO </w:t>
      </w:r>
      <w:r w:rsidRPr="00C81940">
        <w:rPr>
          <w:rFonts w:cs="Times New Roman"/>
          <w:bCs/>
          <w:snapToGrid w:val="0"/>
          <w:sz w:val="20"/>
        </w:rPr>
        <w:t>il Decreto Legislativo</w:t>
      </w:r>
      <w:r w:rsidRPr="00C81940">
        <w:rPr>
          <w:rFonts w:cs="Times New Roman"/>
          <w:b/>
          <w:snapToGrid w:val="0"/>
          <w:sz w:val="20"/>
        </w:rPr>
        <w:t xml:space="preserve"> </w:t>
      </w:r>
      <w:r w:rsidRPr="00C81940">
        <w:rPr>
          <w:rFonts w:cs="Times New Roman"/>
          <w:bCs/>
          <w:snapToGrid w:val="0"/>
          <w:sz w:val="20"/>
        </w:rPr>
        <w:t>4 giugno 2003, n. 127 recante “Riordino del Consiglio Nazionale delle Ricerche”;</w:t>
      </w:r>
    </w:p>
    <w:p w14:paraId="092B4B02" w14:textId="77777777" w:rsidR="00457FB4" w:rsidRPr="00C81940" w:rsidRDefault="00457FB4" w:rsidP="00457FB4">
      <w:pPr>
        <w:spacing w:after="120"/>
        <w:jc w:val="both"/>
        <w:rPr>
          <w:rFonts w:cs="Times New Roman"/>
          <w:bCs/>
          <w:snapToGrid w:val="0"/>
          <w:sz w:val="20"/>
        </w:rPr>
      </w:pPr>
      <w:r w:rsidRPr="00C81940">
        <w:rPr>
          <w:rFonts w:cs="Times New Roman"/>
          <w:b/>
          <w:snapToGrid w:val="0"/>
          <w:sz w:val="20"/>
        </w:rPr>
        <w:t xml:space="preserve">VISTO </w:t>
      </w:r>
      <w:r w:rsidRPr="00C81940">
        <w:rPr>
          <w:rFonts w:cs="Times New Roman"/>
          <w:bCs/>
          <w:snapToGrid w:val="0"/>
          <w:sz w:val="20"/>
        </w:rPr>
        <w:t>il Decreto Legislativo</w:t>
      </w:r>
      <w:r w:rsidRPr="00C81940">
        <w:rPr>
          <w:rFonts w:cs="Times New Roman"/>
          <w:b/>
          <w:snapToGrid w:val="0"/>
          <w:sz w:val="20"/>
        </w:rPr>
        <w:t xml:space="preserve"> </w:t>
      </w:r>
      <w:r w:rsidRPr="00C81940">
        <w:rPr>
          <w:rFonts w:cs="Times New Roman"/>
          <w:bCs/>
          <w:snapToGrid w:val="0"/>
          <w:sz w:val="20"/>
        </w:rPr>
        <w:t>31 dicembre 2009, n. 213 recante “Riordino degli enti di ricerca in attuazione dell’art. 1 della legge 27 settembre 2007 n. 165”;</w:t>
      </w:r>
    </w:p>
    <w:p w14:paraId="5CE94C03" w14:textId="77777777" w:rsidR="00457FB4" w:rsidRPr="00C81940" w:rsidRDefault="00457FB4" w:rsidP="00457FB4">
      <w:pPr>
        <w:spacing w:after="120"/>
        <w:jc w:val="both"/>
        <w:rPr>
          <w:rFonts w:cs="Times New Roman"/>
          <w:bCs/>
          <w:snapToGrid w:val="0"/>
          <w:sz w:val="20"/>
        </w:rPr>
      </w:pPr>
      <w:r w:rsidRPr="00C81940">
        <w:rPr>
          <w:rFonts w:cs="Times New Roman"/>
          <w:b/>
          <w:snapToGrid w:val="0"/>
          <w:sz w:val="20"/>
        </w:rPr>
        <w:t>VISTO</w:t>
      </w:r>
      <w:r w:rsidRPr="00C81940">
        <w:rPr>
          <w:rFonts w:cs="Times New Roman"/>
          <w:bCs/>
          <w:snapToGrid w:val="0"/>
          <w:sz w:val="20"/>
        </w:rPr>
        <w:t xml:space="preserve"> lo Statuto</w:t>
      </w:r>
      <w:r w:rsidRPr="00C81940">
        <w:rPr>
          <w:rFonts w:cs="Times New Roman"/>
          <w:sz w:val="20"/>
        </w:rPr>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14:paraId="7D160972" w14:textId="77777777" w:rsidR="00457FB4" w:rsidRPr="00C81940" w:rsidRDefault="00457FB4" w:rsidP="00457FB4">
      <w:pPr>
        <w:spacing w:after="120"/>
        <w:jc w:val="both"/>
        <w:rPr>
          <w:rFonts w:cs="Times New Roman"/>
          <w:sz w:val="20"/>
        </w:rPr>
      </w:pPr>
      <w:r w:rsidRPr="00C81940">
        <w:rPr>
          <w:rFonts w:cs="Times New Roman"/>
          <w:b/>
          <w:sz w:val="20"/>
        </w:rPr>
        <w:t xml:space="preserve">VISTO </w:t>
      </w:r>
      <w:r w:rsidRPr="00C81940">
        <w:rPr>
          <w:rFonts w:cs="Times New Roman"/>
          <w:sz w:val="20"/>
        </w:rPr>
        <w:t xml:space="preserve">il Regolamento di Organizzazione e Funzionamento del CNR, emanato con provvedimento del Presidente del CNR n. 14 </w:t>
      </w:r>
      <w:proofErr w:type="spellStart"/>
      <w:r w:rsidRPr="00C81940">
        <w:rPr>
          <w:rFonts w:cs="Times New Roman"/>
          <w:sz w:val="20"/>
        </w:rPr>
        <w:t>prot</w:t>
      </w:r>
      <w:proofErr w:type="spellEnd"/>
      <w:r w:rsidRPr="00C81940">
        <w:rPr>
          <w:rFonts w:cs="Times New Roman"/>
          <w:sz w:val="20"/>
        </w:rPr>
        <w:t xml:space="preserve">. n. 0012030 in data 18 febbraio 2019 pubblicato sul sito istituzionale del Consiglio Nazionale delle Ricerche e del Ministero dell’Istruzione dell’Università e della Ricerca, entrato in vigore il 1° marzo 2019; </w:t>
      </w:r>
    </w:p>
    <w:p w14:paraId="51754C01" w14:textId="77777777" w:rsidR="00457FB4" w:rsidRPr="00C81940" w:rsidRDefault="00457FB4" w:rsidP="00457FB4">
      <w:pPr>
        <w:spacing w:after="120"/>
        <w:jc w:val="both"/>
        <w:rPr>
          <w:rFonts w:cs="Times New Roman"/>
          <w:bCs/>
          <w:snapToGrid w:val="0"/>
          <w:sz w:val="20"/>
        </w:rPr>
      </w:pPr>
      <w:r w:rsidRPr="00C81940">
        <w:rPr>
          <w:rFonts w:cs="Times New Roman"/>
          <w:b/>
          <w:snapToGrid w:val="0"/>
          <w:sz w:val="20"/>
        </w:rPr>
        <w:t xml:space="preserve">VISTO </w:t>
      </w:r>
      <w:r w:rsidRPr="00C81940">
        <w:rPr>
          <w:rFonts w:cs="Times New Roman"/>
          <w:snapToGrid w:val="0"/>
          <w:sz w:val="20"/>
        </w:rPr>
        <w:t>il D.P.R. 28 dicembre 2000, n. 445 concernente “T.U. delle disposizioni legislative e regolamentari in materia di documentazione amministrativa” e successive modificazioni;</w:t>
      </w:r>
    </w:p>
    <w:p w14:paraId="1BF1AA4B" w14:textId="77777777" w:rsidR="00457FB4" w:rsidRPr="00C81940" w:rsidRDefault="00457FB4" w:rsidP="00457FB4">
      <w:pPr>
        <w:spacing w:after="120"/>
        <w:jc w:val="both"/>
        <w:rPr>
          <w:rFonts w:cs="Times New Roman"/>
          <w:b/>
          <w:iCs/>
          <w:sz w:val="20"/>
        </w:rPr>
      </w:pPr>
      <w:r w:rsidRPr="00C81940">
        <w:rPr>
          <w:rFonts w:cs="Times New Roman"/>
          <w:b/>
          <w:snapToGrid w:val="0"/>
          <w:sz w:val="20"/>
        </w:rPr>
        <w:t>VISTO</w:t>
      </w:r>
      <w:r w:rsidRPr="00C81940">
        <w:rPr>
          <w:rFonts w:cs="Times New Roman"/>
          <w:bCs/>
          <w:snapToGrid w:val="0"/>
          <w:sz w:val="20"/>
        </w:rPr>
        <w:t xml:space="preserve"> il </w:t>
      </w:r>
      <w:proofErr w:type="spellStart"/>
      <w:proofErr w:type="gramStart"/>
      <w:r w:rsidRPr="00C81940">
        <w:rPr>
          <w:rFonts w:cs="Times New Roman"/>
          <w:bCs/>
          <w:snapToGrid w:val="0"/>
          <w:sz w:val="20"/>
        </w:rPr>
        <w:t>D.Lgs</w:t>
      </w:r>
      <w:proofErr w:type="spellEnd"/>
      <w:proofErr w:type="gramEnd"/>
      <w:r w:rsidRPr="00C81940">
        <w:rPr>
          <w:rFonts w:cs="Times New Roman"/>
          <w:bCs/>
          <w:snapToGrid w:val="0"/>
          <w:sz w:val="20"/>
        </w:rPr>
        <w:t xml:space="preserve"> 30 giugno 2003, n. 196, concernente “Codice in materia di protezione dei dati personali”;</w:t>
      </w:r>
      <w:r w:rsidRPr="00C81940">
        <w:rPr>
          <w:rFonts w:cs="Times New Roman"/>
          <w:b/>
          <w:iCs/>
          <w:sz w:val="20"/>
        </w:rPr>
        <w:t xml:space="preserve"> </w:t>
      </w:r>
    </w:p>
    <w:p w14:paraId="211EB040" w14:textId="77777777" w:rsidR="00457FB4" w:rsidRPr="00C81940" w:rsidRDefault="00457FB4" w:rsidP="00457FB4">
      <w:pPr>
        <w:spacing w:after="120"/>
        <w:jc w:val="both"/>
        <w:rPr>
          <w:rFonts w:cs="Times New Roman"/>
          <w:iCs/>
          <w:sz w:val="20"/>
        </w:rPr>
      </w:pPr>
      <w:r w:rsidRPr="00C81940">
        <w:rPr>
          <w:rFonts w:cs="Times New Roman"/>
          <w:b/>
          <w:iCs/>
          <w:sz w:val="20"/>
        </w:rPr>
        <w:t xml:space="preserve">VISTO </w:t>
      </w:r>
      <w:r w:rsidRPr="00C81940">
        <w:rPr>
          <w:rFonts w:cs="Times New Roman"/>
          <w:iCs/>
          <w:sz w:val="20"/>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315C5926" w14:textId="77777777" w:rsidR="00457FB4" w:rsidRPr="00C81940" w:rsidRDefault="00457FB4" w:rsidP="00457FB4">
      <w:pPr>
        <w:spacing w:after="120"/>
        <w:jc w:val="both"/>
        <w:rPr>
          <w:rFonts w:cs="Times New Roman"/>
          <w:snapToGrid w:val="0"/>
          <w:sz w:val="20"/>
          <w:u w:val="single"/>
        </w:rPr>
      </w:pPr>
      <w:r w:rsidRPr="00C81940">
        <w:rPr>
          <w:rFonts w:cs="Times New Roman"/>
          <w:b/>
          <w:bCs/>
          <w:snapToGrid w:val="0"/>
          <w:sz w:val="20"/>
        </w:rPr>
        <w:t>VISTO</w:t>
      </w:r>
      <w:r w:rsidRPr="00C81940">
        <w:rPr>
          <w:rFonts w:cs="Times New Roman"/>
          <w:bCs/>
          <w:i/>
          <w:iCs/>
          <w:snapToGrid w:val="0"/>
          <w:sz w:val="20"/>
        </w:rPr>
        <w:t xml:space="preserve"> </w:t>
      </w:r>
      <w:r w:rsidRPr="00C81940">
        <w:rPr>
          <w:rFonts w:cs="Times New Roman"/>
          <w:snapToGrid w:val="0"/>
          <w:sz w:val="20"/>
        </w:rPr>
        <w:t>l'art. 22, della legge 30 dicembre 2010, n. 240 entrata in vigore il 29 gennaio 2011</w:t>
      </w:r>
      <w:r w:rsidRPr="00C81940">
        <w:rPr>
          <w:rFonts w:cs="Times New Roman"/>
          <w:snapToGrid w:val="0"/>
          <w:sz w:val="20"/>
          <w:u w:val="single"/>
        </w:rPr>
        <w:t>;</w:t>
      </w:r>
    </w:p>
    <w:p w14:paraId="3ED4CEBC" w14:textId="77777777" w:rsidR="00457FB4" w:rsidRPr="00C81940" w:rsidRDefault="00457FB4" w:rsidP="00457FB4">
      <w:pPr>
        <w:spacing w:after="120"/>
        <w:jc w:val="both"/>
        <w:rPr>
          <w:rFonts w:cs="Times New Roman"/>
          <w:i/>
          <w:iCs/>
          <w:snapToGrid w:val="0"/>
          <w:sz w:val="20"/>
        </w:rPr>
      </w:pPr>
      <w:r w:rsidRPr="00C81940">
        <w:rPr>
          <w:rFonts w:cs="Times New Roman"/>
          <w:b/>
          <w:bCs/>
          <w:snapToGrid w:val="0"/>
          <w:sz w:val="20"/>
        </w:rPr>
        <w:t>VISTO</w:t>
      </w:r>
      <w:r w:rsidRPr="00C81940">
        <w:rPr>
          <w:rFonts w:cs="Times New Roman"/>
          <w:snapToGrid w:val="0"/>
          <w:sz w:val="20"/>
        </w:rPr>
        <w:t xml:space="preserve"> l’art. 14, comma 6 </w:t>
      </w:r>
      <w:proofErr w:type="spellStart"/>
      <w:r w:rsidRPr="00C81940">
        <w:rPr>
          <w:rFonts w:cs="Times New Roman"/>
          <w:i/>
          <w:iCs/>
          <w:snapToGrid w:val="0"/>
          <w:sz w:val="20"/>
        </w:rPr>
        <w:t>septies</w:t>
      </w:r>
      <w:proofErr w:type="spellEnd"/>
      <w:r w:rsidRPr="00C81940">
        <w:rPr>
          <w:rFonts w:cs="Times New Roman"/>
          <w:i/>
          <w:iCs/>
          <w:snapToGrid w:val="0"/>
          <w:sz w:val="20"/>
        </w:rPr>
        <w:t>, del decreto legge 30 aprile 2022, n. 36, convertito in Legge 29 giugno 2022, n. 79, la quale ha introdotto, tra gli altri, i contratti di ricerca, in sostituzione degli assegni di ricerca di cui all’artt. 22 riportato nel punto precedente;</w:t>
      </w:r>
    </w:p>
    <w:p w14:paraId="050BEA87" w14:textId="77777777" w:rsidR="00457FB4" w:rsidRPr="00C81940" w:rsidRDefault="00457FB4" w:rsidP="00457FB4">
      <w:pPr>
        <w:spacing w:after="120"/>
        <w:jc w:val="both"/>
        <w:rPr>
          <w:rFonts w:cs="Times New Roman"/>
          <w:snapToGrid w:val="0"/>
          <w:sz w:val="20"/>
        </w:rPr>
      </w:pPr>
      <w:r w:rsidRPr="00C81940">
        <w:rPr>
          <w:rFonts w:cs="Times New Roman"/>
          <w:b/>
          <w:bCs/>
          <w:snapToGrid w:val="0"/>
          <w:sz w:val="20"/>
        </w:rPr>
        <w:t>CONSIDERATO</w:t>
      </w:r>
      <w:r w:rsidRPr="00C81940">
        <w:rPr>
          <w:rFonts w:cs="Times New Roman"/>
          <w:snapToGrid w:val="0"/>
          <w:sz w:val="2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14:paraId="3530E38F" w14:textId="77777777" w:rsidR="00457FB4" w:rsidRPr="00C81940" w:rsidRDefault="00457FB4" w:rsidP="00457FB4">
      <w:pPr>
        <w:pStyle w:val="NormaleWeb"/>
        <w:spacing w:before="0" w:beforeAutospacing="0" w:after="120" w:afterAutospacing="0"/>
        <w:jc w:val="both"/>
        <w:rPr>
          <w:snapToGrid w:val="0"/>
          <w:sz w:val="20"/>
          <w:szCs w:val="20"/>
        </w:rPr>
      </w:pPr>
      <w:r w:rsidRPr="00C81940">
        <w:rPr>
          <w:b/>
          <w:bCs/>
          <w:snapToGrid w:val="0"/>
          <w:sz w:val="20"/>
          <w:szCs w:val="20"/>
        </w:rPr>
        <w:t>CONSIDERATO</w:t>
      </w:r>
      <w:r w:rsidRPr="00C81940">
        <w:rPr>
          <w:snapToGrid w:val="0"/>
          <w:sz w:val="20"/>
          <w:szCs w:val="20"/>
        </w:rPr>
        <w:t xml:space="preserve"> che </w:t>
      </w:r>
      <w:r w:rsidRPr="00C81940">
        <w:rPr>
          <w:sz w:val="20"/>
          <w:szCs w:val="20"/>
        </w:rPr>
        <w:t xml:space="preserve">il Decreto-Legge 29 dicembre 2022, n. 198 “Disposizioni urgenti in materia di termini legislativi”, in vigore dal 30 dicembre 2022, al comma 1 dell’articolo 6, rubricato “Proroga di termini in materia di università e ricerca”, ha previsto la modifica dell’articolo </w:t>
      </w:r>
      <w:r w:rsidRPr="00C81940">
        <w:rPr>
          <w:snapToGrid w:val="0"/>
          <w:sz w:val="20"/>
          <w:szCs w:val="20"/>
        </w:rPr>
        <w:t xml:space="preserve">14 della Legge 29 giugno 2022, n. 79, comma 6-quaterdecies stabilendo che </w:t>
      </w:r>
      <w:r w:rsidRPr="00C81940">
        <w:rPr>
          <w:snapToGrid w:val="0"/>
          <w:sz w:val="20"/>
          <w:szCs w:val="20"/>
        </w:rPr>
        <w:lastRenderedPageBreak/>
        <w:t>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12" w:tgtFrame="_blank" w:history="1">
        <w:r w:rsidRPr="00C81940">
          <w:rPr>
            <w:rStyle w:val="Collegamentoipertestuale"/>
            <w:snapToGrid w:val="0"/>
            <w:color w:val="auto"/>
            <w:sz w:val="20"/>
            <w:szCs w:val="20"/>
          </w:rPr>
          <w:t>articolo 22 della legge 30 dicembre  2010,  n.  240</w:t>
        </w:r>
      </w:hyperlink>
      <w:r w:rsidRPr="00C81940">
        <w:rPr>
          <w:snapToGrid w:val="0"/>
          <w:sz w:val="20"/>
          <w:szCs w:val="20"/>
        </w:rPr>
        <w:t>;</w:t>
      </w:r>
    </w:p>
    <w:p w14:paraId="2F96A65D" w14:textId="77777777" w:rsidR="00457FB4" w:rsidRPr="00C81940" w:rsidRDefault="00457FB4" w:rsidP="00457FB4">
      <w:pPr>
        <w:spacing w:after="120"/>
        <w:jc w:val="both"/>
        <w:rPr>
          <w:rFonts w:cs="Times New Roman"/>
          <w:sz w:val="20"/>
          <w:lang w:eastAsia="en-US"/>
        </w:rPr>
      </w:pPr>
      <w:r w:rsidRPr="00C81940">
        <w:rPr>
          <w:rFonts w:cs="Times New Roman"/>
          <w:b/>
          <w:bCs/>
          <w:snapToGrid w:val="0"/>
          <w:sz w:val="20"/>
        </w:rPr>
        <w:t xml:space="preserve">CONSIDERATO </w:t>
      </w:r>
      <w:r w:rsidRPr="00C81940">
        <w:rPr>
          <w:rFonts w:cs="Times New Roman"/>
          <w:snapToGrid w:val="0"/>
          <w:sz w:val="20"/>
        </w:rPr>
        <w:t xml:space="preserve">che </w:t>
      </w:r>
      <w:r w:rsidRPr="00C81940">
        <w:rPr>
          <w:rFonts w:cs="Times New Roman"/>
          <w:sz w:val="20"/>
        </w:rPr>
        <w:t xml:space="preserve">il Decreto-Legge 30 dicembre 2023, n. 215 “Disposizioni urgenti in materia di termini normativi”, in vigore dal 31 dicembre 2023, al comma 4 dell’articolo 6, rubricato “Proroga di termini in materia di università e ricerca”, ha previsto la modifica dell’articolo </w:t>
      </w:r>
      <w:r w:rsidRPr="00C81940">
        <w:rPr>
          <w:rFonts w:cs="Times New Roman"/>
          <w:snapToGrid w:val="0"/>
          <w:sz w:val="20"/>
        </w:rPr>
        <w:t xml:space="preserve">14 </w:t>
      </w:r>
      <w:r w:rsidRPr="00C81940">
        <w:rPr>
          <w:rFonts w:cs="Times New Roman"/>
          <w:sz w:val="20"/>
        </w:rPr>
        <w:t>comma</w:t>
      </w:r>
      <w:r w:rsidRPr="00C81940">
        <w:rPr>
          <w:rFonts w:cs="Times New Roman"/>
          <w:snapToGrid w:val="0"/>
          <w:sz w:val="20"/>
        </w:rPr>
        <w:t xml:space="preserve"> 6-quaterdecies del decreto legge 30 aprile 2022, n. 36, </w:t>
      </w:r>
      <w:r w:rsidRPr="00C81940">
        <w:rPr>
          <w:rFonts w:cs="Times New Roman"/>
          <w:sz w:val="20"/>
        </w:rPr>
        <w:t xml:space="preserve">convertito, con  modificazioni, dalla legge 29 giugno 2022, n. 79, che ha prorogato </w:t>
      </w:r>
      <w:r w:rsidRPr="00C81940">
        <w:rPr>
          <w:rFonts w:cs="Times New Roman"/>
          <w:snapToGrid w:val="0"/>
          <w:sz w:val="20"/>
        </w:rPr>
        <w:t>fino al 31 luglio  2024 la possibilità di indire procedure per il conferimento di assegni di ricerca ai  sensi dell'</w:t>
      </w:r>
      <w:hyperlink r:id="rId13" w:tgtFrame="_blank" w:history="1">
        <w:r w:rsidRPr="00C81940">
          <w:rPr>
            <w:rStyle w:val="Collegamentoipertestuale"/>
            <w:rFonts w:cs="Times New Roman"/>
            <w:snapToGrid w:val="0"/>
            <w:sz w:val="20"/>
          </w:rPr>
          <w:t>articolo 22 della legge 30 dicembre  2010, n. 240</w:t>
        </w:r>
      </w:hyperlink>
      <w:r w:rsidRPr="00C81940">
        <w:rPr>
          <w:rStyle w:val="Collegamentoipertestuale"/>
          <w:rFonts w:cs="Times New Roman"/>
          <w:snapToGrid w:val="0"/>
          <w:sz w:val="20"/>
        </w:rPr>
        <w:t xml:space="preserve"> </w:t>
      </w:r>
      <w:r w:rsidRPr="00C81940">
        <w:rPr>
          <w:rFonts w:cs="Times New Roman"/>
          <w:snapToGrid w:val="0"/>
          <w:sz w:val="20"/>
        </w:rPr>
        <w:t>da parte delle università, istituzioni ed enti pubblici di ricerca</w:t>
      </w:r>
      <w:r w:rsidRPr="00C81940">
        <w:rPr>
          <w:rStyle w:val="Collegamentoipertestuale"/>
          <w:rFonts w:cs="Times New Roman"/>
          <w:snapToGrid w:val="0"/>
          <w:sz w:val="20"/>
        </w:rPr>
        <w:t xml:space="preserve">, </w:t>
      </w:r>
      <w:r w:rsidRPr="00C81940">
        <w:rPr>
          <w:rFonts w:cs="Times New Roman"/>
          <w:snapToGrid w:val="0"/>
          <w:sz w:val="20"/>
        </w:rPr>
        <w:t>limitatamente  alle risorse già programmate, ovvero deliberate dai rispettivi organi di governo entro il predetto termine</w:t>
      </w:r>
      <w:r w:rsidRPr="00C81940">
        <w:rPr>
          <w:rFonts w:cs="Times New Roman"/>
          <w:sz w:val="20"/>
        </w:rPr>
        <w:t>;</w:t>
      </w:r>
    </w:p>
    <w:p w14:paraId="41790737" w14:textId="77777777" w:rsidR="00457FB4" w:rsidRPr="00C81940" w:rsidRDefault="00457FB4" w:rsidP="00457FB4">
      <w:pPr>
        <w:spacing w:after="120"/>
        <w:jc w:val="both"/>
        <w:rPr>
          <w:rFonts w:cs="Times New Roman"/>
          <w:snapToGrid w:val="0"/>
          <w:sz w:val="20"/>
        </w:rPr>
      </w:pPr>
      <w:r w:rsidRPr="00C81940">
        <w:rPr>
          <w:rFonts w:cs="Times New Roman"/>
          <w:b/>
          <w:bCs/>
          <w:snapToGrid w:val="0"/>
          <w:sz w:val="20"/>
        </w:rPr>
        <w:t>VISTO</w:t>
      </w:r>
      <w:r w:rsidRPr="00C81940">
        <w:rPr>
          <w:rFonts w:cs="Times New Roman"/>
          <w:bCs/>
          <w:snapToGrid w:val="0"/>
          <w:sz w:val="20"/>
        </w:rPr>
        <w:t xml:space="preserve"> </w:t>
      </w:r>
      <w:r w:rsidRPr="00C81940">
        <w:rPr>
          <w:rFonts w:cs="Times New Roman"/>
          <w:snapToGrid w:val="0"/>
          <w:sz w:val="20"/>
        </w:rPr>
        <w:t xml:space="preserve">il Disciplinare per il conferimento degli assegni per lo svolgimento di attività di ricerca del CNR approvato dal Consiglio di Amministrazione con delibera n. 28 in data 9 febbraio 2011, successivamente modificato con delibere </w:t>
      </w:r>
      <w:proofErr w:type="spellStart"/>
      <w:r w:rsidRPr="00C81940">
        <w:rPr>
          <w:rFonts w:cs="Times New Roman"/>
          <w:snapToGrid w:val="0"/>
          <w:sz w:val="20"/>
        </w:rPr>
        <w:t>nn</w:t>
      </w:r>
      <w:proofErr w:type="spellEnd"/>
      <w:r w:rsidRPr="00C81940">
        <w:rPr>
          <w:rFonts w:cs="Times New Roman"/>
          <w:snapToGrid w:val="0"/>
          <w:sz w:val="20"/>
        </w:rPr>
        <w:t>. 62 del 23 marzo 2011, 186 del 22 settembre 2011 e n. 189 del 27 novembre 2013;</w:t>
      </w:r>
    </w:p>
    <w:p w14:paraId="5B16A31E" w14:textId="77777777" w:rsidR="00457FB4" w:rsidRPr="00C81940" w:rsidRDefault="00457FB4" w:rsidP="00457FB4">
      <w:pPr>
        <w:pStyle w:val="NormaleWeb"/>
        <w:spacing w:before="0" w:beforeAutospacing="0" w:after="120" w:afterAutospacing="0"/>
        <w:jc w:val="both"/>
        <w:rPr>
          <w:sz w:val="20"/>
          <w:szCs w:val="20"/>
        </w:rPr>
      </w:pPr>
      <w:r w:rsidRPr="00C81940">
        <w:rPr>
          <w:b/>
          <w:sz w:val="20"/>
          <w:szCs w:val="20"/>
        </w:rPr>
        <w:t>VISTO</w:t>
      </w:r>
      <w:r w:rsidRPr="00C81940">
        <w:rPr>
          <w:sz w:val="20"/>
          <w:szCs w:val="20"/>
        </w:rPr>
        <w:t xml:space="preserve"> il Decreto Ministeriale n. 102 in data 9 marzo 2011, relativo alla definizione dell’importo minimo degli assegni di ricerca;</w:t>
      </w:r>
    </w:p>
    <w:p w14:paraId="0E7CA372" w14:textId="77777777" w:rsidR="00457FB4" w:rsidRPr="00C81940" w:rsidRDefault="00457FB4" w:rsidP="00457FB4">
      <w:pPr>
        <w:pStyle w:val="NormaleWeb"/>
        <w:spacing w:before="0" w:beforeAutospacing="0" w:after="120" w:afterAutospacing="0"/>
        <w:jc w:val="both"/>
        <w:rPr>
          <w:sz w:val="20"/>
          <w:szCs w:val="20"/>
        </w:rPr>
      </w:pPr>
      <w:r w:rsidRPr="00C81940">
        <w:rPr>
          <w:b/>
          <w:sz w:val="20"/>
          <w:szCs w:val="20"/>
        </w:rPr>
        <w:t>VISTA</w:t>
      </w:r>
      <w:r w:rsidRPr="00C81940">
        <w:rPr>
          <w:sz w:val="20"/>
          <w:szCs w:val="20"/>
        </w:rPr>
        <w:t xml:space="preserve"> la legge n. 183 dell’11 novembre 2011 ed in particolare l’art. 15 (Legge di stabilità 2012);</w:t>
      </w:r>
    </w:p>
    <w:p w14:paraId="5E971551" w14:textId="77777777" w:rsidR="00457FB4" w:rsidRPr="00C81940" w:rsidRDefault="00457FB4" w:rsidP="00457FB4">
      <w:pPr>
        <w:pStyle w:val="NormaleWeb"/>
        <w:spacing w:before="0" w:beforeAutospacing="0" w:after="120" w:afterAutospacing="0"/>
        <w:jc w:val="both"/>
        <w:rPr>
          <w:sz w:val="20"/>
          <w:szCs w:val="20"/>
        </w:rPr>
      </w:pPr>
      <w:r w:rsidRPr="00C81940">
        <w:rPr>
          <w:b/>
          <w:sz w:val="20"/>
          <w:szCs w:val="20"/>
        </w:rPr>
        <w:t>VISTA</w:t>
      </w:r>
      <w:r w:rsidRPr="00C81940">
        <w:rPr>
          <w:sz w:val="20"/>
          <w:szCs w:val="20"/>
        </w:rPr>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6519BA83" w14:textId="77777777" w:rsidR="00457FB4" w:rsidRPr="00C81940" w:rsidRDefault="00457FB4" w:rsidP="00457FB4">
      <w:pPr>
        <w:pStyle w:val="NormaleWeb"/>
        <w:spacing w:before="0" w:beforeAutospacing="0" w:after="120" w:afterAutospacing="0"/>
        <w:jc w:val="both"/>
        <w:rPr>
          <w:sz w:val="20"/>
          <w:szCs w:val="20"/>
        </w:rPr>
      </w:pPr>
      <w:r w:rsidRPr="00C81940">
        <w:rPr>
          <w:b/>
          <w:sz w:val="20"/>
          <w:szCs w:val="20"/>
        </w:rPr>
        <w:t xml:space="preserve">VISTA </w:t>
      </w:r>
      <w:r w:rsidRPr="00C81940">
        <w:rPr>
          <w:sz w:val="20"/>
          <w:szCs w:val="20"/>
        </w:rPr>
        <w:t>la Legge 4 aprile 2012, n. 35 ed in particolare l’art. 8 comma 1;</w:t>
      </w:r>
    </w:p>
    <w:p w14:paraId="2715179F" w14:textId="77777777" w:rsidR="00457FB4" w:rsidRPr="00C81940" w:rsidRDefault="00457FB4" w:rsidP="00457FB4">
      <w:pPr>
        <w:spacing w:after="120"/>
        <w:jc w:val="both"/>
        <w:rPr>
          <w:rFonts w:cs="Times New Roman"/>
          <w:bCs/>
          <w:snapToGrid w:val="0"/>
          <w:sz w:val="20"/>
        </w:rPr>
      </w:pPr>
      <w:r w:rsidRPr="00C81940">
        <w:rPr>
          <w:rFonts w:cs="Times New Roman"/>
          <w:b/>
          <w:snapToGrid w:val="0"/>
          <w:sz w:val="20"/>
        </w:rPr>
        <w:t xml:space="preserve">VISTO </w:t>
      </w:r>
      <w:r w:rsidRPr="00C81940">
        <w:rPr>
          <w:rFonts w:cs="Times New Roman"/>
          <w:bCs/>
          <w:snapToGrid w:val="0"/>
          <w:sz w:val="20"/>
        </w:rPr>
        <w:t>il Decreto Legislativo</w:t>
      </w:r>
      <w:r w:rsidRPr="00C81940">
        <w:rPr>
          <w:rFonts w:cs="Times New Roman"/>
          <w:b/>
          <w:snapToGrid w:val="0"/>
          <w:sz w:val="20"/>
        </w:rPr>
        <w:t xml:space="preserve"> </w:t>
      </w:r>
      <w:r w:rsidRPr="00C81940">
        <w:rPr>
          <w:rFonts w:cs="Times New Roman"/>
          <w:bCs/>
          <w:snapToGrid w:val="0"/>
          <w:sz w:val="20"/>
        </w:rPr>
        <w:t>14 marzo 2013, n. 33 recante “Riordino della disciplina riguardante gli obblighi di pubblicità, trasparenza e diffusione di informazioni da parte delle pubbliche amministrazioni”;</w:t>
      </w:r>
    </w:p>
    <w:p w14:paraId="22099D62" w14:textId="77777777" w:rsidR="00411DDB" w:rsidRPr="00984F4E" w:rsidRDefault="00411DDB" w:rsidP="00411DDB">
      <w:pPr>
        <w:spacing w:before="60"/>
        <w:jc w:val="both"/>
        <w:rPr>
          <w:rFonts w:cs="Times New Roman"/>
          <w:b/>
          <w:bCs/>
          <w:snapToGrid w:val="0"/>
          <w:sz w:val="20"/>
        </w:rPr>
      </w:pPr>
      <w:r w:rsidRPr="00984F4E">
        <w:rPr>
          <w:rFonts w:cs="Times New Roman"/>
          <w:b/>
          <w:bCs/>
          <w:snapToGrid w:val="0"/>
          <w:sz w:val="20"/>
        </w:rPr>
        <w:t xml:space="preserve">VISTO </w:t>
      </w:r>
      <w:r w:rsidRPr="00984F4E">
        <w:rPr>
          <w:rFonts w:cs="Times New Roman"/>
          <w:bCs/>
          <w:snapToGrid w:val="0"/>
          <w:sz w:val="20"/>
        </w:rPr>
        <w:t>il D.D. 1409 del 14/09/2022 con cui il MUR invita a presentare domande di finanziamento per i PRIN PNRR 2022</w:t>
      </w:r>
      <w:r w:rsidRPr="00984F4E">
        <w:rPr>
          <w:rFonts w:cs="Times New Roman"/>
          <w:b/>
          <w:bCs/>
          <w:snapToGrid w:val="0"/>
          <w:sz w:val="20"/>
        </w:rPr>
        <w:t>;</w:t>
      </w:r>
    </w:p>
    <w:p w14:paraId="449BF0D0" w14:textId="0D05D2FF" w:rsidR="00541EB3" w:rsidRPr="00541EB3" w:rsidRDefault="00541EB3" w:rsidP="00541EB3">
      <w:pPr>
        <w:jc w:val="both"/>
        <w:rPr>
          <w:rFonts w:cs="Times New Roman"/>
          <w:color w:val="000000"/>
          <w:sz w:val="20"/>
        </w:rPr>
      </w:pPr>
      <w:r w:rsidRPr="00541EB3">
        <w:rPr>
          <w:rFonts w:cs="Times New Roman"/>
          <w:b/>
          <w:bCs/>
          <w:snapToGrid w:val="0"/>
          <w:sz w:val="20"/>
        </w:rPr>
        <w:t xml:space="preserve">VISTO </w:t>
      </w:r>
      <w:r w:rsidRPr="00541EB3">
        <w:rPr>
          <w:rFonts w:cs="Times New Roman"/>
          <w:snapToGrid w:val="0"/>
          <w:sz w:val="20"/>
        </w:rPr>
        <w:t xml:space="preserve">il Decreto Nr. 1371 del 01/09/2023 di ammissione al finanziamento del progetto </w:t>
      </w:r>
      <w:r w:rsidR="00DE7B17">
        <w:rPr>
          <w:rFonts w:cs="Times New Roman"/>
          <w:snapToGrid w:val="0"/>
          <w:sz w:val="20"/>
        </w:rPr>
        <w:t>“</w:t>
      </w:r>
      <w:r w:rsidRPr="00541EB3">
        <w:rPr>
          <w:rFonts w:cs="Times New Roman"/>
          <w:iCs/>
          <w:snapToGrid w:val="0"/>
          <w:sz w:val="20"/>
        </w:rPr>
        <w:t xml:space="preserve">SORTT - An </w:t>
      </w:r>
      <w:proofErr w:type="spellStart"/>
      <w:r w:rsidRPr="00541EB3">
        <w:rPr>
          <w:rFonts w:cs="Times New Roman"/>
          <w:iCs/>
          <w:snapToGrid w:val="0"/>
          <w:sz w:val="20"/>
        </w:rPr>
        <w:t>IoT-Serviced</w:t>
      </w:r>
      <w:proofErr w:type="spellEnd"/>
      <w:r w:rsidRPr="00541EB3">
        <w:rPr>
          <w:rFonts w:cs="Times New Roman"/>
          <w:iCs/>
          <w:snapToGrid w:val="0"/>
          <w:sz w:val="20"/>
        </w:rPr>
        <w:t xml:space="preserve"> and </w:t>
      </w:r>
      <w:proofErr w:type="spellStart"/>
      <w:r w:rsidRPr="00541EB3">
        <w:rPr>
          <w:rFonts w:cs="Times New Roman"/>
          <w:iCs/>
          <w:snapToGrid w:val="0"/>
          <w:sz w:val="20"/>
        </w:rPr>
        <w:t>Ontology-based</w:t>
      </w:r>
      <w:proofErr w:type="spellEnd"/>
      <w:r w:rsidRPr="00541EB3">
        <w:rPr>
          <w:rFonts w:cs="Times New Roman"/>
          <w:iCs/>
          <w:snapToGrid w:val="0"/>
          <w:sz w:val="20"/>
        </w:rPr>
        <w:t xml:space="preserve"> Remote human </w:t>
      </w:r>
      <w:proofErr w:type="spellStart"/>
      <w:r w:rsidRPr="00541EB3">
        <w:rPr>
          <w:rFonts w:cs="Times New Roman"/>
          <w:iCs/>
          <w:snapToGrid w:val="0"/>
          <w:sz w:val="20"/>
        </w:rPr>
        <w:t>digital</w:t>
      </w:r>
      <w:proofErr w:type="spellEnd"/>
      <w:r w:rsidRPr="00541EB3">
        <w:rPr>
          <w:rFonts w:cs="Times New Roman"/>
          <w:iCs/>
          <w:snapToGrid w:val="0"/>
          <w:sz w:val="20"/>
        </w:rPr>
        <w:t xml:space="preserve"> Twin for </w:t>
      </w:r>
      <w:proofErr w:type="spellStart"/>
      <w:r w:rsidRPr="00541EB3">
        <w:rPr>
          <w:rFonts w:cs="Times New Roman"/>
          <w:iCs/>
          <w:snapToGrid w:val="0"/>
          <w:sz w:val="20"/>
        </w:rPr>
        <w:t>physioTherapy</w:t>
      </w:r>
      <w:proofErr w:type="spellEnd"/>
      <w:r w:rsidRPr="00541EB3">
        <w:rPr>
          <w:rFonts w:cs="Times New Roman"/>
          <w:iCs/>
          <w:snapToGrid w:val="0"/>
          <w:sz w:val="20"/>
        </w:rPr>
        <w:t xml:space="preserve">: a </w:t>
      </w:r>
      <w:proofErr w:type="spellStart"/>
      <w:r w:rsidRPr="00541EB3">
        <w:rPr>
          <w:rFonts w:cs="Times New Roman"/>
          <w:iCs/>
          <w:snapToGrid w:val="0"/>
          <w:sz w:val="20"/>
        </w:rPr>
        <w:t>feasibility</w:t>
      </w:r>
      <w:proofErr w:type="spellEnd"/>
      <w:r w:rsidRPr="00541EB3">
        <w:rPr>
          <w:rFonts w:cs="Times New Roman"/>
          <w:iCs/>
          <w:snapToGrid w:val="0"/>
          <w:sz w:val="20"/>
        </w:rPr>
        <w:t xml:space="preserve"> </w:t>
      </w:r>
      <w:proofErr w:type="spellStart"/>
      <w:r w:rsidRPr="00541EB3">
        <w:rPr>
          <w:rFonts w:cs="Times New Roman"/>
          <w:iCs/>
          <w:snapToGrid w:val="0"/>
          <w:sz w:val="20"/>
        </w:rPr>
        <w:t>study</w:t>
      </w:r>
      <w:proofErr w:type="spellEnd"/>
      <w:r w:rsidR="00DE7B17">
        <w:rPr>
          <w:rFonts w:cs="Times New Roman"/>
          <w:iCs/>
          <w:snapToGrid w:val="0"/>
          <w:sz w:val="20"/>
        </w:rPr>
        <w:t>”</w:t>
      </w:r>
      <w:r w:rsidRPr="00541EB3">
        <w:rPr>
          <w:rFonts w:cs="Times New Roman"/>
          <w:snapToGrid w:val="0"/>
          <w:sz w:val="20"/>
        </w:rPr>
        <w:t xml:space="preserve"> per un importo pari a euro </w:t>
      </w:r>
      <w:r w:rsidRPr="00541EB3">
        <w:rPr>
          <w:rFonts w:cs="Times New Roman"/>
          <w:sz w:val="20"/>
        </w:rPr>
        <w:t>80.993</w:t>
      </w:r>
      <w:r w:rsidRPr="00541EB3">
        <w:rPr>
          <w:rFonts w:cs="Times New Roman"/>
          <w:color w:val="000000"/>
          <w:sz w:val="20"/>
        </w:rPr>
        <w:t>;</w:t>
      </w:r>
    </w:p>
    <w:p w14:paraId="7CF5CCBB" w14:textId="68DFCA7B" w:rsidR="00411DDB" w:rsidRPr="001C2208" w:rsidRDefault="00411DDB" w:rsidP="00411DDB">
      <w:pPr>
        <w:jc w:val="both"/>
        <w:rPr>
          <w:rFonts w:cs="Times New Roman"/>
          <w:sz w:val="20"/>
        </w:rPr>
      </w:pPr>
      <w:r w:rsidRPr="00984F4E">
        <w:rPr>
          <w:rFonts w:cs="Times New Roman"/>
          <w:b/>
          <w:sz w:val="20"/>
        </w:rPr>
        <w:t>ACCERTATA</w:t>
      </w:r>
      <w:r w:rsidRPr="00984F4E">
        <w:rPr>
          <w:rFonts w:cs="Times New Roman"/>
          <w:sz w:val="20"/>
        </w:rPr>
        <w:t xml:space="preserve"> la copertura degli oneri derivanti dal conferimento dell’assegno di ricerca con le disponibilità finanziarie provenienti da FONDI PNRR per il progetto “</w:t>
      </w:r>
      <w:r w:rsidR="00541EB3" w:rsidRPr="00541EB3">
        <w:rPr>
          <w:iCs/>
          <w:snapToGrid w:val="0"/>
          <w:sz w:val="20"/>
        </w:rPr>
        <w:t xml:space="preserve">SORTT - An </w:t>
      </w:r>
      <w:proofErr w:type="spellStart"/>
      <w:r w:rsidR="00541EB3" w:rsidRPr="00541EB3">
        <w:rPr>
          <w:iCs/>
          <w:snapToGrid w:val="0"/>
          <w:sz w:val="20"/>
        </w:rPr>
        <w:t>IoT-Serviced</w:t>
      </w:r>
      <w:proofErr w:type="spellEnd"/>
      <w:r w:rsidR="00541EB3" w:rsidRPr="00541EB3">
        <w:rPr>
          <w:iCs/>
          <w:snapToGrid w:val="0"/>
          <w:sz w:val="20"/>
        </w:rPr>
        <w:t xml:space="preserve"> and </w:t>
      </w:r>
      <w:proofErr w:type="spellStart"/>
      <w:r w:rsidR="00541EB3" w:rsidRPr="00541EB3">
        <w:rPr>
          <w:iCs/>
          <w:snapToGrid w:val="0"/>
          <w:sz w:val="20"/>
        </w:rPr>
        <w:t>Ontology-based</w:t>
      </w:r>
      <w:proofErr w:type="spellEnd"/>
      <w:r w:rsidR="00541EB3" w:rsidRPr="00541EB3">
        <w:rPr>
          <w:iCs/>
          <w:snapToGrid w:val="0"/>
          <w:sz w:val="20"/>
        </w:rPr>
        <w:t xml:space="preserve"> Remote human </w:t>
      </w:r>
      <w:proofErr w:type="spellStart"/>
      <w:r w:rsidR="00541EB3" w:rsidRPr="00541EB3">
        <w:rPr>
          <w:iCs/>
          <w:snapToGrid w:val="0"/>
          <w:sz w:val="20"/>
        </w:rPr>
        <w:t>digital</w:t>
      </w:r>
      <w:proofErr w:type="spellEnd"/>
      <w:r w:rsidR="00541EB3" w:rsidRPr="00541EB3">
        <w:rPr>
          <w:iCs/>
          <w:snapToGrid w:val="0"/>
          <w:sz w:val="20"/>
        </w:rPr>
        <w:t xml:space="preserve"> Twin for </w:t>
      </w:r>
      <w:proofErr w:type="spellStart"/>
      <w:r w:rsidR="00541EB3" w:rsidRPr="00541EB3">
        <w:rPr>
          <w:iCs/>
          <w:snapToGrid w:val="0"/>
          <w:sz w:val="20"/>
        </w:rPr>
        <w:t>physioTherapy</w:t>
      </w:r>
      <w:proofErr w:type="spellEnd"/>
      <w:r w:rsidR="00541EB3" w:rsidRPr="00541EB3">
        <w:rPr>
          <w:iCs/>
          <w:snapToGrid w:val="0"/>
          <w:sz w:val="20"/>
        </w:rPr>
        <w:t xml:space="preserve">: a </w:t>
      </w:r>
      <w:proofErr w:type="spellStart"/>
      <w:r w:rsidR="00541EB3" w:rsidRPr="00541EB3">
        <w:rPr>
          <w:iCs/>
          <w:snapToGrid w:val="0"/>
          <w:sz w:val="20"/>
        </w:rPr>
        <w:t>feasibility</w:t>
      </w:r>
      <w:proofErr w:type="spellEnd"/>
      <w:r w:rsidR="00541EB3" w:rsidRPr="00541EB3">
        <w:rPr>
          <w:iCs/>
          <w:snapToGrid w:val="0"/>
          <w:sz w:val="20"/>
        </w:rPr>
        <w:t xml:space="preserve"> </w:t>
      </w:r>
      <w:proofErr w:type="spellStart"/>
      <w:r w:rsidR="00541EB3" w:rsidRPr="00541EB3">
        <w:rPr>
          <w:iCs/>
          <w:snapToGrid w:val="0"/>
          <w:sz w:val="20"/>
        </w:rPr>
        <w:t>study</w:t>
      </w:r>
      <w:proofErr w:type="spellEnd"/>
      <w:r w:rsidR="00541EB3" w:rsidRPr="00541EB3">
        <w:rPr>
          <w:snapToGrid w:val="0"/>
          <w:sz w:val="20"/>
        </w:rPr>
        <w:t xml:space="preserve"> </w:t>
      </w:r>
      <w:proofErr w:type="gramStart"/>
      <w:r w:rsidR="00541EB3" w:rsidRPr="00541EB3">
        <w:rPr>
          <w:snapToGrid w:val="0"/>
          <w:sz w:val="20"/>
        </w:rPr>
        <w:t xml:space="preserve">“ </w:t>
      </w:r>
      <w:proofErr w:type="spellStart"/>
      <w:r w:rsidR="00541EB3" w:rsidRPr="00541EB3">
        <w:rPr>
          <w:iCs/>
          <w:snapToGrid w:val="0"/>
          <w:sz w:val="20"/>
        </w:rPr>
        <w:t>Prot</w:t>
      </w:r>
      <w:proofErr w:type="spellEnd"/>
      <w:proofErr w:type="gramEnd"/>
      <w:r w:rsidR="00541EB3" w:rsidRPr="00541EB3">
        <w:rPr>
          <w:iCs/>
          <w:snapToGrid w:val="0"/>
          <w:sz w:val="20"/>
        </w:rPr>
        <w:t xml:space="preserve">. </w:t>
      </w:r>
      <w:proofErr w:type="gramStart"/>
      <w:r w:rsidR="00541EB3" w:rsidRPr="00541EB3">
        <w:rPr>
          <w:iCs/>
          <w:snapToGrid w:val="0"/>
          <w:sz w:val="20"/>
        </w:rPr>
        <w:t>n.P</w:t>
      </w:r>
      <w:proofErr w:type="gramEnd"/>
      <w:r w:rsidR="00541EB3" w:rsidRPr="00541EB3">
        <w:rPr>
          <w:iCs/>
          <w:snapToGrid w:val="0"/>
          <w:sz w:val="20"/>
        </w:rPr>
        <w:t>2022H74YP</w:t>
      </w:r>
      <w:r w:rsidR="00541EB3" w:rsidRPr="00541EB3">
        <w:rPr>
          <w:iCs/>
          <w:snapToGrid w:val="0"/>
        </w:rPr>
        <w:t xml:space="preserve"> </w:t>
      </w:r>
      <w:r w:rsidR="001C2208" w:rsidRPr="00541EB3">
        <w:rPr>
          <w:color w:val="000000"/>
          <w:sz w:val="20"/>
          <w:shd w:val="clear" w:color="auto" w:fill="FFFFFF"/>
          <w:lang w:val="en-GB"/>
        </w:rPr>
        <w:t>-</w:t>
      </w:r>
      <w:r w:rsidR="001C2208" w:rsidRPr="00984F4E">
        <w:rPr>
          <w:color w:val="000000"/>
          <w:sz w:val="20"/>
          <w:shd w:val="clear" w:color="auto" w:fill="FFFFFF"/>
          <w:lang w:val="en-GB"/>
        </w:rPr>
        <w:t xml:space="preserve"> </w:t>
      </w:r>
      <w:proofErr w:type="spellStart"/>
      <w:r w:rsidR="001C2208" w:rsidRPr="00984F4E">
        <w:rPr>
          <w:color w:val="000000"/>
          <w:sz w:val="20"/>
          <w:shd w:val="clear" w:color="auto" w:fill="FFFFFF"/>
          <w:lang w:val="en-GB"/>
        </w:rPr>
        <w:t>Finanziato</w:t>
      </w:r>
      <w:proofErr w:type="spellEnd"/>
      <w:r w:rsidR="001C2208" w:rsidRPr="00984F4E">
        <w:rPr>
          <w:color w:val="000000"/>
          <w:sz w:val="20"/>
          <w:shd w:val="clear" w:color="auto" w:fill="FFFFFF"/>
          <w:lang w:val="en-GB"/>
        </w:rPr>
        <w:t xml:space="preserve"> </w:t>
      </w:r>
      <w:proofErr w:type="spellStart"/>
      <w:r w:rsidR="001C2208" w:rsidRPr="00984F4E">
        <w:rPr>
          <w:color w:val="000000"/>
          <w:sz w:val="20"/>
          <w:shd w:val="clear" w:color="auto" w:fill="FFFFFF"/>
          <w:lang w:val="en-GB"/>
        </w:rPr>
        <w:t>nell’ambito</w:t>
      </w:r>
      <w:proofErr w:type="spellEnd"/>
      <w:r w:rsidR="001C2208" w:rsidRPr="00984F4E">
        <w:rPr>
          <w:color w:val="000000"/>
          <w:sz w:val="20"/>
          <w:shd w:val="clear" w:color="auto" w:fill="FFFFFF"/>
          <w:lang w:val="en-GB"/>
        </w:rPr>
        <w:t xml:space="preserve"> del PRIN PNRR</w:t>
      </w:r>
      <w:r w:rsidR="00C07D27">
        <w:rPr>
          <w:color w:val="000000"/>
          <w:sz w:val="20"/>
          <w:shd w:val="clear" w:color="auto" w:fill="FFFFFF"/>
          <w:lang w:val="en-GB"/>
        </w:rPr>
        <w:t xml:space="preserve"> 2022</w:t>
      </w:r>
      <w:r w:rsidR="001C2208" w:rsidRPr="00984F4E">
        <w:rPr>
          <w:rFonts w:cs="Times New Roman"/>
          <w:sz w:val="20"/>
        </w:rPr>
        <w:t xml:space="preserve">, </w:t>
      </w:r>
      <w:proofErr w:type="spellStart"/>
      <w:r w:rsidR="001C2208" w:rsidRPr="00984F4E">
        <w:rPr>
          <w:rFonts w:cs="Times New Roman"/>
          <w:sz w:val="20"/>
        </w:rPr>
        <w:t>cod.prog</w:t>
      </w:r>
      <w:proofErr w:type="spellEnd"/>
      <w:r w:rsidR="001C2208" w:rsidRPr="00984F4E">
        <w:rPr>
          <w:rFonts w:cs="Times New Roman"/>
          <w:sz w:val="20"/>
        </w:rPr>
        <w:t xml:space="preserve">. </w:t>
      </w:r>
      <w:r w:rsidR="001C2208" w:rsidRPr="00984F4E">
        <w:rPr>
          <w:rFonts w:cs="Times New Roman"/>
          <w:color w:val="000000"/>
          <w:sz w:val="20"/>
          <w:shd w:val="clear" w:color="auto" w:fill="FFFFFF"/>
          <w:lang w:val="en-GB"/>
        </w:rPr>
        <w:t>n.</w:t>
      </w:r>
      <w:r w:rsidR="001C2208" w:rsidRPr="00984F4E">
        <w:rPr>
          <w:rFonts w:cs="Times New Roman"/>
          <w:sz w:val="20"/>
        </w:rPr>
        <w:t xml:space="preserve"> PRR.PN0</w:t>
      </w:r>
      <w:r w:rsidR="00541EB3">
        <w:rPr>
          <w:rFonts w:cs="Times New Roman"/>
          <w:sz w:val="20"/>
        </w:rPr>
        <w:t xml:space="preserve">22.013, </w:t>
      </w:r>
      <w:proofErr w:type="gramStart"/>
      <w:r w:rsidR="00541EB3">
        <w:rPr>
          <w:rFonts w:cs="Times New Roman"/>
          <w:sz w:val="20"/>
        </w:rPr>
        <w:t>CUP  B</w:t>
      </w:r>
      <w:proofErr w:type="gramEnd"/>
      <w:r w:rsidR="00541EB3">
        <w:rPr>
          <w:rFonts w:cs="Times New Roman"/>
          <w:sz w:val="20"/>
        </w:rPr>
        <w:t>53D23026150001</w:t>
      </w:r>
      <w:r w:rsidRPr="00984F4E">
        <w:rPr>
          <w:rFonts w:cs="Times New Roman"/>
          <w:sz w:val="20"/>
        </w:rPr>
        <w:t>;</w:t>
      </w:r>
      <w:r w:rsidRPr="001C2208">
        <w:rPr>
          <w:rFonts w:cs="Times New Roman"/>
          <w:sz w:val="20"/>
        </w:rPr>
        <w:t xml:space="preserve"> </w:t>
      </w:r>
    </w:p>
    <w:p w14:paraId="0616795D" w14:textId="77777777" w:rsidR="00C81940" w:rsidRPr="00411DDB" w:rsidRDefault="00C81940" w:rsidP="00457FB4">
      <w:pPr>
        <w:jc w:val="center"/>
        <w:rPr>
          <w:snapToGrid w:val="0"/>
          <w:sz w:val="20"/>
        </w:rPr>
      </w:pPr>
    </w:p>
    <w:p w14:paraId="75142101" w14:textId="2A866E2D" w:rsidR="00457FB4" w:rsidRDefault="00457FB4" w:rsidP="00457FB4">
      <w:pPr>
        <w:jc w:val="center"/>
        <w:rPr>
          <w:snapToGrid w:val="0"/>
        </w:rPr>
      </w:pPr>
      <w:r>
        <w:rPr>
          <w:snapToGrid w:val="0"/>
        </w:rPr>
        <w:t>D I S P O N E</w:t>
      </w:r>
      <w:r w:rsidR="003414FE">
        <w:rPr>
          <w:snapToGrid w:val="0"/>
        </w:rPr>
        <w:t xml:space="preserve"> </w:t>
      </w:r>
    </w:p>
    <w:p w14:paraId="20431D33" w14:textId="77777777" w:rsidR="00457FB4" w:rsidRDefault="00457FB4" w:rsidP="00457FB4">
      <w:pPr>
        <w:jc w:val="center"/>
        <w:rPr>
          <w:snapToGrid w:val="0"/>
          <w:sz w:val="20"/>
        </w:rPr>
      </w:pPr>
    </w:p>
    <w:p w14:paraId="49C3EE7D" w14:textId="77777777" w:rsidR="00457FB4" w:rsidRPr="00C81940" w:rsidRDefault="00457FB4" w:rsidP="00457FB4">
      <w:pPr>
        <w:pStyle w:val="Titolo1"/>
        <w:keepNext w:val="0"/>
        <w:rPr>
          <w:b/>
          <w:sz w:val="24"/>
        </w:rPr>
      </w:pPr>
      <w:r w:rsidRPr="00C81940">
        <w:rPr>
          <w:b/>
          <w:sz w:val="24"/>
        </w:rPr>
        <w:t>Art. 1</w:t>
      </w:r>
    </w:p>
    <w:p w14:paraId="7CA11DC1" w14:textId="77777777" w:rsidR="00457FB4" w:rsidRPr="00C81940" w:rsidRDefault="00457FB4" w:rsidP="00457FB4">
      <w:pPr>
        <w:pStyle w:val="Titolo1"/>
        <w:keepNext w:val="0"/>
        <w:rPr>
          <w:b/>
          <w:sz w:val="24"/>
        </w:rPr>
      </w:pPr>
      <w:r w:rsidRPr="00C81940">
        <w:rPr>
          <w:b/>
          <w:sz w:val="24"/>
        </w:rPr>
        <w:t>Oggetto della selezione</w:t>
      </w:r>
    </w:p>
    <w:p w14:paraId="4BFF67FA" w14:textId="77777777" w:rsidR="00457FB4" w:rsidRDefault="00457FB4" w:rsidP="00457FB4">
      <w:pPr>
        <w:pStyle w:val="Intestazione"/>
        <w:tabs>
          <w:tab w:val="clear" w:pos="4819"/>
          <w:tab w:val="clear" w:pos="9638"/>
        </w:tabs>
        <w:rPr>
          <w:snapToGrid w:val="0"/>
        </w:rPr>
      </w:pPr>
    </w:p>
    <w:p w14:paraId="2F375002" w14:textId="7C3B1841" w:rsidR="00541EB3" w:rsidRDefault="00541EB3" w:rsidP="00541EB3">
      <w:pPr>
        <w:jc w:val="both"/>
        <w:rPr>
          <w:snapToGrid w:val="0"/>
        </w:rPr>
      </w:pPr>
      <w:r w:rsidRPr="00477A87">
        <w:rPr>
          <w:snapToGrid w:val="0"/>
        </w:rPr>
        <w:t>È indetta una selezione pubblica, per titoli e colloquio, per il conferimento di n. 1 (uno) - “</w:t>
      </w:r>
      <w:r w:rsidRPr="00477A87">
        <w:rPr>
          <w:b/>
          <w:bCs/>
          <w:snapToGrid w:val="0"/>
        </w:rPr>
        <w:t>Assegno di ricerca professionalizzante</w:t>
      </w:r>
      <w:r w:rsidRPr="00477A87">
        <w:rPr>
          <w:snapToGrid w:val="0"/>
        </w:rPr>
        <w:t>” per lo svolgimento di attività di ricerca inerenti l’Area Scientifica "Scienze Informatiche e Ingegneria dell'Informazione" da svolgersi presso l’</w:t>
      </w:r>
      <w:r w:rsidRPr="00477A87">
        <w:rPr>
          <w:i/>
          <w:iCs/>
          <w:snapToGrid w:val="0"/>
        </w:rPr>
        <w:t xml:space="preserve">Istituto di Scienze e Tecnologie della Cognizione </w:t>
      </w:r>
      <w:r w:rsidRPr="00477A87">
        <w:rPr>
          <w:snapToGrid w:val="0"/>
        </w:rPr>
        <w:t xml:space="preserve">del CNR, </w:t>
      </w:r>
      <w:r w:rsidRPr="00DE7B17">
        <w:rPr>
          <w:snapToGrid w:val="0"/>
        </w:rPr>
        <w:t>sede di Trento</w:t>
      </w:r>
      <w:r w:rsidRPr="00477A87">
        <w:rPr>
          <w:snapToGrid w:val="0"/>
        </w:rPr>
        <w:t xml:space="preserve">, che effettua ricerca nell'ambito del progetto di ricerca </w:t>
      </w:r>
      <w:r w:rsidRPr="00075D75">
        <w:rPr>
          <w:snapToGrid w:val="0"/>
        </w:rPr>
        <w:t xml:space="preserve">PRIN 2022 PNRR </w:t>
      </w:r>
      <w:r w:rsidR="008B0470">
        <w:rPr>
          <w:snapToGrid w:val="0"/>
        </w:rPr>
        <w:t>“</w:t>
      </w:r>
      <w:r w:rsidRPr="00075D75">
        <w:rPr>
          <w:iCs/>
          <w:snapToGrid w:val="0"/>
        </w:rPr>
        <w:t xml:space="preserve">SORTT - An </w:t>
      </w:r>
      <w:proofErr w:type="spellStart"/>
      <w:r w:rsidRPr="00075D75">
        <w:rPr>
          <w:iCs/>
          <w:snapToGrid w:val="0"/>
        </w:rPr>
        <w:t>IoT-Serviced</w:t>
      </w:r>
      <w:proofErr w:type="spellEnd"/>
      <w:r w:rsidRPr="00075D75">
        <w:rPr>
          <w:iCs/>
          <w:snapToGrid w:val="0"/>
        </w:rPr>
        <w:t xml:space="preserve"> and </w:t>
      </w:r>
      <w:proofErr w:type="spellStart"/>
      <w:r w:rsidRPr="00075D75">
        <w:rPr>
          <w:iCs/>
          <w:snapToGrid w:val="0"/>
        </w:rPr>
        <w:t>Ontology-based</w:t>
      </w:r>
      <w:proofErr w:type="spellEnd"/>
      <w:r w:rsidRPr="00075D75">
        <w:rPr>
          <w:iCs/>
          <w:snapToGrid w:val="0"/>
        </w:rPr>
        <w:t xml:space="preserve"> Remote human </w:t>
      </w:r>
      <w:proofErr w:type="spellStart"/>
      <w:r w:rsidRPr="00075D75">
        <w:rPr>
          <w:iCs/>
          <w:snapToGrid w:val="0"/>
        </w:rPr>
        <w:t>digital</w:t>
      </w:r>
      <w:proofErr w:type="spellEnd"/>
      <w:r w:rsidRPr="00075D75">
        <w:rPr>
          <w:iCs/>
          <w:snapToGrid w:val="0"/>
        </w:rPr>
        <w:t xml:space="preserve"> Twin for </w:t>
      </w:r>
      <w:proofErr w:type="spellStart"/>
      <w:r w:rsidRPr="00075D75">
        <w:rPr>
          <w:iCs/>
          <w:snapToGrid w:val="0"/>
        </w:rPr>
        <w:t>physioTherapy</w:t>
      </w:r>
      <w:proofErr w:type="spellEnd"/>
      <w:r w:rsidRPr="00075D75">
        <w:rPr>
          <w:iCs/>
          <w:snapToGrid w:val="0"/>
        </w:rPr>
        <w:t xml:space="preserve">: a </w:t>
      </w:r>
      <w:proofErr w:type="spellStart"/>
      <w:r w:rsidRPr="00075D75">
        <w:rPr>
          <w:iCs/>
          <w:snapToGrid w:val="0"/>
        </w:rPr>
        <w:t>feasibility</w:t>
      </w:r>
      <w:proofErr w:type="spellEnd"/>
      <w:r w:rsidRPr="00075D75">
        <w:rPr>
          <w:iCs/>
          <w:snapToGrid w:val="0"/>
        </w:rPr>
        <w:t xml:space="preserve"> </w:t>
      </w:r>
      <w:proofErr w:type="spellStart"/>
      <w:r w:rsidRPr="00075D75">
        <w:rPr>
          <w:iCs/>
          <w:snapToGrid w:val="0"/>
          <w:szCs w:val="24"/>
        </w:rPr>
        <w:t>study</w:t>
      </w:r>
      <w:proofErr w:type="spellEnd"/>
      <w:r w:rsidR="008B0470">
        <w:rPr>
          <w:iCs/>
          <w:snapToGrid w:val="0"/>
          <w:szCs w:val="24"/>
        </w:rPr>
        <w:t>”</w:t>
      </w:r>
      <w:r w:rsidRPr="00075D75">
        <w:rPr>
          <w:iCs/>
          <w:snapToGrid w:val="0"/>
        </w:rPr>
        <w:t xml:space="preserve"> (</w:t>
      </w:r>
      <w:proofErr w:type="spellStart"/>
      <w:r w:rsidRPr="00075D75">
        <w:rPr>
          <w:iCs/>
          <w:snapToGrid w:val="0"/>
        </w:rPr>
        <w:t>Prot</w:t>
      </w:r>
      <w:proofErr w:type="spellEnd"/>
      <w:r w:rsidRPr="00075D75">
        <w:rPr>
          <w:iCs/>
          <w:snapToGrid w:val="0"/>
        </w:rPr>
        <w:t>. P2022H74YP)</w:t>
      </w:r>
      <w:r w:rsidRPr="00075D75">
        <w:rPr>
          <w:snapToGrid w:val="0"/>
        </w:rPr>
        <w:t xml:space="preserve"> per la seguente tematica: “</w:t>
      </w:r>
      <w:r w:rsidRPr="00075D75">
        <w:rPr>
          <w:b/>
          <w:bCs/>
          <w:i/>
          <w:iCs/>
        </w:rPr>
        <w:t xml:space="preserve">Design </w:t>
      </w:r>
      <w:r w:rsidRPr="00075D75">
        <w:rPr>
          <w:b/>
          <w:bCs/>
          <w:i/>
          <w:iCs/>
        </w:rPr>
        <w:lastRenderedPageBreak/>
        <w:t xml:space="preserve">of an </w:t>
      </w:r>
      <w:proofErr w:type="spellStart"/>
      <w:r w:rsidRPr="00075D75">
        <w:rPr>
          <w:b/>
          <w:bCs/>
          <w:i/>
          <w:iCs/>
        </w:rPr>
        <w:t>ontology</w:t>
      </w:r>
      <w:proofErr w:type="spellEnd"/>
      <w:r w:rsidRPr="00075D75">
        <w:rPr>
          <w:b/>
          <w:bCs/>
          <w:i/>
          <w:iCs/>
        </w:rPr>
        <w:t xml:space="preserve"> to create a (</w:t>
      </w:r>
      <w:proofErr w:type="spellStart"/>
      <w:r w:rsidRPr="00075D75">
        <w:rPr>
          <w:b/>
          <w:bCs/>
          <w:i/>
          <w:iCs/>
        </w:rPr>
        <w:t>partial</w:t>
      </w:r>
      <w:proofErr w:type="spellEnd"/>
      <w:r w:rsidRPr="00075D75">
        <w:rPr>
          <w:b/>
          <w:bCs/>
          <w:i/>
          <w:iCs/>
        </w:rPr>
        <w:t xml:space="preserve">) human </w:t>
      </w:r>
      <w:proofErr w:type="spellStart"/>
      <w:r w:rsidRPr="00075D75">
        <w:rPr>
          <w:b/>
          <w:bCs/>
          <w:i/>
          <w:iCs/>
        </w:rPr>
        <w:t>digital</w:t>
      </w:r>
      <w:proofErr w:type="spellEnd"/>
      <w:r w:rsidRPr="00075D75">
        <w:rPr>
          <w:b/>
          <w:bCs/>
          <w:i/>
          <w:iCs/>
        </w:rPr>
        <w:t xml:space="preserve"> twin and </w:t>
      </w:r>
      <w:proofErr w:type="spellStart"/>
      <w:r w:rsidRPr="00075D75">
        <w:rPr>
          <w:b/>
          <w:bCs/>
          <w:i/>
          <w:iCs/>
        </w:rPr>
        <w:t>analysis</w:t>
      </w:r>
      <w:proofErr w:type="spellEnd"/>
      <w:r w:rsidRPr="00075D75">
        <w:rPr>
          <w:b/>
          <w:bCs/>
          <w:i/>
          <w:iCs/>
        </w:rPr>
        <w:t xml:space="preserve"> of </w:t>
      </w:r>
      <w:proofErr w:type="spellStart"/>
      <w:r w:rsidRPr="00075D75">
        <w:rPr>
          <w:b/>
          <w:bCs/>
          <w:i/>
          <w:iCs/>
        </w:rPr>
        <w:t>simplified</w:t>
      </w:r>
      <w:proofErr w:type="spellEnd"/>
      <w:r w:rsidRPr="00075D75">
        <w:rPr>
          <w:b/>
          <w:bCs/>
          <w:i/>
          <w:iCs/>
        </w:rPr>
        <w:t xml:space="preserve"> </w:t>
      </w:r>
      <w:proofErr w:type="spellStart"/>
      <w:r w:rsidRPr="00075D75">
        <w:rPr>
          <w:b/>
          <w:bCs/>
          <w:i/>
          <w:iCs/>
        </w:rPr>
        <w:t>diagnostics</w:t>
      </w:r>
      <w:proofErr w:type="spellEnd"/>
      <w:r w:rsidRPr="00075D75">
        <w:rPr>
          <w:b/>
          <w:bCs/>
          <w:i/>
          <w:iCs/>
        </w:rPr>
        <w:t xml:space="preserve"> of </w:t>
      </w:r>
      <w:proofErr w:type="spellStart"/>
      <w:r w:rsidRPr="00075D75">
        <w:rPr>
          <w:b/>
          <w:bCs/>
          <w:i/>
          <w:iCs/>
        </w:rPr>
        <w:t>patient</w:t>
      </w:r>
      <w:proofErr w:type="spellEnd"/>
      <w:r w:rsidRPr="00075D75">
        <w:rPr>
          <w:b/>
          <w:bCs/>
          <w:i/>
          <w:iCs/>
        </w:rPr>
        <w:t xml:space="preserve"> performance</w:t>
      </w:r>
      <w:r w:rsidRPr="00075D75">
        <w:rPr>
          <w:snapToGrid w:val="0"/>
        </w:rPr>
        <w:t>”, sotto la responsabilità scientifica del Dott. Stefano Borgo.</w:t>
      </w:r>
    </w:p>
    <w:p w14:paraId="06CB73FC" w14:textId="021E63FD" w:rsidR="00457FB4" w:rsidRDefault="00457FB4" w:rsidP="00457FB4">
      <w:pPr>
        <w:jc w:val="both"/>
        <w:rPr>
          <w:b/>
          <w:snapToGrid w:val="0"/>
        </w:rPr>
      </w:pPr>
    </w:p>
    <w:p w14:paraId="62EE8373" w14:textId="0D92DBBA" w:rsidR="008B0470" w:rsidRDefault="008B0470" w:rsidP="00457FB4">
      <w:pPr>
        <w:jc w:val="both"/>
        <w:rPr>
          <w:b/>
          <w:snapToGrid w:val="0"/>
        </w:rPr>
      </w:pPr>
      <w:r>
        <w:rPr>
          <w:b/>
          <w:snapToGrid w:val="0"/>
        </w:rPr>
        <w:t>Programma di ricerca:</w:t>
      </w:r>
    </w:p>
    <w:p w14:paraId="319CF521" w14:textId="03599A1E" w:rsidR="008B0470" w:rsidRDefault="00413F48" w:rsidP="00457FB4">
      <w:pPr>
        <w:jc w:val="both"/>
        <w:rPr>
          <w:b/>
          <w:snapToGrid w:val="0"/>
        </w:rPr>
      </w:pPr>
      <w:r>
        <w:t>Sviluppo di un sistema ontologico per la rappresentazione di informazione relativa agli utenti e alle attività (esercitazioni) svolte durante sessioni di riabilitazione in un formato utilizzabile per il ragionamento automatico. L’informazione può essere di vario tipo come lo stato del paziente (dalle informazioni storiche ai dati fisiologici), l’analisi della posizione e dei movimenti (forniti dai sensori durante una sessione), e i protocolli di esercitazione. L’attività di ricerca si concentra sull’ideazione, costruzione e integrazione di moduli ontologici per questo tipo di informazione al fine di ottenere un modello formale di parti importanti della sessione di riabilitazione, del paziente e del suo stato di salute.</w:t>
      </w:r>
    </w:p>
    <w:p w14:paraId="4750B7A6" w14:textId="77777777" w:rsidR="00AF260F" w:rsidRDefault="00AF260F" w:rsidP="00457FB4">
      <w:pPr>
        <w:jc w:val="both"/>
        <w:rPr>
          <w:b/>
          <w:snapToGrid w:val="0"/>
        </w:rPr>
      </w:pPr>
    </w:p>
    <w:p w14:paraId="462D3D59" w14:textId="77777777" w:rsidR="00457FB4" w:rsidRPr="005220DA" w:rsidRDefault="00457FB4" w:rsidP="00457FB4">
      <w:pPr>
        <w:pStyle w:val="Titolo1"/>
        <w:keepNext w:val="0"/>
        <w:rPr>
          <w:b/>
          <w:sz w:val="24"/>
        </w:rPr>
      </w:pPr>
      <w:r w:rsidRPr="005220DA">
        <w:rPr>
          <w:b/>
          <w:sz w:val="24"/>
        </w:rPr>
        <w:t>Art. 2</w:t>
      </w:r>
    </w:p>
    <w:p w14:paraId="50975F04" w14:textId="77777777" w:rsidR="00457FB4" w:rsidRPr="00A9634F" w:rsidRDefault="00457FB4" w:rsidP="00457FB4">
      <w:pPr>
        <w:jc w:val="center"/>
        <w:rPr>
          <w:b/>
          <w:snapToGrid w:val="0"/>
        </w:rPr>
      </w:pPr>
      <w:r w:rsidRPr="00A9634F">
        <w:rPr>
          <w:b/>
          <w:snapToGrid w:val="0"/>
        </w:rPr>
        <w:t>Durata e importo dell'assegno</w:t>
      </w:r>
    </w:p>
    <w:p w14:paraId="5A24F491" w14:textId="77777777" w:rsidR="00457FB4" w:rsidRPr="00A9634F" w:rsidRDefault="00457FB4" w:rsidP="00457FB4">
      <w:pPr>
        <w:jc w:val="both"/>
        <w:rPr>
          <w:b/>
          <w:snapToGrid w:val="0"/>
        </w:rPr>
      </w:pPr>
    </w:p>
    <w:p w14:paraId="56C74FE4" w14:textId="05311E5D" w:rsidR="00457FB4" w:rsidRPr="00A9634F" w:rsidRDefault="00457FB4" w:rsidP="00457FB4">
      <w:pPr>
        <w:spacing w:after="120"/>
        <w:jc w:val="both"/>
        <w:rPr>
          <w:szCs w:val="24"/>
        </w:rPr>
      </w:pPr>
      <w:r w:rsidRPr="00A9634F">
        <w:rPr>
          <w:snapToGrid w:val="0"/>
          <w:szCs w:val="24"/>
        </w:rPr>
        <w:t xml:space="preserve">L’assegno </w:t>
      </w:r>
      <w:r w:rsidRPr="00A9634F">
        <w:rPr>
          <w:snapToGrid w:val="0"/>
        </w:rPr>
        <w:t xml:space="preserve">di ricerca </w:t>
      </w:r>
      <w:r w:rsidRPr="00A9634F">
        <w:rPr>
          <w:snapToGrid w:val="0"/>
          <w:szCs w:val="24"/>
        </w:rPr>
        <w:t xml:space="preserve">avrà una durata di </w:t>
      </w:r>
      <w:r w:rsidR="00AF260F" w:rsidRPr="00954072">
        <w:rPr>
          <w:b/>
          <w:bCs/>
          <w:snapToGrid w:val="0"/>
          <w:szCs w:val="24"/>
        </w:rPr>
        <w:t>12 mesi</w:t>
      </w:r>
      <w:r w:rsidR="00AF260F" w:rsidRPr="00A9634F">
        <w:rPr>
          <w:szCs w:val="24"/>
        </w:rPr>
        <w:t xml:space="preserve"> </w:t>
      </w:r>
      <w:r w:rsidRPr="00A9634F">
        <w:rPr>
          <w:szCs w:val="24"/>
        </w:rPr>
        <w:t>e</w:t>
      </w:r>
      <w:r w:rsidRPr="00E90D48">
        <w:rPr>
          <w:szCs w:val="24"/>
        </w:rPr>
        <w:t xml:space="preserve"> potrà essere oggetto di proroga o rinnovo nel rispetto della normativa nel tempo vigente</w:t>
      </w:r>
      <w:r>
        <w:rPr>
          <w:szCs w:val="24"/>
        </w:rPr>
        <w:t xml:space="preserve">. </w:t>
      </w:r>
    </w:p>
    <w:p w14:paraId="3750C947" w14:textId="77777777" w:rsidR="00457FB4" w:rsidRDefault="00457FB4" w:rsidP="00457FB4">
      <w:pPr>
        <w:autoSpaceDE w:val="0"/>
        <w:autoSpaceDN w:val="0"/>
        <w:spacing w:after="120"/>
        <w:jc w:val="both"/>
      </w:pPr>
      <w:r w:rsidRPr="00A9634F">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31466E67" w14:textId="77777777" w:rsidR="00457FB4" w:rsidRPr="00A9634F" w:rsidRDefault="00457FB4" w:rsidP="00457FB4">
      <w:pPr>
        <w:autoSpaceDE w:val="0"/>
        <w:autoSpaceDN w:val="0"/>
        <w:spacing w:after="120"/>
        <w:jc w:val="both"/>
        <w:rPr>
          <w:szCs w:val="24"/>
        </w:rPr>
      </w:pPr>
      <w:r w:rsidRPr="00A9634F">
        <w:t xml:space="preserve">Eventuali differimenti della data di inizio dell’attività prevista nell’ambito dell’assegno </w:t>
      </w:r>
      <w:r w:rsidRPr="00A9634F">
        <w:rPr>
          <w:snapToGrid w:val="0"/>
        </w:rPr>
        <w:t>per lo svolgimento di attività di ricerca</w:t>
      </w:r>
      <w:r w:rsidRPr="00A9634F">
        <w:t xml:space="preserve">, o eventuali interruzioni dell’attività medesima, verranno consentiti in caso di maternità o di malattia superiore a trenta giorni. L’interruzione dell’attività prevista nell’ambito del conferimento dell’assegno </w:t>
      </w:r>
      <w:r w:rsidRPr="00A9634F">
        <w:rPr>
          <w:snapToGrid w:val="0"/>
        </w:rPr>
        <w:t xml:space="preserve">di ricerca </w:t>
      </w:r>
      <w:r w:rsidRPr="00A9634F">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76063570" w14:textId="729F25BE" w:rsidR="00457FB4" w:rsidRPr="004F5942" w:rsidRDefault="00457FB4" w:rsidP="00457FB4">
      <w:pPr>
        <w:jc w:val="both"/>
        <w:rPr>
          <w:i/>
          <w:iCs/>
          <w:snapToGrid w:val="0"/>
          <w:szCs w:val="24"/>
        </w:rPr>
      </w:pPr>
      <w:r w:rsidRPr="00E51B88">
        <w:rPr>
          <w:b/>
          <w:snapToGrid w:val="0"/>
        </w:rPr>
        <w:t xml:space="preserve">L'importo dell'assegno di ricerca, corrisposto in </w:t>
      </w:r>
      <w:r w:rsidR="00AF260F" w:rsidRPr="00954072">
        <w:rPr>
          <w:b/>
          <w:bCs/>
          <w:snapToGrid w:val="0"/>
        </w:rPr>
        <w:t>12 (dodici)</w:t>
      </w:r>
      <w:r w:rsidR="00AF260F">
        <w:rPr>
          <w:snapToGrid w:val="0"/>
        </w:rPr>
        <w:t xml:space="preserve"> </w:t>
      </w:r>
      <w:r w:rsidR="00AF260F" w:rsidRPr="00A9634F">
        <w:rPr>
          <w:snapToGrid w:val="0"/>
        </w:rPr>
        <w:t>rate mensili posticipate, è stabilito in euro</w:t>
      </w:r>
      <w:r w:rsidR="00AF260F">
        <w:rPr>
          <w:snapToGrid w:val="0"/>
        </w:rPr>
        <w:t xml:space="preserve"> </w:t>
      </w:r>
      <w:r w:rsidR="00AF260F" w:rsidRPr="00954072">
        <w:rPr>
          <w:b/>
          <w:bCs/>
          <w:snapToGrid w:val="0"/>
        </w:rPr>
        <w:t>19.367 (</w:t>
      </w:r>
      <w:proofErr w:type="spellStart"/>
      <w:r w:rsidR="00AF260F" w:rsidRPr="00954072">
        <w:rPr>
          <w:b/>
          <w:bCs/>
          <w:snapToGrid w:val="0"/>
        </w:rPr>
        <w:t>diciannovemilatrecentosessantasette</w:t>
      </w:r>
      <w:proofErr w:type="spellEnd"/>
      <w:r w:rsidR="00AF260F" w:rsidRPr="00954072">
        <w:rPr>
          <w:b/>
          <w:bCs/>
          <w:snapToGrid w:val="0"/>
        </w:rPr>
        <w:t>/00)</w:t>
      </w:r>
      <w:r>
        <w:rPr>
          <w:b/>
          <w:i/>
          <w:iCs/>
          <w:snapToGrid w:val="0"/>
          <w:szCs w:val="24"/>
        </w:rPr>
        <w:t xml:space="preserve">, </w:t>
      </w:r>
      <w:r w:rsidRPr="005220DA">
        <w:rPr>
          <w:snapToGrid w:val="0"/>
        </w:rPr>
        <w:t xml:space="preserve">al netto degli oneri a carico del CNR. </w:t>
      </w:r>
      <w:r w:rsidRPr="005220DA">
        <w:rPr>
          <w:iCs/>
          <w:snapToGrid w:val="0"/>
          <w:szCs w:val="24"/>
        </w:rPr>
        <w:t>(art. 9 c.3,4 del Disciplinare).</w:t>
      </w:r>
      <w:r w:rsidRPr="00A9634F">
        <w:rPr>
          <w:i/>
          <w:iCs/>
          <w:snapToGrid w:val="0"/>
          <w:szCs w:val="24"/>
        </w:rPr>
        <w:t xml:space="preserve"> </w:t>
      </w:r>
      <w:r w:rsidRPr="00A9634F">
        <w:rPr>
          <w:snapToGrid w:val="0"/>
        </w:rPr>
        <w:t xml:space="preserve">L'importo dell'assegno può essere derogato per la tipologia di assegni di ricerca </w:t>
      </w:r>
      <w:proofErr w:type="spellStart"/>
      <w:r w:rsidRPr="00A9634F">
        <w:rPr>
          <w:snapToGrid w:val="0"/>
        </w:rPr>
        <w:t>grant</w:t>
      </w:r>
      <w:proofErr w:type="spellEnd"/>
      <w:r w:rsidRPr="00A9634F">
        <w:rPr>
          <w:snapToGrid w:val="0"/>
        </w:rPr>
        <w:t xml:space="preserve"> e per gli assegni attivati su programmi di ricerca o </w:t>
      </w:r>
      <w:r w:rsidRPr="004F5942">
        <w:rPr>
          <w:snapToGrid w:val="0"/>
        </w:rPr>
        <w:t>formazione alla ricerca, finanziati o cofinanziati da Enti Nazionali e Internazionali, la cui normativa specifica preveda in modo inderogabile la determinazione dell’importo da corrispondere.</w:t>
      </w:r>
    </w:p>
    <w:p w14:paraId="673D0997" w14:textId="77777777" w:rsidR="00457FB4" w:rsidRDefault="00457FB4" w:rsidP="00457FB4">
      <w:pPr>
        <w:spacing w:after="120"/>
        <w:contextualSpacing/>
        <w:jc w:val="both"/>
      </w:pPr>
      <w:r w:rsidRPr="00730E16">
        <w:rPr>
          <w:snapToGrid w:val="0"/>
        </w:rPr>
        <w:lastRenderedPageBreak/>
        <w:t>L'importo non comprende</w:t>
      </w:r>
      <w:r w:rsidRPr="00730E16">
        <w:t xml:space="preserv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2BA5C218" w14:textId="77777777" w:rsidR="00457FB4" w:rsidRDefault="00457FB4" w:rsidP="00457FB4">
      <w:pPr>
        <w:spacing w:after="120"/>
        <w:contextualSpacing/>
        <w:jc w:val="both"/>
        <w:rPr>
          <w:bCs/>
          <w:snapToGrid w:val="0"/>
        </w:rPr>
      </w:pPr>
      <w:r w:rsidRPr="00866F16">
        <w:rPr>
          <w:bCs/>
          <w:snapToGrid w:val="0"/>
        </w:rPr>
        <w:t>L’assegnista è coperto da una polizza infortuni cumulativa sottoscritta dal CNR.</w:t>
      </w:r>
    </w:p>
    <w:p w14:paraId="1113DD33" w14:textId="77777777" w:rsidR="00457FB4" w:rsidRDefault="00457FB4" w:rsidP="00457FB4">
      <w:pPr>
        <w:spacing w:after="120"/>
        <w:contextualSpacing/>
        <w:jc w:val="both"/>
        <w:rPr>
          <w:szCs w:val="24"/>
        </w:rPr>
      </w:pPr>
      <w:r w:rsidRPr="000D53AF">
        <w:rPr>
          <w:bCs/>
          <w:snapToGrid w:val="0"/>
          <w:szCs w:val="24"/>
        </w:rPr>
        <w:t>Il contraente</w:t>
      </w:r>
      <w:r w:rsidRPr="000D53AF">
        <w:rPr>
          <w:b/>
          <w:bCs/>
          <w:snapToGrid w:val="0"/>
          <w:szCs w:val="24"/>
        </w:rPr>
        <w:t xml:space="preserve"> </w:t>
      </w:r>
      <w:r w:rsidRPr="000D53AF">
        <w:rPr>
          <w:szCs w:val="24"/>
        </w:rPr>
        <w:t>svolge l’attività in condizione di autonomia, nei limiti del programma predisposto dal responsabile della ricerca, senza orario di lavoro predeterminato</w:t>
      </w:r>
      <w:r>
        <w:rPr>
          <w:szCs w:val="24"/>
        </w:rPr>
        <w:t>.</w:t>
      </w:r>
    </w:p>
    <w:p w14:paraId="4219B622" w14:textId="77777777" w:rsidR="00457FB4" w:rsidRDefault="00457FB4" w:rsidP="00457FB4">
      <w:pPr>
        <w:rPr>
          <w:b/>
          <w:snapToGrid w:val="0"/>
        </w:rPr>
      </w:pPr>
    </w:p>
    <w:p w14:paraId="6F6D1090" w14:textId="08A50AC3" w:rsidR="00457FB4" w:rsidRPr="005220DA" w:rsidRDefault="00457FB4" w:rsidP="00457FB4">
      <w:pPr>
        <w:pStyle w:val="Titolo5"/>
        <w:keepNext w:val="0"/>
        <w:jc w:val="center"/>
        <w:rPr>
          <w:rFonts w:ascii="Times New Roman" w:hAnsi="Times New Roman" w:cs="Times New Roman"/>
          <w:b/>
          <w:color w:val="auto"/>
        </w:rPr>
      </w:pPr>
      <w:bookmarkStart w:id="0" w:name="_GoBack"/>
      <w:bookmarkEnd w:id="0"/>
      <w:r w:rsidRPr="005220DA">
        <w:rPr>
          <w:rFonts w:ascii="Times New Roman" w:hAnsi="Times New Roman" w:cs="Times New Roman"/>
          <w:b/>
          <w:color w:val="auto"/>
        </w:rPr>
        <w:t>Art. 3</w:t>
      </w:r>
    </w:p>
    <w:p w14:paraId="462158D3" w14:textId="77777777" w:rsidR="00457FB4" w:rsidRDefault="00457FB4" w:rsidP="00457FB4">
      <w:pPr>
        <w:jc w:val="center"/>
        <w:rPr>
          <w:b/>
          <w:snapToGrid w:val="0"/>
        </w:rPr>
      </w:pPr>
      <w:r>
        <w:rPr>
          <w:b/>
          <w:snapToGrid w:val="0"/>
        </w:rPr>
        <w:t>Requisiti per l'ammissione alla selezione</w:t>
      </w:r>
    </w:p>
    <w:p w14:paraId="085981E1" w14:textId="77777777" w:rsidR="00457FB4" w:rsidRDefault="00457FB4" w:rsidP="00457FB4">
      <w:pPr>
        <w:jc w:val="both"/>
        <w:rPr>
          <w:snapToGrid w:val="0"/>
        </w:rPr>
      </w:pPr>
    </w:p>
    <w:p w14:paraId="6CD84570" w14:textId="77777777" w:rsidR="00457FB4" w:rsidRDefault="00457FB4" w:rsidP="00457FB4">
      <w:pPr>
        <w:jc w:val="both"/>
        <w:rPr>
          <w:snapToGrid w:val="0"/>
        </w:rPr>
      </w:pPr>
      <w:r>
        <w:rPr>
          <w:snapToGrid w:val="0"/>
        </w:rPr>
        <w:t>Possono partecipare alla selezione i soggetti che, a prescindere dalla cittadinanza e dall’età, siano in possesso dei seguenti requisiti alla data di scadenza del termine per la presentazione delle domande di ammissione:</w:t>
      </w:r>
    </w:p>
    <w:p w14:paraId="698E63C1" w14:textId="730E1A58" w:rsidR="00AF260F" w:rsidRPr="00AF260F" w:rsidRDefault="00AF260F" w:rsidP="008B0470">
      <w:pPr>
        <w:pStyle w:val="Paragrafoelenco"/>
        <w:numPr>
          <w:ilvl w:val="0"/>
          <w:numId w:val="15"/>
        </w:numPr>
        <w:ind w:left="360" w:hanging="76"/>
        <w:jc w:val="both"/>
      </w:pPr>
      <w:r w:rsidRPr="00AF260F">
        <w:t xml:space="preserve">Diploma di </w:t>
      </w:r>
      <w:r w:rsidRPr="00413F48">
        <w:rPr>
          <w:b/>
        </w:rPr>
        <w:t xml:space="preserve">Laurea </w:t>
      </w:r>
      <w:r w:rsidR="008B0470" w:rsidRPr="00413F48">
        <w:rPr>
          <w:b/>
        </w:rPr>
        <w:t>generica</w:t>
      </w:r>
      <w:r w:rsidR="008B0470">
        <w:t xml:space="preserve"> </w:t>
      </w:r>
      <w:r w:rsidRPr="00AF260F">
        <w:t>conseguito secondo la normativa in vigore anteriormente al D.M. 509/99,</w:t>
      </w:r>
      <w:r w:rsidR="008B0470">
        <w:t xml:space="preserve"> </w:t>
      </w:r>
      <w:r w:rsidRPr="00AF260F">
        <w:t>oppure Laurea Specialistica/Magistrale (D.M. 5 maggio 2004) e di curriculum professionale idoneo allo svolgimento di attività di ricerca;</w:t>
      </w:r>
    </w:p>
    <w:p w14:paraId="1695C4E6" w14:textId="29123ADE" w:rsidR="00AF260F" w:rsidRPr="00AF260F" w:rsidRDefault="00AF260F" w:rsidP="00AF260F">
      <w:pPr>
        <w:ind w:left="360"/>
        <w:jc w:val="both"/>
      </w:pPr>
      <w:r>
        <w:t xml:space="preserve">b) </w:t>
      </w:r>
      <w:r w:rsidRPr="00AF260F">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4" w:history="1">
        <w:r w:rsidRPr="00AF260F">
          <w:t>www.miur.it</w:t>
        </w:r>
      </w:hyperlink>
      <w:r w:rsidRPr="00AF260F">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p>
    <w:p w14:paraId="0AAF609C" w14:textId="5A4681A4" w:rsidR="00AF260F" w:rsidRPr="00AF260F" w:rsidRDefault="00AF260F" w:rsidP="00AF260F">
      <w:pPr>
        <w:ind w:left="360"/>
        <w:jc w:val="both"/>
        <w:rPr>
          <w:snapToGrid w:val="0"/>
        </w:rPr>
      </w:pPr>
      <w:r>
        <w:rPr>
          <w:snapToGrid w:val="0"/>
        </w:rPr>
        <w:t xml:space="preserve">c) </w:t>
      </w:r>
      <w:r w:rsidRPr="00AF260F">
        <w:rPr>
          <w:snapToGrid w:val="0"/>
        </w:rPr>
        <w:t>Esperienza nell’ambito della tematica di cui all’art. 1, dichiarato con le modalità̀ di cui all’art. 4.</w:t>
      </w:r>
    </w:p>
    <w:p w14:paraId="0519E4DE" w14:textId="77777777" w:rsidR="00AF260F" w:rsidRPr="00AF260F" w:rsidRDefault="00AF260F" w:rsidP="00AF260F">
      <w:pPr>
        <w:ind w:left="360"/>
        <w:jc w:val="both"/>
        <w:rPr>
          <w:snapToGrid w:val="0"/>
        </w:rPr>
      </w:pPr>
      <w:r w:rsidRPr="00AF260F">
        <w:rPr>
          <w:snapToGrid w:val="0"/>
        </w:rPr>
        <w:t xml:space="preserve">In particolare, costituiranno elementi preferenziali: </w:t>
      </w:r>
      <w:r w:rsidRPr="00AF260F">
        <w:rPr>
          <w:snapToGrid w:val="0"/>
        </w:rPr>
        <w:tab/>
      </w:r>
    </w:p>
    <w:p w14:paraId="4D6DC1DC" w14:textId="471EA1A3" w:rsidR="00AF260F" w:rsidRPr="00C07D27" w:rsidRDefault="00AF260F" w:rsidP="00C07D27">
      <w:pPr>
        <w:pStyle w:val="Paragrafoelenco"/>
        <w:numPr>
          <w:ilvl w:val="0"/>
          <w:numId w:val="16"/>
        </w:numPr>
        <w:jc w:val="both"/>
        <w:rPr>
          <w:snapToGrid w:val="0"/>
        </w:rPr>
      </w:pPr>
      <w:r w:rsidRPr="00C07D27">
        <w:rPr>
          <w:snapToGrid w:val="0"/>
        </w:rPr>
        <w:t>Conoscenza dell'ontologia fondazionale e di modelli ontologici;</w:t>
      </w:r>
    </w:p>
    <w:p w14:paraId="06B2EB05" w14:textId="78B959CF" w:rsidR="00AF260F" w:rsidRPr="00C07D27" w:rsidRDefault="00AF260F" w:rsidP="00C07D27">
      <w:pPr>
        <w:pStyle w:val="Paragrafoelenco"/>
        <w:numPr>
          <w:ilvl w:val="0"/>
          <w:numId w:val="16"/>
        </w:numPr>
        <w:jc w:val="both"/>
        <w:rPr>
          <w:snapToGrid w:val="0"/>
        </w:rPr>
      </w:pPr>
      <w:r w:rsidRPr="00C07D27">
        <w:rPr>
          <w:snapToGrid w:val="0"/>
        </w:rPr>
        <w:t>Esperienza nella rappresentazione di informazione eterogenea su base ontologica;</w:t>
      </w:r>
    </w:p>
    <w:p w14:paraId="18EEC6FB" w14:textId="30F2EA33" w:rsidR="00AF260F" w:rsidRPr="006221CC" w:rsidRDefault="00C07D27" w:rsidP="00AF260F">
      <w:pPr>
        <w:ind w:left="360"/>
        <w:jc w:val="both"/>
        <w:rPr>
          <w:snapToGrid w:val="0"/>
        </w:rPr>
      </w:pPr>
      <w:r>
        <w:rPr>
          <w:snapToGrid w:val="0"/>
        </w:rPr>
        <w:t xml:space="preserve">-     </w:t>
      </w:r>
      <w:r w:rsidR="00AF260F">
        <w:rPr>
          <w:snapToGrid w:val="0"/>
        </w:rPr>
        <w:t>Pubblicazioni</w:t>
      </w:r>
      <w:r w:rsidR="00AF260F" w:rsidRPr="006221CC">
        <w:rPr>
          <w:snapToGrid w:val="0"/>
        </w:rPr>
        <w:t xml:space="preserve"> di </w:t>
      </w:r>
      <w:r w:rsidR="00AF260F">
        <w:rPr>
          <w:snapToGrid w:val="0"/>
        </w:rPr>
        <w:t>articoli</w:t>
      </w:r>
      <w:r w:rsidR="00AF260F" w:rsidRPr="006221CC">
        <w:rPr>
          <w:snapToGrid w:val="0"/>
        </w:rPr>
        <w:t xml:space="preserve"> nell’ambito dell’ontologia applicata</w:t>
      </w:r>
      <w:r w:rsidR="00AF260F">
        <w:rPr>
          <w:snapToGrid w:val="0"/>
        </w:rPr>
        <w:t>;</w:t>
      </w:r>
    </w:p>
    <w:p w14:paraId="1B544C73" w14:textId="77777777" w:rsidR="00AF260F" w:rsidRPr="00AF260F" w:rsidRDefault="00AF260F" w:rsidP="00AF260F">
      <w:pPr>
        <w:ind w:left="360"/>
        <w:jc w:val="both"/>
        <w:rPr>
          <w:snapToGrid w:val="0"/>
        </w:rPr>
      </w:pPr>
      <w:r w:rsidRPr="00AF260F">
        <w:rPr>
          <w:snapToGrid w:val="0"/>
        </w:rPr>
        <w:t>d) Conoscenza della lingua inglese;</w:t>
      </w:r>
    </w:p>
    <w:p w14:paraId="0C059346" w14:textId="77777777" w:rsidR="00AF260F" w:rsidRPr="00AF260F" w:rsidRDefault="00AF260F" w:rsidP="00AF260F">
      <w:pPr>
        <w:ind w:left="360"/>
        <w:jc w:val="both"/>
        <w:rPr>
          <w:snapToGrid w:val="0"/>
        </w:rPr>
      </w:pPr>
      <w:r w:rsidRPr="00AF260F">
        <w:rPr>
          <w:snapToGrid w:val="0"/>
        </w:rPr>
        <w:t>e) Conoscenza della lingua italiana (solo per i candidati stranieri)</w:t>
      </w:r>
    </w:p>
    <w:p w14:paraId="1BA9B40A" w14:textId="77777777" w:rsidR="00457FB4" w:rsidRDefault="00457FB4" w:rsidP="00457FB4">
      <w:pPr>
        <w:rPr>
          <w:b/>
          <w:snapToGrid w:val="0"/>
        </w:rPr>
      </w:pPr>
    </w:p>
    <w:p w14:paraId="586CA319" w14:textId="77777777" w:rsidR="00457FB4" w:rsidRPr="00A61277" w:rsidRDefault="00457FB4" w:rsidP="00457FB4">
      <w:pPr>
        <w:jc w:val="center"/>
        <w:rPr>
          <w:b/>
          <w:snapToGrid w:val="0"/>
        </w:rPr>
      </w:pPr>
      <w:r w:rsidRPr="00A61277">
        <w:rPr>
          <w:b/>
          <w:snapToGrid w:val="0"/>
        </w:rPr>
        <w:t>Art. 4</w:t>
      </w:r>
    </w:p>
    <w:p w14:paraId="5AB9CA26" w14:textId="77777777" w:rsidR="00457FB4" w:rsidRDefault="00457FB4" w:rsidP="00457FB4">
      <w:pPr>
        <w:jc w:val="center"/>
        <w:rPr>
          <w:b/>
          <w:snapToGrid w:val="0"/>
        </w:rPr>
      </w:pPr>
      <w:r>
        <w:rPr>
          <w:b/>
          <w:snapToGrid w:val="0"/>
        </w:rPr>
        <w:t>Domande di ammissione e modalità per la presentazione</w:t>
      </w:r>
    </w:p>
    <w:p w14:paraId="248D0C5E" w14:textId="77777777" w:rsidR="00457FB4" w:rsidRDefault="00457FB4" w:rsidP="00457FB4">
      <w:pPr>
        <w:jc w:val="both"/>
        <w:rPr>
          <w:snapToGrid w:val="0"/>
        </w:rPr>
      </w:pPr>
    </w:p>
    <w:p w14:paraId="52202F97" w14:textId="77777777" w:rsidR="00457FB4" w:rsidRDefault="00457FB4" w:rsidP="00457FB4">
      <w:pPr>
        <w:jc w:val="both"/>
        <w:rPr>
          <w:snapToGrid w:val="0"/>
        </w:rPr>
      </w:pPr>
      <w:r>
        <w:rPr>
          <w:snapToGrid w:val="0"/>
        </w:rPr>
        <w:t>DOMANDE DI AMMISSIONE</w:t>
      </w:r>
    </w:p>
    <w:p w14:paraId="37CE8B99" w14:textId="77777777" w:rsidR="00457FB4" w:rsidRDefault="00457FB4" w:rsidP="00457FB4">
      <w:pPr>
        <w:jc w:val="both"/>
        <w:rPr>
          <w:snapToGrid w:val="0"/>
        </w:rPr>
      </w:pPr>
    </w:p>
    <w:p w14:paraId="09CE3AF6" w14:textId="742BF823" w:rsidR="00457FB4" w:rsidRDefault="00457FB4" w:rsidP="00457FB4">
      <w:pPr>
        <w:tabs>
          <w:tab w:val="right" w:pos="9072"/>
        </w:tabs>
        <w:autoSpaceDE w:val="0"/>
        <w:autoSpaceDN w:val="0"/>
        <w:jc w:val="both"/>
        <w:rPr>
          <w:b/>
          <w:snapToGrid w:val="0"/>
        </w:rPr>
      </w:pPr>
      <w:r w:rsidRPr="00000BF5">
        <w:rPr>
          <w:snapToGrid w:val="0"/>
        </w:rPr>
        <w:t>La domanda di partecipazione redatta esclusivamente utilizzando il modulo (allegato A), dovrà essere inviata all’</w:t>
      </w:r>
      <w:r w:rsidRPr="00526E7E">
        <w:t xml:space="preserve"> </w:t>
      </w:r>
      <w:r>
        <w:t>all’</w:t>
      </w:r>
      <w:r>
        <w:rPr>
          <w:b/>
        </w:rPr>
        <w:t>Istituto di Scienze e Tecnologie della Cognizione</w:t>
      </w:r>
      <w:r>
        <w:t xml:space="preserve">, esclusivamente tramite Posta </w:t>
      </w:r>
      <w:r>
        <w:lastRenderedPageBreak/>
        <w:t xml:space="preserve">Elettronica Certificata (PEC) all’indirizzo: </w:t>
      </w:r>
      <w:hyperlink r:id="rId15" w:history="1">
        <w:r>
          <w:rPr>
            <w:rStyle w:val="Collegamentoipertestuale"/>
            <w:rFonts w:ascii="Verdana" w:eastAsia="Verdana" w:hAnsi="Verdana" w:cs="Verdana"/>
            <w:color w:val="0000FF"/>
            <w:sz w:val="18"/>
            <w:szCs w:val="18"/>
          </w:rPr>
          <w:t>protocollo.istc@pec.cnr.it</w:t>
        </w:r>
      </w:hyperlink>
      <w:r w:rsidRPr="00000BF5">
        <w:rPr>
          <w:snapToGrid w:val="0"/>
        </w:rPr>
        <w:t xml:space="preserve"> entro il</w:t>
      </w:r>
      <w:r w:rsidRPr="00B02B20">
        <w:rPr>
          <w:b/>
          <w:snapToGrid w:val="0"/>
        </w:rPr>
        <w:t xml:space="preserve"> </w:t>
      </w:r>
      <w:r w:rsidR="00C07D27">
        <w:rPr>
          <w:b/>
          <w:snapToGrid w:val="0"/>
        </w:rPr>
        <w:t>30</w:t>
      </w:r>
      <w:r w:rsidR="006618C3" w:rsidRPr="00C07D27">
        <w:rPr>
          <w:b/>
          <w:snapToGrid w:val="0"/>
        </w:rPr>
        <w:t xml:space="preserve"> Maggio 2024.</w:t>
      </w:r>
      <w:r w:rsidR="006618C3">
        <w:rPr>
          <w:b/>
          <w:snapToGrid w:val="0"/>
        </w:rPr>
        <w:t xml:space="preserve"> </w:t>
      </w:r>
      <w:r w:rsidRPr="00E71E43">
        <w:rPr>
          <w:snapToGrid w:val="0"/>
        </w:rPr>
        <w:t>Qualora il termine di presentazione delle domande venga a cadere in un giorno festivo, detto termine</w:t>
      </w:r>
      <w:r>
        <w:rPr>
          <w:snapToGrid w:val="0"/>
        </w:rPr>
        <w:t xml:space="preserve"> si intende protratto al primo giorno non festivo immediatamente seguente. Le domande inoltrate dopo il termine fissato e quelle che risultassero incomplete non verranno prese in considerazione. Nell’oggetto della mail dovrà essere indicato il riferimento </w:t>
      </w:r>
      <w:r w:rsidRPr="00526E7E">
        <w:rPr>
          <w:snapToGrid w:val="0"/>
        </w:rPr>
        <w:t>all’</w:t>
      </w:r>
      <w:r w:rsidRPr="00526E7E">
        <w:rPr>
          <w:b/>
          <w:snapToGrid w:val="0"/>
        </w:rPr>
        <w:t>Avviso di selezione n.</w:t>
      </w:r>
      <w:r w:rsidRPr="00526E7E">
        <w:rPr>
          <w:snapToGrid w:val="0"/>
        </w:rPr>
        <w:t xml:space="preserve"> </w:t>
      </w:r>
      <w:r w:rsidRPr="00526E7E">
        <w:rPr>
          <w:b/>
          <w:snapToGrid w:val="0"/>
        </w:rPr>
        <w:t>ISTC-4</w:t>
      </w:r>
      <w:r w:rsidR="00411DDB">
        <w:rPr>
          <w:b/>
          <w:snapToGrid w:val="0"/>
        </w:rPr>
        <w:t>1</w:t>
      </w:r>
      <w:r w:rsidR="00AF260F">
        <w:rPr>
          <w:b/>
          <w:snapToGrid w:val="0"/>
        </w:rPr>
        <w:t>7</w:t>
      </w:r>
      <w:r w:rsidRPr="00526E7E">
        <w:rPr>
          <w:b/>
          <w:snapToGrid w:val="0"/>
        </w:rPr>
        <w:t>-2024-</w:t>
      </w:r>
      <w:r w:rsidR="00AF260F">
        <w:rPr>
          <w:b/>
          <w:snapToGrid w:val="0"/>
        </w:rPr>
        <w:t>TN</w:t>
      </w:r>
      <w:r>
        <w:rPr>
          <w:snapToGrid w:val="0"/>
        </w:rPr>
        <w:t xml:space="preserve"> </w:t>
      </w:r>
      <w:r w:rsidRPr="007B27BC">
        <w:rPr>
          <w:b/>
          <w:snapToGrid w:val="0"/>
        </w:rPr>
        <w:t>(evitare di indicare caratteri speciali)</w:t>
      </w:r>
    </w:p>
    <w:p w14:paraId="47B8A2B1" w14:textId="77777777" w:rsidR="00457FB4" w:rsidRDefault="00457FB4" w:rsidP="00457FB4">
      <w:pPr>
        <w:tabs>
          <w:tab w:val="right" w:pos="9072"/>
        </w:tabs>
        <w:autoSpaceDE w:val="0"/>
        <w:autoSpaceDN w:val="0"/>
        <w:jc w:val="both"/>
        <w:rPr>
          <w:snapToGrid w:val="0"/>
        </w:rPr>
      </w:pPr>
    </w:p>
    <w:p w14:paraId="11464A67" w14:textId="77777777" w:rsidR="00457FB4" w:rsidRDefault="00457FB4" w:rsidP="00457FB4">
      <w:pPr>
        <w:jc w:val="both"/>
        <w:rPr>
          <w:snapToGrid w:val="0"/>
        </w:rPr>
      </w:pPr>
      <w:r w:rsidRPr="003F1DEB">
        <w:rPr>
          <w:snapToGrid w:val="0"/>
        </w:rPr>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50A10CB0" w14:textId="77777777" w:rsidR="00457FB4" w:rsidRDefault="00457FB4" w:rsidP="00457FB4">
      <w:pPr>
        <w:jc w:val="both"/>
        <w:rPr>
          <w:snapToGrid w:val="0"/>
        </w:rPr>
      </w:pPr>
    </w:p>
    <w:p w14:paraId="4D70896A" w14:textId="2B79E18E" w:rsidR="00457FB4" w:rsidRDefault="00457FB4" w:rsidP="00457FB4">
      <w:pPr>
        <w:autoSpaceDE w:val="0"/>
        <w:autoSpaceDN w:val="0"/>
        <w:adjustRightInd w:val="0"/>
        <w:jc w:val="both"/>
      </w:pPr>
      <w:r w:rsidRPr="00000BF5">
        <w:t>Per i cittadini stranieri l’invio della domanda e delle dichiarazioni di cui al successivo comma 5, potrà essere effettuato con posta elettronica ordinaria</w:t>
      </w:r>
      <w:r w:rsidR="00411DDB">
        <w:t xml:space="preserve"> </w:t>
      </w:r>
      <w:r w:rsidR="00411DDB">
        <w:rPr>
          <w:rFonts w:ascii="Verdana" w:eastAsia="Verdana" w:hAnsi="Verdana" w:cs="Verdana"/>
          <w:sz w:val="18"/>
          <w:szCs w:val="18"/>
        </w:rPr>
        <w:t xml:space="preserve">(all’indirizzo: </w:t>
      </w:r>
      <w:hyperlink r:id="rId16">
        <w:r w:rsidR="00411DDB">
          <w:rPr>
            <w:rFonts w:ascii="Verdana" w:eastAsia="Verdana" w:hAnsi="Verdana" w:cs="Verdana"/>
            <w:color w:val="0000FF"/>
            <w:sz w:val="18"/>
            <w:szCs w:val="18"/>
            <w:u w:val="single"/>
          </w:rPr>
          <w:t>protocollo.roma@istc.cnr.it</w:t>
        </w:r>
      </w:hyperlink>
      <w:r w:rsidR="00411DDB">
        <w:rPr>
          <w:rFonts w:ascii="Verdana" w:eastAsia="Verdana" w:hAnsi="Verdana" w:cs="Verdana"/>
          <w:sz w:val="18"/>
          <w:szCs w:val="18"/>
        </w:rPr>
        <w:t>)</w:t>
      </w:r>
      <w:r w:rsidRPr="00000BF5">
        <w:t>, ove non sia possibile sottoscrivere la domanda con firma digitale, il candidato straniero provvederà a validare la domanda stessa mediante sottoscrizione autografa prima del colloquio.</w:t>
      </w:r>
    </w:p>
    <w:p w14:paraId="71547A4D" w14:textId="77777777" w:rsidR="00457FB4" w:rsidRPr="00000BF5" w:rsidRDefault="00457FB4" w:rsidP="00457FB4">
      <w:pPr>
        <w:autoSpaceDE w:val="0"/>
        <w:autoSpaceDN w:val="0"/>
        <w:adjustRightInd w:val="0"/>
        <w:jc w:val="both"/>
      </w:pPr>
    </w:p>
    <w:p w14:paraId="50E4D129" w14:textId="77777777" w:rsidR="00457FB4" w:rsidRPr="00C5026D" w:rsidRDefault="00457FB4" w:rsidP="00457FB4">
      <w:pPr>
        <w:autoSpaceDE w:val="0"/>
        <w:autoSpaceDN w:val="0"/>
        <w:adjustRightInd w:val="0"/>
        <w:jc w:val="both"/>
      </w:pPr>
      <w:r>
        <w:t xml:space="preserve">Ai predetti candidati sarà inviata una mail di conferma dell’avvenuta ricezione della domanda. </w:t>
      </w:r>
    </w:p>
    <w:p w14:paraId="7538EF07" w14:textId="77777777" w:rsidR="00457FB4" w:rsidRDefault="00457FB4" w:rsidP="00457FB4">
      <w:pPr>
        <w:jc w:val="both"/>
        <w:rPr>
          <w:snapToGrid w:val="0"/>
        </w:rPr>
      </w:pPr>
    </w:p>
    <w:p w14:paraId="2436D748" w14:textId="77777777" w:rsidR="00457FB4" w:rsidRPr="00F37FDD" w:rsidRDefault="00457FB4" w:rsidP="00457FB4">
      <w:pPr>
        <w:jc w:val="both"/>
      </w:pPr>
      <w:r w:rsidRPr="00F37FDD">
        <w:t>Insieme alla domanda (</w:t>
      </w:r>
      <w:proofErr w:type="spellStart"/>
      <w:r w:rsidRPr="00F37FDD">
        <w:t>all</w:t>
      </w:r>
      <w:proofErr w:type="spellEnd"/>
      <w:r w:rsidRPr="00F37FDD">
        <w:t xml:space="preserve">. A) il/la candidato/a dovrà altresì inviare, </w:t>
      </w:r>
      <w:r w:rsidRPr="00F37FDD">
        <w:rPr>
          <w:b/>
          <w:bCs/>
        </w:rPr>
        <w:t>come documenti PDF separati</w:t>
      </w:r>
      <w:r w:rsidRPr="00F37FDD">
        <w:t>:</w:t>
      </w:r>
    </w:p>
    <w:p w14:paraId="66EDA2D2" w14:textId="77777777" w:rsidR="00457FB4" w:rsidRPr="00F37FDD" w:rsidRDefault="00457FB4" w:rsidP="00C33E84">
      <w:pPr>
        <w:pStyle w:val="Default"/>
        <w:numPr>
          <w:ilvl w:val="0"/>
          <w:numId w:val="14"/>
        </w:numPr>
        <w:suppressAutoHyphens/>
        <w:autoSpaceDE/>
        <w:autoSpaceDN/>
        <w:adjustRightInd/>
        <w:jc w:val="both"/>
        <w:rPr>
          <w:rFonts w:eastAsia="Verdana"/>
        </w:rPr>
      </w:pPr>
      <w:r w:rsidRPr="00F37FDD">
        <w:t>Un modulo rappresentante le dichiarazioni sostitutive di certificazioni (allegato B), da firmare con firma digitale oppure, per chi non la possiede, con firma autografa; in tale ultimo caso il documento potrà esser scansionato;</w:t>
      </w:r>
    </w:p>
    <w:p w14:paraId="458C3EEF" w14:textId="77777777" w:rsidR="00457FB4" w:rsidRPr="00F37FDD" w:rsidRDefault="00457FB4" w:rsidP="00C33E84">
      <w:pPr>
        <w:pStyle w:val="Default"/>
        <w:numPr>
          <w:ilvl w:val="0"/>
          <w:numId w:val="14"/>
        </w:numPr>
        <w:suppressAutoHyphens/>
        <w:autoSpaceDE/>
        <w:autoSpaceDN/>
        <w:adjustRightInd/>
        <w:jc w:val="both"/>
      </w:pPr>
      <w:r w:rsidRPr="00F37FDD">
        <w:t xml:space="preserve">Un modulo rappresentante la </w:t>
      </w:r>
      <w:r w:rsidRPr="00F37FDD">
        <w:rPr>
          <w:i/>
          <w:iCs/>
        </w:rPr>
        <w:t xml:space="preserve">cover </w:t>
      </w:r>
      <w:proofErr w:type="spellStart"/>
      <w:r w:rsidRPr="00F37FDD">
        <w:rPr>
          <w:i/>
          <w:iCs/>
        </w:rPr>
        <w:t>letter</w:t>
      </w:r>
      <w:proofErr w:type="spellEnd"/>
      <w:r w:rsidRPr="00F37FDD">
        <w:t xml:space="preserve"> del Curriculum Vitae (allegato B1) che dovrà contenere tutti i dati personali del/</w:t>
      </w:r>
      <w:proofErr w:type="gramStart"/>
      <w:r w:rsidRPr="00F37FDD">
        <w:t>della candidato</w:t>
      </w:r>
      <w:proofErr w:type="gramEnd"/>
      <w:r w:rsidRPr="00F37FDD">
        <w:t xml:space="preserve">/a, inclusi foto e recapiti; la </w:t>
      </w:r>
      <w:r w:rsidRPr="00F37FDD">
        <w:rPr>
          <w:i/>
          <w:iCs/>
        </w:rPr>
        <w:t xml:space="preserve">cover </w:t>
      </w:r>
      <w:proofErr w:type="spellStart"/>
      <w:r w:rsidRPr="00F37FDD">
        <w:rPr>
          <w:i/>
          <w:iCs/>
        </w:rPr>
        <w:t>letter</w:t>
      </w:r>
      <w:proofErr w:type="spellEnd"/>
      <w:r w:rsidRPr="00F37FDD">
        <w:t xml:space="preserve"> sarà firmata con firma digitale oppure, per chi non la possiede, con firma autografa; in tale ultimo caso il documento potrà esser scansionato;</w:t>
      </w:r>
    </w:p>
    <w:p w14:paraId="30573F33" w14:textId="77777777" w:rsidR="00457FB4" w:rsidRPr="00F37FDD" w:rsidRDefault="00457FB4" w:rsidP="00C33E84">
      <w:pPr>
        <w:pStyle w:val="Default"/>
        <w:numPr>
          <w:ilvl w:val="0"/>
          <w:numId w:val="14"/>
        </w:numPr>
        <w:suppressAutoHyphens/>
        <w:autoSpaceDE/>
        <w:autoSpaceDN/>
        <w:adjustRightInd/>
        <w:jc w:val="both"/>
        <w:rPr>
          <w:rFonts w:eastAsia="Verdana"/>
        </w:rPr>
      </w:pPr>
      <w:r w:rsidRPr="00F37FDD">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1E206258" w14:textId="77777777" w:rsidR="00457FB4" w:rsidRPr="00F37FDD" w:rsidRDefault="00457FB4" w:rsidP="00C33E84">
      <w:pPr>
        <w:pStyle w:val="Default"/>
        <w:numPr>
          <w:ilvl w:val="1"/>
          <w:numId w:val="14"/>
        </w:numPr>
        <w:suppressAutoHyphens/>
        <w:autoSpaceDE/>
        <w:autoSpaceDN/>
        <w:adjustRightInd/>
        <w:jc w:val="both"/>
      </w:pPr>
      <w:r w:rsidRPr="00F37FDD">
        <w:t xml:space="preserve">Il CV dovrà essere compilato ai sensi degli artt. 46 e 47 del DPR 445/2000 e </w:t>
      </w:r>
      <w:proofErr w:type="spellStart"/>
      <w:r w:rsidRPr="00F37FDD">
        <w:t>s.m.i</w:t>
      </w:r>
      <w:proofErr w:type="spellEnd"/>
      <w:r w:rsidRPr="00F37FDD">
        <w:t xml:space="preserve"> (Allegato C) e dovrà includere un’annotazione circa la consapevolezza delle sanzioni penali nelle quali il/la candidato/a incorre per dichiarazioni mendaci;</w:t>
      </w:r>
    </w:p>
    <w:p w14:paraId="5B698323" w14:textId="77777777" w:rsidR="00457FB4" w:rsidRPr="00F37FDD" w:rsidRDefault="00457FB4" w:rsidP="00C33E84">
      <w:pPr>
        <w:pStyle w:val="Default"/>
        <w:numPr>
          <w:ilvl w:val="1"/>
          <w:numId w:val="14"/>
        </w:numPr>
        <w:suppressAutoHyphens/>
        <w:autoSpaceDE/>
        <w:autoSpaceDN/>
        <w:adjustRightInd/>
        <w:jc w:val="both"/>
      </w:pPr>
      <w:r w:rsidRPr="00F37FDD">
        <w:t xml:space="preserve">il CV dovrà includere </w:t>
      </w:r>
      <w:r w:rsidRPr="00F37FDD">
        <w:rPr>
          <w:u w:val="single"/>
        </w:rPr>
        <w:t>SOLO</w:t>
      </w:r>
      <w:r w:rsidRPr="00F37FDD">
        <w:t xml:space="preserve"> i seguenti dati personali: nome e cognome e data di nascita;</w:t>
      </w:r>
    </w:p>
    <w:p w14:paraId="79D8C641" w14:textId="77777777" w:rsidR="00457FB4" w:rsidRPr="00F37FDD" w:rsidRDefault="00457FB4" w:rsidP="00C33E84">
      <w:pPr>
        <w:pStyle w:val="Default"/>
        <w:numPr>
          <w:ilvl w:val="1"/>
          <w:numId w:val="14"/>
        </w:numPr>
        <w:suppressAutoHyphens/>
        <w:autoSpaceDE/>
        <w:autoSpaceDN/>
        <w:adjustRightInd/>
        <w:jc w:val="both"/>
      </w:pPr>
      <w:r w:rsidRPr="00F37FDD">
        <w:t xml:space="preserve">il CV dovrà essere inviato in formato PDF aperto, ovvero in formato </w:t>
      </w:r>
      <w:r w:rsidRPr="00F37FDD">
        <w:rPr>
          <w:u w:val="single"/>
        </w:rPr>
        <w:t>PDF NON scansionato</w:t>
      </w:r>
      <w:r w:rsidRPr="00F37FDD">
        <w:t xml:space="preserve"> dove è possibile ricercare e selezionare testo. </w:t>
      </w:r>
    </w:p>
    <w:p w14:paraId="0C3AA513" w14:textId="77777777" w:rsidR="00457FB4" w:rsidRPr="00F37FDD" w:rsidRDefault="00457FB4" w:rsidP="00C33E84">
      <w:pPr>
        <w:pStyle w:val="Default"/>
        <w:numPr>
          <w:ilvl w:val="1"/>
          <w:numId w:val="14"/>
        </w:numPr>
        <w:suppressAutoHyphens/>
        <w:autoSpaceDE/>
        <w:autoSpaceDN/>
        <w:adjustRightInd/>
        <w:jc w:val="both"/>
      </w:pPr>
      <w:r w:rsidRPr="00F37FDD">
        <w:t xml:space="preserve">Il/la candidato/a </w:t>
      </w:r>
      <w:r w:rsidRPr="00F37FDD">
        <w:rPr>
          <w:u w:val="single"/>
        </w:rPr>
        <w:t>NON dovrà firmare</w:t>
      </w:r>
      <w:r w:rsidRPr="00F37FDD">
        <w:t xml:space="preserve"> il CV.</w:t>
      </w:r>
    </w:p>
    <w:p w14:paraId="40DB8E50" w14:textId="77777777" w:rsidR="00457FB4" w:rsidRPr="00F37FDD" w:rsidRDefault="00457FB4" w:rsidP="005220DA">
      <w:pPr>
        <w:pStyle w:val="Default"/>
        <w:jc w:val="both"/>
      </w:pPr>
      <w:r w:rsidRPr="00F37FDD">
        <w:lastRenderedPageBreak/>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41EF66AF" w14:textId="77777777" w:rsidR="00457FB4" w:rsidRPr="00F37FDD" w:rsidRDefault="00457FB4" w:rsidP="00457FB4">
      <w:pPr>
        <w:pStyle w:val="Default"/>
        <w:suppressAutoHyphens/>
        <w:autoSpaceDE/>
        <w:autoSpaceDN/>
        <w:adjustRightInd/>
        <w:contextualSpacing/>
        <w:jc w:val="both"/>
      </w:pPr>
      <w:r w:rsidRPr="00F37FDD">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18431654" w14:textId="77777777" w:rsidR="00457FB4" w:rsidRPr="003873B3" w:rsidRDefault="00457FB4" w:rsidP="00457FB4">
      <w:pPr>
        <w:pStyle w:val="Default"/>
        <w:contextualSpacing/>
        <w:jc w:val="both"/>
        <w:rPr>
          <w:rFonts w:eastAsia="Calibri"/>
        </w:rPr>
      </w:pPr>
    </w:p>
    <w:p w14:paraId="60BC4451" w14:textId="77777777" w:rsidR="00457FB4" w:rsidRPr="003873B3" w:rsidRDefault="00457FB4" w:rsidP="00457FB4">
      <w:pPr>
        <w:pStyle w:val="Rientrocorpodeltesto"/>
        <w:ind w:left="0" w:firstLine="0"/>
        <w:contextualSpacing/>
        <w:rPr>
          <w:sz w:val="24"/>
        </w:rPr>
      </w:pPr>
      <w:r w:rsidRPr="003873B3">
        <w:rPr>
          <w:sz w:val="24"/>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3195D349" w14:textId="77777777" w:rsidR="00457FB4" w:rsidRPr="003873B3" w:rsidRDefault="00457FB4" w:rsidP="00457FB4">
      <w:pPr>
        <w:pStyle w:val="Rientrocorpodeltesto"/>
        <w:ind w:left="0" w:firstLine="0"/>
        <w:contextualSpacing/>
        <w:rPr>
          <w:sz w:val="24"/>
        </w:rPr>
      </w:pPr>
      <w:r w:rsidRPr="003873B3">
        <w:rPr>
          <w:sz w:val="24"/>
        </w:rPr>
        <w:t>L'Amministrazione procede ad idonei controlli sulla veridicità del contenuto delle dichiarazioni sostitutive ai sensi dell’art. 71 del DPR 445/2000.</w:t>
      </w:r>
    </w:p>
    <w:p w14:paraId="5BD754A9" w14:textId="77777777" w:rsidR="00457FB4" w:rsidRPr="00F37FDD" w:rsidRDefault="00457FB4" w:rsidP="00457FB4">
      <w:pPr>
        <w:pStyle w:val="Rientrocorpodeltesto"/>
        <w:ind w:left="0" w:firstLine="0"/>
        <w:contextualSpacing/>
      </w:pPr>
      <w:r w:rsidRPr="003873B3">
        <w:rPr>
          <w:sz w:val="24"/>
        </w:rPr>
        <w:t>I candidati diversamente abili, in relazione alla propria disabilità, nella domanda di partecipazione alla selezione dovranno fare esplicita richiesta dell'ausilio necessario.</w:t>
      </w:r>
    </w:p>
    <w:p w14:paraId="6ED7B99F" w14:textId="77777777" w:rsidR="00457FB4" w:rsidRPr="00F37FDD" w:rsidRDefault="00457FB4" w:rsidP="00457FB4">
      <w:pPr>
        <w:contextualSpacing/>
        <w:jc w:val="both"/>
      </w:pPr>
      <w:r w:rsidRPr="00F37FDD">
        <w:t>I lavori non reperibili attraverso rete (es, rapporti tecnici, monografie, capitoli di libro, brevetti) oppure, quelli reperibili attraverso la rete ma con accesso a pagamento, dovranno essere trasmessi dal/</w:t>
      </w:r>
      <w:proofErr w:type="gramStart"/>
      <w:r w:rsidRPr="00F37FDD">
        <w:t>dalla candidato</w:t>
      </w:r>
      <w:proofErr w:type="gramEnd"/>
      <w:r w:rsidRPr="00F37FDD">
        <w:t>/a per via telematica.</w:t>
      </w:r>
    </w:p>
    <w:p w14:paraId="64F90DFB" w14:textId="77777777" w:rsidR="00457FB4" w:rsidRPr="00F37FDD" w:rsidRDefault="00457FB4" w:rsidP="00457FB4">
      <w:pPr>
        <w:contextualSpacing/>
        <w:jc w:val="both"/>
        <w:rPr>
          <w:b/>
          <w:bCs/>
          <w:u w:val="single"/>
        </w:rPr>
      </w:pPr>
    </w:p>
    <w:p w14:paraId="419A54E3" w14:textId="77777777" w:rsidR="00457FB4" w:rsidRPr="00F37FDD" w:rsidRDefault="00457FB4" w:rsidP="00457FB4">
      <w:pPr>
        <w:contextualSpacing/>
        <w:jc w:val="both"/>
      </w:pPr>
      <w:r w:rsidRPr="00F37FDD">
        <w:rPr>
          <w:b/>
          <w:bCs/>
        </w:rPr>
        <w:t>Il/la candidato/a non dovrà produrre alcuna ulteriore documentazione secondo quanto previsto all’art. 15 L. 183/2011.</w:t>
      </w:r>
    </w:p>
    <w:p w14:paraId="58B76839" w14:textId="77777777" w:rsidR="00457FB4" w:rsidRPr="00F37FDD" w:rsidRDefault="00457FB4" w:rsidP="00457FB4">
      <w:pPr>
        <w:contextualSpacing/>
        <w:jc w:val="both"/>
      </w:pPr>
      <w:r w:rsidRPr="00F37FDD">
        <w:rPr>
          <w:i/>
          <w:iCs/>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0F2631CB" w14:textId="77777777" w:rsidR="00457FB4" w:rsidRDefault="00457FB4" w:rsidP="00457FB4">
      <w:pPr>
        <w:pStyle w:val="NormaleWeb"/>
        <w:spacing w:before="0" w:beforeAutospacing="0" w:after="0" w:afterAutospacing="0"/>
        <w:contextualSpacing/>
        <w:jc w:val="both"/>
      </w:pPr>
      <w:r w:rsidRPr="00F37FDD">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4750FF7A" w14:textId="77777777" w:rsidR="00457FB4" w:rsidRPr="003873B3" w:rsidRDefault="00457FB4" w:rsidP="00457FB4">
      <w:pPr>
        <w:pStyle w:val="NormaleWeb"/>
        <w:spacing w:before="0" w:beforeAutospacing="0" w:after="0" w:afterAutospacing="0"/>
        <w:contextualSpacing/>
        <w:jc w:val="both"/>
      </w:pPr>
      <w:r w:rsidRPr="003873B3">
        <w:t>Tutte le comunicazioni inerenti il presente concorso saranno inviate all’indirizzo PEC dei candidati, il CNR non assume responsabilità per eventuali disservizi di connessione della rete.</w:t>
      </w:r>
    </w:p>
    <w:p w14:paraId="63443863" w14:textId="77777777" w:rsidR="005220DA" w:rsidRDefault="005220DA" w:rsidP="00457FB4">
      <w:pPr>
        <w:pStyle w:val="Titolo1"/>
        <w:keepNext w:val="0"/>
        <w:rPr>
          <w:b/>
          <w:sz w:val="24"/>
        </w:rPr>
      </w:pPr>
    </w:p>
    <w:p w14:paraId="0965D725" w14:textId="75EEBFE2" w:rsidR="00457FB4" w:rsidRPr="005220DA" w:rsidRDefault="00457FB4" w:rsidP="00457FB4">
      <w:pPr>
        <w:pStyle w:val="Titolo1"/>
        <w:keepNext w:val="0"/>
        <w:rPr>
          <w:b/>
          <w:sz w:val="24"/>
        </w:rPr>
      </w:pPr>
      <w:r w:rsidRPr="005220DA">
        <w:rPr>
          <w:b/>
          <w:sz w:val="24"/>
        </w:rPr>
        <w:t>Art. 5</w:t>
      </w:r>
    </w:p>
    <w:p w14:paraId="22FB6888" w14:textId="77777777" w:rsidR="00457FB4" w:rsidRPr="005220DA" w:rsidRDefault="00457FB4" w:rsidP="00457FB4">
      <w:pPr>
        <w:pStyle w:val="Titolo1"/>
        <w:keepNext w:val="0"/>
        <w:rPr>
          <w:b/>
          <w:sz w:val="24"/>
        </w:rPr>
      </w:pPr>
      <w:r w:rsidRPr="005220DA">
        <w:rPr>
          <w:b/>
          <w:sz w:val="24"/>
        </w:rPr>
        <w:t>Esclusione dalla selezione</w:t>
      </w:r>
    </w:p>
    <w:p w14:paraId="21E5E4D4" w14:textId="77777777" w:rsidR="00457FB4" w:rsidRDefault="00457FB4" w:rsidP="00457FB4">
      <w:pPr>
        <w:jc w:val="both"/>
      </w:pPr>
    </w:p>
    <w:p w14:paraId="0B884E12" w14:textId="77777777" w:rsidR="00457FB4" w:rsidRDefault="00457FB4" w:rsidP="00457FB4">
      <w:pPr>
        <w:jc w:val="both"/>
      </w:pPr>
      <w:r>
        <w:t>I candidati sono ammessi con riserva alla selezione.</w:t>
      </w:r>
    </w:p>
    <w:p w14:paraId="0727ACBC" w14:textId="77777777" w:rsidR="00457FB4" w:rsidRDefault="00457FB4" w:rsidP="00457FB4">
      <w:pPr>
        <w:jc w:val="both"/>
      </w:pPr>
      <w:r>
        <w:t xml:space="preserve">L'esclusione dalla selezione per difetto dei requisiti può essere disposta in ogni momento con provvedimento motivato del </w:t>
      </w:r>
      <w:r w:rsidRPr="00F35D74">
        <w:rPr>
          <w:iCs/>
        </w:rPr>
        <w:t>Direttore</w:t>
      </w:r>
      <w:r>
        <w:rPr>
          <w:iCs/>
        </w:rPr>
        <w:t xml:space="preserve"> </w:t>
      </w:r>
      <w:r>
        <w:t>dell’Istituto. L’esclusione verrà comunicata all’interessato.</w:t>
      </w:r>
    </w:p>
    <w:p w14:paraId="181A5183" w14:textId="77777777" w:rsidR="00457FB4" w:rsidRDefault="00457FB4" w:rsidP="00457FB4">
      <w:pPr>
        <w:rPr>
          <w:b/>
          <w:snapToGrid w:val="0"/>
        </w:rPr>
      </w:pPr>
    </w:p>
    <w:p w14:paraId="44B5BE52" w14:textId="77777777" w:rsidR="00457FB4" w:rsidRPr="005220DA" w:rsidRDefault="00457FB4" w:rsidP="00457FB4">
      <w:pPr>
        <w:pStyle w:val="Titolo1"/>
        <w:keepNext w:val="0"/>
        <w:rPr>
          <w:b/>
          <w:sz w:val="24"/>
        </w:rPr>
      </w:pPr>
      <w:r w:rsidRPr="005220DA">
        <w:rPr>
          <w:b/>
          <w:sz w:val="24"/>
        </w:rPr>
        <w:lastRenderedPageBreak/>
        <w:t>Art. 6</w:t>
      </w:r>
    </w:p>
    <w:p w14:paraId="0B531E51" w14:textId="77777777" w:rsidR="00457FB4" w:rsidRPr="005220DA" w:rsidRDefault="00457FB4" w:rsidP="00457FB4">
      <w:pPr>
        <w:pStyle w:val="Titolo1"/>
        <w:keepNext w:val="0"/>
        <w:rPr>
          <w:b/>
          <w:sz w:val="24"/>
        </w:rPr>
      </w:pPr>
      <w:r w:rsidRPr="005220DA">
        <w:rPr>
          <w:b/>
          <w:sz w:val="24"/>
        </w:rPr>
        <w:t>Commissione esaminatrice</w:t>
      </w:r>
    </w:p>
    <w:p w14:paraId="0EBECAB1" w14:textId="77777777" w:rsidR="00457FB4" w:rsidRPr="008433D4" w:rsidRDefault="00457FB4" w:rsidP="00457FB4">
      <w:pPr>
        <w:jc w:val="both"/>
      </w:pPr>
    </w:p>
    <w:p w14:paraId="4872A3CB" w14:textId="77777777" w:rsidR="00457FB4" w:rsidRPr="008433D4" w:rsidRDefault="00457FB4" w:rsidP="00457FB4">
      <w:pPr>
        <w:autoSpaceDE w:val="0"/>
        <w:autoSpaceDN w:val="0"/>
        <w:spacing w:after="120"/>
        <w:jc w:val="both"/>
        <w:rPr>
          <w:szCs w:val="24"/>
        </w:rPr>
      </w:pPr>
      <w:r w:rsidRPr="008433D4">
        <w:rPr>
          <w:szCs w:val="24"/>
        </w:rPr>
        <w:t>La Commissione giudicatrice è nominata con provvedimento del direttore dell’Istituto</w:t>
      </w:r>
      <w:r>
        <w:rPr>
          <w:szCs w:val="24"/>
        </w:rPr>
        <w:t xml:space="preserve"> </w:t>
      </w:r>
      <w:r w:rsidRPr="008433D4">
        <w:rPr>
          <w:szCs w:val="24"/>
        </w:rPr>
        <w:t xml:space="preserve">interessato ed è composta da tre componenti, di cui uno dovrà essere il </w:t>
      </w:r>
      <w:r w:rsidRPr="004F5942">
        <w:rPr>
          <w:szCs w:val="24"/>
        </w:rPr>
        <w:t xml:space="preserve">responsabile della ricerca con profilo ricercatore/tecnologo, </w:t>
      </w:r>
      <w:r w:rsidRPr="008433D4">
        <w:rPr>
          <w:szCs w:val="24"/>
        </w:rPr>
        <w:t>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w:t>
      </w:r>
      <w:r>
        <w:rPr>
          <w:szCs w:val="24"/>
        </w:rPr>
        <w:t xml:space="preserve"> </w:t>
      </w:r>
      <w:r w:rsidRPr="008433D4">
        <w:rPr>
          <w:szCs w:val="24"/>
        </w:rPr>
        <w:t>svolte anche</w:t>
      </w:r>
      <w:r>
        <w:rPr>
          <w:szCs w:val="24"/>
        </w:rPr>
        <w:t xml:space="preserve"> </w:t>
      </w:r>
      <w:r w:rsidRPr="008433D4">
        <w:rPr>
          <w:szCs w:val="24"/>
        </w:rPr>
        <w:t>da un componente della Commissione.</w:t>
      </w:r>
    </w:p>
    <w:p w14:paraId="71028520" w14:textId="77777777" w:rsidR="00457FB4" w:rsidRDefault="00457FB4" w:rsidP="00457FB4">
      <w:pPr>
        <w:spacing w:after="120"/>
        <w:jc w:val="both"/>
        <w:rPr>
          <w:szCs w:val="24"/>
        </w:rPr>
      </w:pPr>
      <w:r w:rsidRPr="008433D4">
        <w:rPr>
          <w:szCs w:val="24"/>
        </w:rPr>
        <w:t>Nella prima riunione, la commissione elegge al proprio interno il Presidente, e stabilisce, all’occorrenza, il componente che svolgerà le funzioni di segretario</w:t>
      </w:r>
      <w:r>
        <w:rPr>
          <w:szCs w:val="24"/>
        </w:rPr>
        <w:t>.</w:t>
      </w:r>
    </w:p>
    <w:p w14:paraId="08BA096D" w14:textId="77777777" w:rsidR="00457FB4" w:rsidRPr="00B23351" w:rsidRDefault="00457FB4" w:rsidP="00457FB4">
      <w:pPr>
        <w:spacing w:after="120"/>
        <w:jc w:val="both"/>
      </w:pPr>
      <w:r w:rsidRPr="00B23351">
        <w:rPr>
          <w:szCs w:val="24"/>
        </w:rPr>
        <w:t>La Commissione può svolgere il procedimento anche con modalità telematiche.</w:t>
      </w:r>
    </w:p>
    <w:p w14:paraId="6408442E" w14:textId="77777777" w:rsidR="00457FB4" w:rsidRPr="008433D4" w:rsidRDefault="00457FB4" w:rsidP="00457FB4">
      <w:pPr>
        <w:spacing w:after="120"/>
        <w:jc w:val="both"/>
      </w:pPr>
      <w:r w:rsidRPr="008433D4">
        <w:t>La Commissione conclude i propri lavori entro sessanta giorni dal termine per la presentazione delle domande</w:t>
      </w:r>
      <w:r>
        <w:t>, salvo motivata impossibilità</w:t>
      </w:r>
      <w:r w:rsidRPr="008433D4">
        <w:t>.</w:t>
      </w:r>
    </w:p>
    <w:p w14:paraId="2C2C91A6" w14:textId="77777777" w:rsidR="00457FB4" w:rsidRDefault="00457FB4" w:rsidP="00457FB4">
      <w:pPr>
        <w:rPr>
          <w:b/>
          <w:snapToGrid w:val="0"/>
        </w:rPr>
      </w:pPr>
    </w:p>
    <w:p w14:paraId="44DC4739" w14:textId="77777777" w:rsidR="00457FB4" w:rsidRPr="005220DA" w:rsidRDefault="00457FB4" w:rsidP="00457FB4">
      <w:pPr>
        <w:pStyle w:val="Titolo1"/>
        <w:keepNext w:val="0"/>
        <w:rPr>
          <w:b/>
          <w:sz w:val="24"/>
        </w:rPr>
      </w:pPr>
      <w:r w:rsidRPr="005220DA">
        <w:rPr>
          <w:b/>
          <w:sz w:val="24"/>
        </w:rPr>
        <w:t>Art. 7</w:t>
      </w:r>
    </w:p>
    <w:p w14:paraId="51A53F35" w14:textId="77777777" w:rsidR="00457FB4" w:rsidRPr="005220DA" w:rsidRDefault="00457FB4" w:rsidP="00457FB4">
      <w:pPr>
        <w:pStyle w:val="Titolo1"/>
        <w:keepNext w:val="0"/>
        <w:rPr>
          <w:b/>
          <w:sz w:val="24"/>
        </w:rPr>
      </w:pPr>
      <w:r w:rsidRPr="005220DA">
        <w:rPr>
          <w:b/>
          <w:sz w:val="24"/>
        </w:rPr>
        <w:t>Modalità di selezione e graduatoria</w:t>
      </w:r>
    </w:p>
    <w:p w14:paraId="4B76A480" w14:textId="77777777" w:rsidR="00457FB4" w:rsidRPr="008433D4" w:rsidRDefault="00457FB4" w:rsidP="00457FB4">
      <w:pPr>
        <w:pStyle w:val="Intestazione"/>
        <w:tabs>
          <w:tab w:val="clear" w:pos="4819"/>
          <w:tab w:val="clear" w:pos="9638"/>
        </w:tabs>
      </w:pPr>
    </w:p>
    <w:p w14:paraId="2191B0F2" w14:textId="13958493" w:rsidR="00457FB4" w:rsidRDefault="00457FB4" w:rsidP="00457FB4">
      <w:pPr>
        <w:jc w:val="both"/>
      </w:pPr>
      <w:r>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Pr>
          <w:b/>
        </w:rPr>
        <w:t>un pu</w:t>
      </w:r>
      <w:r w:rsidR="00AF260F">
        <w:rPr>
          <w:b/>
        </w:rPr>
        <w:t>nteggio minimo non inferiore a 3</w:t>
      </w:r>
      <w:r>
        <w:rPr>
          <w:b/>
        </w:rPr>
        <w:t>0/70</w:t>
      </w:r>
      <w:r>
        <w:t xml:space="preserve">. Il colloquio si intenderà superato se il candidato avrà riportato </w:t>
      </w:r>
      <w:r>
        <w:rPr>
          <w:b/>
        </w:rPr>
        <w:t>un punteggio minimo non inferiore a 2</w:t>
      </w:r>
      <w:r w:rsidR="00AF260F">
        <w:rPr>
          <w:b/>
        </w:rPr>
        <w:t>0</w:t>
      </w:r>
      <w:r>
        <w:rPr>
          <w:b/>
        </w:rPr>
        <w:t>/30</w:t>
      </w:r>
      <w:r>
        <w:t>).</w:t>
      </w:r>
    </w:p>
    <w:p w14:paraId="6D3E03B6" w14:textId="77777777" w:rsidR="00457FB4" w:rsidRDefault="00457FB4" w:rsidP="00457FB4">
      <w:pPr>
        <w:autoSpaceDE w:val="0"/>
        <w:autoSpaceDN w:val="0"/>
        <w:spacing w:before="120"/>
        <w:jc w:val="both"/>
        <w:rPr>
          <w:szCs w:val="24"/>
        </w:rPr>
      </w:pPr>
      <w:r w:rsidRPr="008433D4">
        <w:rPr>
          <w:szCs w:val="24"/>
        </w:rPr>
        <w:t xml:space="preserve">La Commissione adotta preliminarmente i criteri e i parametri ai quali intende attenersi, con specifico riferimento alle caratteristiche del progetto di ricerca. </w:t>
      </w:r>
      <w:r w:rsidRPr="00074D5E">
        <w:rPr>
          <w:szCs w:val="24"/>
        </w:rPr>
        <w:t xml:space="preserve">Tali criteri e parametri includono i </w:t>
      </w:r>
      <w:r>
        <w:rPr>
          <w:szCs w:val="24"/>
        </w:rPr>
        <w:t>requisiti</w:t>
      </w:r>
      <w:r w:rsidRPr="00074D5E">
        <w:rPr>
          <w:szCs w:val="24"/>
        </w:rPr>
        <w:t xml:space="preserve"> richiesti per la </w:t>
      </w:r>
      <w:r w:rsidRPr="00D52E73">
        <w:rPr>
          <w:szCs w:val="24"/>
          <w:u w:val="single"/>
        </w:rPr>
        <w:t>tipologia messa a concorso</w:t>
      </w:r>
      <w:r w:rsidRPr="00074D5E">
        <w:rPr>
          <w:szCs w:val="24"/>
        </w:rPr>
        <w:t xml:space="preserve"> quali </w:t>
      </w:r>
      <w:r>
        <w:rPr>
          <w:szCs w:val="24"/>
        </w:rPr>
        <w:t>il possesso del</w:t>
      </w:r>
      <w:r w:rsidRPr="00074D5E">
        <w:rPr>
          <w:szCs w:val="24"/>
        </w:rPr>
        <w:t>la laurea, del dottorato di ricerca, dei diplomi</w:t>
      </w:r>
      <w:r w:rsidRPr="008433D4">
        <w:rPr>
          <w:szCs w:val="24"/>
        </w:rPr>
        <w:t xml:space="preserve"> di specializzazione e degli attestati di frequenza di corsi di perfezionamento post-laurea, conseguiti in Italia e all’estero, nonché lo svolgimento d</w:t>
      </w:r>
      <w:r>
        <w:rPr>
          <w:szCs w:val="24"/>
        </w:rPr>
        <w:t>ell’</w:t>
      </w:r>
      <w:r w:rsidRPr="008433D4">
        <w:rPr>
          <w:szCs w:val="24"/>
        </w:rPr>
        <w:t xml:space="preserve"> attività di ricerca presso enti e istituzioni di ricerca, pubblici o privati, con contratti, borse di studio o incarichi di collaborazione, sia in Italia che all’estero</w:t>
      </w:r>
      <w:r>
        <w:rPr>
          <w:szCs w:val="24"/>
        </w:rPr>
        <w:t xml:space="preserve"> dichiarate con le modalità di cui all’art. 4.</w:t>
      </w:r>
    </w:p>
    <w:p w14:paraId="7F21481C" w14:textId="5DBE887F" w:rsidR="00457FB4" w:rsidRPr="00315100" w:rsidRDefault="00457FB4" w:rsidP="00457FB4">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Coloro che hanno presentato la domanda di partecipazione alla selezione nei termini e con le modalità di cui agli artt. 3 e 4 e che non hanno ricevuto comunicazione, mediante PEC o posta elettronica ordinaria se stranieri, sono tenuti a presentarsi il giorno </w:t>
      </w:r>
      <w:r w:rsidR="00C07D27" w:rsidRPr="00C07D27">
        <w:rPr>
          <w:b/>
        </w:rPr>
        <w:t>10</w:t>
      </w:r>
      <w:r w:rsidR="008B0470">
        <w:rPr>
          <w:b/>
        </w:rPr>
        <w:t xml:space="preserve"> GIUGNO </w:t>
      </w:r>
      <w:r w:rsidRPr="00C07D27">
        <w:rPr>
          <w:b/>
        </w:rPr>
        <w:t>2024 alle ore 1</w:t>
      </w:r>
      <w:r w:rsidR="00C07D27" w:rsidRPr="00C07D27">
        <w:rPr>
          <w:b/>
        </w:rPr>
        <w:t>0</w:t>
      </w:r>
      <w:r w:rsidRPr="00C07D27">
        <w:rPr>
          <w:b/>
        </w:rPr>
        <w:t>.</w:t>
      </w:r>
      <w:r w:rsidR="00C07D27" w:rsidRPr="00C07D27">
        <w:rPr>
          <w:b/>
        </w:rPr>
        <w:t>0</w:t>
      </w:r>
      <w:r w:rsidRPr="00C07D27">
        <w:rPr>
          <w:b/>
        </w:rPr>
        <w:t>0</w:t>
      </w:r>
      <w:r w:rsidRPr="00315100">
        <w:rPr>
          <w:b/>
        </w:rPr>
        <w:t xml:space="preserve"> </w:t>
      </w:r>
      <w:r w:rsidRPr="00315100">
        <w:t xml:space="preserve">per sostenere il </w:t>
      </w:r>
      <w:r w:rsidRPr="00315100">
        <w:rPr>
          <w:b/>
          <w:bCs/>
        </w:rPr>
        <w:t>colloquio</w:t>
      </w:r>
      <w:r w:rsidR="00C07D27">
        <w:rPr>
          <w:b/>
          <w:bCs/>
        </w:rPr>
        <w:t xml:space="preserve"> in modalità telematica</w:t>
      </w:r>
      <w:r w:rsidRPr="00315100">
        <w:t xml:space="preserve">, salvo diversa indicazione che verrà comunicata mediante PEC o posta elettronica ordinaria se stranieri con congruo anticipo. </w:t>
      </w:r>
    </w:p>
    <w:p w14:paraId="3AD86910" w14:textId="77777777" w:rsidR="00457FB4" w:rsidRPr="00315100" w:rsidRDefault="00457FB4" w:rsidP="00457FB4">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rPr>
          <w:b/>
          <w:bCs/>
          <w:u w:val="single"/>
        </w:rPr>
        <w:t>La pubblicazione del presente Bando vale come convocazione</w:t>
      </w:r>
      <w:r w:rsidRPr="00315100">
        <w:t>.</w:t>
      </w:r>
    </w:p>
    <w:p w14:paraId="1B434D47" w14:textId="77777777" w:rsidR="00457FB4" w:rsidRPr="004F5942" w:rsidRDefault="00457FB4" w:rsidP="00457FB4">
      <w:pPr>
        <w:spacing w:before="120"/>
        <w:jc w:val="both"/>
      </w:pPr>
      <w:r w:rsidRPr="004F5942">
        <w:lastRenderedPageBreak/>
        <w:t>La commissione potrà effettuare il colloquio con modalità a distanza utilizzando supporti informatici audio/video secondo modalità operative che saranno comunicate dall’Istituto/Struttura del CNR, atte comunque ad assicurarne la pubblicità.</w:t>
      </w:r>
    </w:p>
    <w:p w14:paraId="7FF854B0" w14:textId="77777777" w:rsidR="00457FB4" w:rsidRDefault="00457FB4" w:rsidP="00457FB4">
      <w:pPr>
        <w:spacing w:before="120"/>
        <w:jc w:val="both"/>
      </w:pPr>
      <w: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74D5D11B" w14:textId="77777777" w:rsidR="00457FB4" w:rsidRDefault="00457FB4" w:rsidP="00457FB4">
      <w:pPr>
        <w:spacing w:before="120"/>
        <w:jc w:val="both"/>
      </w:pPr>
      <w:r>
        <w:t>Per essere ammessi al colloquio i candidati devono presentare un valido documento di identità personale. I candidati che non si presenteranno a sostenere il colloquio nel giorno fissato saranno dichiarati decaduti dalla selezione.</w:t>
      </w:r>
    </w:p>
    <w:p w14:paraId="49C3EBAC" w14:textId="77777777" w:rsidR="00457FB4" w:rsidRDefault="00457FB4" w:rsidP="00457FB4">
      <w:pPr>
        <w:spacing w:before="120"/>
        <w:jc w:val="both"/>
      </w:pPr>
      <w:r>
        <w:t>Al termine dei lavori la commissione redige una relazione in cui sono espressi giudizi motivati, anche in forma sintetica su ciascun candidato.</w:t>
      </w:r>
    </w:p>
    <w:p w14:paraId="7C3510DA" w14:textId="77777777" w:rsidR="00457FB4" w:rsidRDefault="00457FB4" w:rsidP="00457FB4">
      <w:pPr>
        <w:spacing w:before="120"/>
        <w:jc w:val="both"/>
      </w:pPr>
      <w: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1AD48691" w14:textId="77777777" w:rsidR="00457FB4" w:rsidRPr="001F0D25" w:rsidRDefault="00457FB4" w:rsidP="00457FB4">
      <w:pPr>
        <w:spacing w:before="120"/>
        <w:jc w:val="both"/>
        <w:rPr>
          <w:bCs/>
          <w:iCs/>
        </w:rPr>
      </w:pPr>
      <w:r>
        <w:t xml:space="preserve">La graduatoria di merito verrà approvata con provvedimento del </w:t>
      </w:r>
      <w:r w:rsidRPr="003019EF">
        <w:rPr>
          <w:iCs/>
        </w:rPr>
        <w:t>Direttore</w:t>
      </w:r>
      <w:r w:rsidRPr="003019EF">
        <w:t xml:space="preserve"> dell’</w:t>
      </w:r>
      <w:r w:rsidRPr="003019EF">
        <w:rPr>
          <w:iCs/>
        </w:rPr>
        <w:t>Istituto</w:t>
      </w:r>
      <w:r>
        <w:t xml:space="preserve">, e sarà pubblicata, a cura del </w:t>
      </w:r>
      <w:r w:rsidRPr="003019EF">
        <w:rPr>
          <w:iCs/>
        </w:rPr>
        <w:t>Direttore</w:t>
      </w:r>
      <w:r w:rsidRPr="00D6199E">
        <w:rPr>
          <w:b/>
        </w:rPr>
        <w:t xml:space="preserve"> </w:t>
      </w:r>
      <w:r>
        <w:t xml:space="preserve">medesimo, mediante affissione all'albo della sede d’esame, sul sito internet del CNR: </w:t>
      </w:r>
      <w:hyperlink r:id="rId17" w:history="1">
        <w:r>
          <w:rPr>
            <w:rStyle w:val="Collegamentoipertestuale"/>
            <w:b/>
            <w:bCs/>
            <w:i/>
            <w:iCs/>
          </w:rPr>
          <w:t>www.urp.cnr.it</w:t>
        </w:r>
      </w:hyperlink>
      <w:r>
        <w:rPr>
          <w:b/>
          <w:bCs/>
          <w:i/>
          <w:iCs/>
          <w:u w:val="single"/>
        </w:rPr>
        <w:t xml:space="preserve"> </w:t>
      </w:r>
      <w:r>
        <w:rPr>
          <w:bCs/>
          <w:iCs/>
        </w:rPr>
        <w:t>e con le altre forme di pubblicità previste per il presente avviso di selezione.</w:t>
      </w:r>
    </w:p>
    <w:p w14:paraId="663B1674" w14:textId="77777777" w:rsidR="00457FB4" w:rsidRDefault="00457FB4" w:rsidP="00457FB4">
      <w:pPr>
        <w:spacing w:before="120"/>
        <w:jc w:val="both"/>
      </w:pPr>
      <w:r>
        <w:t>Tutti i partecipanti alla selezione saranno informati dell'esito della selezione mediante comunicazione inviata con PEC.</w:t>
      </w:r>
    </w:p>
    <w:p w14:paraId="03D95FAC" w14:textId="77777777" w:rsidR="00457FB4" w:rsidRDefault="00457FB4" w:rsidP="00457FB4">
      <w:pPr>
        <w:spacing w:before="120"/>
        <w:jc w:val="both"/>
        <w:rPr>
          <w:snapToGrid w:val="0"/>
        </w:rPr>
      </w:pPr>
      <w:r>
        <w:rPr>
          <w:snapToGrid w:val="0"/>
        </w:rPr>
        <w:t xml:space="preserve">Non è consentita la inclusione di idonei nella graduatoria. Tuttavia, il </w:t>
      </w:r>
      <w:r w:rsidRPr="003019EF">
        <w:rPr>
          <w:iCs/>
          <w:snapToGrid w:val="0"/>
        </w:rPr>
        <w:t>Direttore</w:t>
      </w:r>
      <w:r w:rsidRPr="003019EF">
        <w:rPr>
          <w:snapToGrid w:val="0"/>
        </w:rPr>
        <w:t xml:space="preserve"> dell’Istituto,</w:t>
      </w:r>
      <w:r>
        <w:rPr>
          <w:snapToGrid w:val="0"/>
        </w:rPr>
        <w:t xml:space="preserve"> sentito il responsabile della ricerca, può sostituire uno o più vincitori, che rinuncino all’assegno prima di usufruirne, secondo l’ordine della graduatoria di merito.</w:t>
      </w:r>
    </w:p>
    <w:p w14:paraId="453802CE" w14:textId="77777777" w:rsidR="00457FB4" w:rsidRDefault="00457FB4" w:rsidP="00457FB4">
      <w:pPr>
        <w:spacing w:before="120"/>
        <w:jc w:val="both"/>
      </w:pPr>
      <w:r>
        <w:t>Il Consiglio Nazionale delle Ricerche non prevede il rimborso di eventuali spese sostenute dai candidati per la partecipazione al colloquio.</w:t>
      </w:r>
    </w:p>
    <w:p w14:paraId="42033592" w14:textId="77777777" w:rsidR="00AF260F" w:rsidRDefault="00AF260F" w:rsidP="005220DA">
      <w:pPr>
        <w:spacing w:before="120"/>
        <w:ind w:left="3600" w:firstLine="720"/>
        <w:rPr>
          <w:b/>
        </w:rPr>
      </w:pPr>
    </w:p>
    <w:p w14:paraId="10D070F4" w14:textId="0A06CD6B" w:rsidR="00457FB4" w:rsidRPr="00526E7E" w:rsidRDefault="00457FB4" w:rsidP="005220DA">
      <w:pPr>
        <w:spacing w:before="120"/>
        <w:ind w:left="3600" w:firstLine="720"/>
        <w:rPr>
          <w:b/>
        </w:rPr>
      </w:pPr>
      <w:r w:rsidRPr="00526E7E">
        <w:rPr>
          <w:b/>
        </w:rPr>
        <w:t>Art. 8</w:t>
      </w:r>
    </w:p>
    <w:p w14:paraId="278A0B7F" w14:textId="77777777" w:rsidR="00457FB4" w:rsidRDefault="00457FB4" w:rsidP="00457FB4">
      <w:pPr>
        <w:jc w:val="center"/>
        <w:rPr>
          <w:b/>
          <w:snapToGrid w:val="0"/>
        </w:rPr>
      </w:pPr>
      <w:r>
        <w:rPr>
          <w:b/>
          <w:snapToGrid w:val="0"/>
        </w:rPr>
        <w:t>Formalizzazione del rapporto e risoluzione del contratto</w:t>
      </w:r>
    </w:p>
    <w:p w14:paraId="75E7CC38" w14:textId="77777777" w:rsidR="00457FB4" w:rsidRDefault="00457FB4" w:rsidP="00457FB4">
      <w:pPr>
        <w:ind w:right="72"/>
        <w:rPr>
          <w:snapToGrid w:val="0"/>
        </w:rPr>
      </w:pPr>
    </w:p>
    <w:p w14:paraId="58926C50" w14:textId="77777777" w:rsidR="00457FB4" w:rsidRDefault="00457FB4" w:rsidP="00457FB4">
      <w:pPr>
        <w:ind w:right="72"/>
        <w:jc w:val="both"/>
        <w:rPr>
          <w:snapToGrid w:val="0"/>
        </w:rPr>
      </w:pPr>
      <w:r>
        <w:rPr>
          <w:snapToGrid w:val="0"/>
        </w:rPr>
        <w:t>Entro 15 giorni</w:t>
      </w:r>
      <w:r>
        <w:rPr>
          <w:b/>
          <w:bCs/>
          <w:snapToGrid w:val="0"/>
        </w:rPr>
        <w:t xml:space="preserve"> </w:t>
      </w:r>
      <w:r>
        <w:rPr>
          <w:snapToGrid w:val="0"/>
        </w:rPr>
        <w:t xml:space="preserve">dalla pubblicazione della graduatoria, </w:t>
      </w:r>
      <w:r w:rsidRPr="00FB4DFB">
        <w:rPr>
          <w:snapToGrid w:val="0"/>
        </w:rPr>
        <w:t xml:space="preserve">il </w:t>
      </w:r>
      <w:r w:rsidRPr="00FB4DFB">
        <w:rPr>
          <w:iCs/>
          <w:snapToGrid w:val="0"/>
        </w:rPr>
        <w:t>Direttore</w:t>
      </w:r>
      <w:r w:rsidRPr="00FB4DFB">
        <w:rPr>
          <w:snapToGrid w:val="0"/>
        </w:rPr>
        <w:t xml:space="preserve"> dell’</w:t>
      </w:r>
      <w:r w:rsidRPr="00FB4DFB">
        <w:rPr>
          <w:iCs/>
          <w:snapToGrid w:val="0"/>
        </w:rPr>
        <w:t>Istituto</w:t>
      </w:r>
      <w:r>
        <w:rPr>
          <w:i/>
          <w:iCs/>
          <w:snapToGrid w:val="0"/>
        </w:rPr>
        <w:t xml:space="preserve"> </w:t>
      </w:r>
      <w:r>
        <w:rPr>
          <w:snapToGrid w:val="0"/>
        </w:rPr>
        <w:t xml:space="preserve">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w:t>
      </w:r>
      <w:r>
        <w:rPr>
          <w:snapToGrid w:val="0"/>
        </w:rPr>
        <w:lastRenderedPageBreak/>
        <w:t>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14:paraId="04522F87" w14:textId="77777777" w:rsidR="00457FB4" w:rsidRDefault="00457FB4" w:rsidP="00457FB4">
      <w:pPr>
        <w:ind w:right="72"/>
        <w:jc w:val="both"/>
        <w:rPr>
          <w:snapToGrid w:val="0"/>
        </w:rPr>
      </w:pPr>
    </w:p>
    <w:p w14:paraId="5FF60830" w14:textId="77777777" w:rsidR="00457FB4" w:rsidRDefault="00457FB4" w:rsidP="00457FB4">
      <w:pPr>
        <w:autoSpaceDE w:val="0"/>
        <w:autoSpaceDN w:val="0"/>
        <w:jc w:val="both"/>
        <w:rPr>
          <w:szCs w:val="24"/>
        </w:rPr>
      </w:pPr>
      <w:r w:rsidRPr="00EB6383">
        <w:rPr>
          <w:snapToGrid w:val="0"/>
        </w:rPr>
        <w:t xml:space="preserve">Ai fini del conferimento, l'assegno di ricerca non è cumulabile </w:t>
      </w:r>
      <w:r w:rsidRPr="00EB6383">
        <w:rPr>
          <w:szCs w:val="24"/>
        </w:rPr>
        <w:t>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5ED0BF91" w14:textId="77777777" w:rsidR="00457FB4" w:rsidRDefault="00457FB4" w:rsidP="00457FB4">
      <w:pPr>
        <w:autoSpaceDE w:val="0"/>
        <w:autoSpaceDN w:val="0"/>
        <w:jc w:val="both"/>
        <w:rPr>
          <w:szCs w:val="24"/>
        </w:rPr>
      </w:pPr>
      <w:r w:rsidRPr="00EB6383">
        <w:rPr>
          <w:szCs w:val="24"/>
        </w:rPr>
        <w:t xml:space="preserve">Non possono essere titolari di assegni </w:t>
      </w:r>
      <w:r w:rsidRPr="00EB6383">
        <w:rPr>
          <w:snapToGrid w:val="0"/>
        </w:rPr>
        <w:t xml:space="preserve">di ricerca </w:t>
      </w:r>
      <w:r w:rsidRPr="00EB6383">
        <w:rPr>
          <w:szCs w:val="24"/>
        </w:rPr>
        <w:t>i dipendenti del CNR con contratto a tempo indeterminato ovvero determinato, il personale di ruolo in servizio presso gli altri soggetti di cui all'art. 22, comma 1, della citata legge n. 240/2010.</w:t>
      </w:r>
    </w:p>
    <w:p w14:paraId="09520D66" w14:textId="77777777" w:rsidR="00457FB4" w:rsidRPr="00EB6383" w:rsidRDefault="00457FB4" w:rsidP="00457FB4">
      <w:pPr>
        <w:autoSpaceDE w:val="0"/>
        <w:autoSpaceDN w:val="0"/>
        <w:jc w:val="both"/>
        <w:rPr>
          <w:szCs w:val="24"/>
        </w:rPr>
      </w:pPr>
    </w:p>
    <w:p w14:paraId="2BD8AEDD" w14:textId="77777777" w:rsidR="00457FB4" w:rsidRDefault="00457FB4" w:rsidP="00457FB4">
      <w:pPr>
        <w:autoSpaceDE w:val="0"/>
        <w:autoSpaceDN w:val="0"/>
        <w:jc w:val="both"/>
        <w:rPr>
          <w:szCs w:val="24"/>
        </w:rPr>
      </w:pPr>
      <w:r w:rsidRPr="00EB6383">
        <w:rPr>
          <w:szCs w:val="24"/>
        </w:rPr>
        <w:t>La fruizione dell’assegno di ricerca non è compatibile con la titolarità di rapporti di lavoro subordinato nel settore privato e comporta il collocamento in aspettativa senza assegni per il contraente/dipendente in servizio presso amministrazioni pubbliche.</w:t>
      </w:r>
    </w:p>
    <w:p w14:paraId="32B91F97" w14:textId="77777777" w:rsidR="00457FB4" w:rsidRPr="00EB6383" w:rsidRDefault="00457FB4" w:rsidP="00457FB4">
      <w:pPr>
        <w:autoSpaceDE w:val="0"/>
        <w:autoSpaceDN w:val="0"/>
        <w:jc w:val="both"/>
        <w:rPr>
          <w:szCs w:val="24"/>
        </w:rPr>
      </w:pPr>
    </w:p>
    <w:p w14:paraId="02FDAC64" w14:textId="77777777" w:rsidR="00457FB4" w:rsidRPr="00642204" w:rsidRDefault="00457FB4" w:rsidP="00457FB4">
      <w:pPr>
        <w:autoSpaceDE w:val="0"/>
        <w:autoSpaceDN w:val="0"/>
        <w:jc w:val="both"/>
        <w:rPr>
          <w:szCs w:val="24"/>
        </w:rPr>
      </w:pPr>
      <w:r w:rsidRPr="005B114B">
        <w:rPr>
          <w:szCs w:val="24"/>
        </w:rPr>
        <w:t>Ai sensi dell’art. 22, comma 3, della legge suindicata, la titolarità dell’assegno non è compatibile con la partecipazione a corsi di laurea, laurea specialistica o magistrale, dottorato di ricerca con borsa o specializzazione medica, in Italia o all’estero.</w:t>
      </w:r>
    </w:p>
    <w:p w14:paraId="58CB2536" w14:textId="77777777" w:rsidR="00457FB4" w:rsidRDefault="00457FB4" w:rsidP="00457FB4">
      <w:pPr>
        <w:jc w:val="both"/>
        <w:rPr>
          <w:szCs w:val="24"/>
        </w:rPr>
      </w:pPr>
    </w:p>
    <w:p w14:paraId="045F5AE5" w14:textId="77777777" w:rsidR="00457FB4" w:rsidRDefault="00457FB4" w:rsidP="00457FB4">
      <w:pPr>
        <w:jc w:val="both"/>
        <w:rPr>
          <w:szCs w:val="24"/>
        </w:rPr>
      </w:pPr>
      <w:r w:rsidRPr="00956472">
        <w:rPr>
          <w:szCs w:val="24"/>
        </w:rPr>
        <w:t xml:space="preserve">Il contraente dovrà </w:t>
      </w:r>
      <w:r>
        <w:rPr>
          <w:szCs w:val="24"/>
        </w:rPr>
        <w:t xml:space="preserve">inviare </w:t>
      </w:r>
      <w:r w:rsidRPr="00956472">
        <w:rPr>
          <w:szCs w:val="24"/>
        </w:rPr>
        <w:t>al direttore dell’Istituto</w:t>
      </w:r>
      <w:r>
        <w:rPr>
          <w:szCs w:val="24"/>
        </w:rPr>
        <w:t xml:space="preserve"> per PEC</w:t>
      </w:r>
      <w:r w:rsidRPr="00956472">
        <w:rPr>
          <w:szCs w:val="24"/>
        </w:rPr>
        <w:t>, entro trenta giorni dalla data di accettazione dell’assegno, la seguente documentazione redatta in conformità di quanto previsto</w:t>
      </w:r>
      <w:r>
        <w:rPr>
          <w:szCs w:val="24"/>
        </w:rPr>
        <w:t xml:space="preserve"> </w:t>
      </w:r>
      <w:r w:rsidRPr="00956472">
        <w:rPr>
          <w:szCs w:val="24"/>
        </w:rPr>
        <w:t>dal D.P.R. 445/2000:</w:t>
      </w:r>
    </w:p>
    <w:p w14:paraId="592EB83D" w14:textId="77777777" w:rsidR="00457FB4" w:rsidRDefault="00457FB4" w:rsidP="00C33E84">
      <w:pPr>
        <w:numPr>
          <w:ilvl w:val="0"/>
          <w:numId w:val="2"/>
        </w:numPr>
        <w:ind w:left="567" w:hanging="425"/>
        <w:jc w:val="both"/>
        <w:rPr>
          <w:szCs w:val="24"/>
        </w:rPr>
      </w:pPr>
      <w:r w:rsidRPr="00956472">
        <w:rPr>
          <w:szCs w:val="24"/>
        </w:rPr>
        <w:t>autocertificazione che attesti data e luogo di nascita, cittadinanza, godimento dei diritti politici, titolo di studio;</w:t>
      </w:r>
    </w:p>
    <w:p w14:paraId="705EED13" w14:textId="77777777" w:rsidR="00457FB4" w:rsidRDefault="00457FB4" w:rsidP="00C33E84">
      <w:pPr>
        <w:numPr>
          <w:ilvl w:val="0"/>
          <w:numId w:val="2"/>
        </w:numPr>
        <w:ind w:left="567" w:hanging="425"/>
        <w:jc w:val="both"/>
        <w:rPr>
          <w:szCs w:val="24"/>
        </w:rPr>
      </w:pPr>
      <w:r w:rsidRPr="00956472">
        <w:rPr>
          <w:szCs w:val="24"/>
        </w:rPr>
        <w:t xml:space="preserve">dichiarazione sostitutiva dell’atto di notorietà, in carta semplice, </w:t>
      </w:r>
      <w:r>
        <w:rPr>
          <w:szCs w:val="24"/>
        </w:rPr>
        <w:t xml:space="preserve">di non avere altri rapporti di impiego pubblico, </w:t>
      </w:r>
      <w:r w:rsidRPr="00956472">
        <w:rPr>
          <w:szCs w:val="24"/>
        </w:rPr>
        <w:t>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04B9E7D8" w14:textId="77777777" w:rsidR="00457FB4" w:rsidRDefault="00457FB4" w:rsidP="00C33E84">
      <w:pPr>
        <w:numPr>
          <w:ilvl w:val="0"/>
          <w:numId w:val="2"/>
        </w:numPr>
        <w:ind w:left="567" w:hanging="425"/>
        <w:jc w:val="both"/>
        <w:rPr>
          <w:szCs w:val="24"/>
        </w:rPr>
      </w:pPr>
      <w:r w:rsidRPr="00956472">
        <w:rPr>
          <w:szCs w:val="24"/>
        </w:rPr>
        <w:t xml:space="preserve">fotocopia </w:t>
      </w:r>
      <w:r>
        <w:rPr>
          <w:szCs w:val="24"/>
        </w:rPr>
        <w:t>del tesserino di codice fiscale;</w:t>
      </w:r>
    </w:p>
    <w:p w14:paraId="6AFFF958" w14:textId="77777777" w:rsidR="00457FB4" w:rsidRPr="007F5F26" w:rsidRDefault="00457FB4" w:rsidP="00C33E84">
      <w:pPr>
        <w:numPr>
          <w:ilvl w:val="0"/>
          <w:numId w:val="2"/>
        </w:numPr>
        <w:ind w:left="567" w:hanging="425"/>
        <w:jc w:val="both"/>
        <w:rPr>
          <w:szCs w:val="24"/>
        </w:rPr>
      </w:pPr>
      <w:r w:rsidRPr="007F5F26">
        <w:rPr>
          <w:snapToGrid w:val="0"/>
        </w:rPr>
        <w:t xml:space="preserve">Nel caso in cui l'assegnista sia dipendente di una Pubblica Amministrazione, prima di dare inizio all'attività di ricerca dovrà presentare dichiarazione sostitutiva </w:t>
      </w:r>
      <w:r>
        <w:rPr>
          <w:snapToGrid w:val="0"/>
        </w:rPr>
        <w:t>in</w:t>
      </w:r>
      <w:r w:rsidRPr="007F5F26">
        <w:rPr>
          <w:snapToGrid w:val="0"/>
        </w:rPr>
        <w:t xml:space="preserve"> autocertificazione relativa al collocamento in aspettativa senza assegni.</w:t>
      </w:r>
    </w:p>
    <w:p w14:paraId="790DA7CA" w14:textId="77777777" w:rsidR="00457FB4" w:rsidRPr="00956472" w:rsidRDefault="00457FB4" w:rsidP="00457FB4">
      <w:pPr>
        <w:jc w:val="both"/>
        <w:rPr>
          <w:szCs w:val="24"/>
        </w:rPr>
      </w:pPr>
    </w:p>
    <w:p w14:paraId="1BEAF648" w14:textId="77777777" w:rsidR="00457FB4" w:rsidRPr="00956472" w:rsidRDefault="00457FB4" w:rsidP="00457FB4">
      <w:pPr>
        <w:jc w:val="both"/>
        <w:rPr>
          <w:szCs w:val="24"/>
        </w:rPr>
      </w:pPr>
      <w:r w:rsidRPr="00956472">
        <w:rPr>
          <w:szCs w:val="24"/>
        </w:rPr>
        <w:t>I documenti rilasciati dalle competenti autorità dello Stato di cui lo straniero è cittadino debbono essere conformi</w:t>
      </w:r>
      <w:r>
        <w:rPr>
          <w:szCs w:val="24"/>
        </w:rPr>
        <w:t xml:space="preserve"> </w:t>
      </w:r>
      <w:r w:rsidRPr="00956472">
        <w:rPr>
          <w:szCs w:val="24"/>
        </w:rPr>
        <w:t>alle disposizioni vigenti nello Stato stesso.</w:t>
      </w:r>
    </w:p>
    <w:p w14:paraId="1FF6F26A" w14:textId="77777777" w:rsidR="00457FB4" w:rsidRDefault="00457FB4" w:rsidP="00457FB4">
      <w:pPr>
        <w:jc w:val="both"/>
      </w:pPr>
      <w:r>
        <w:rPr>
          <w:snapToGrid w:val="0"/>
        </w:rPr>
        <w:lastRenderedPageBreak/>
        <w:t xml:space="preserve">L'assegnista che, dopo aver iniziato l'attività </w:t>
      </w:r>
      <w:r>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sidRPr="003019EF">
        <w:rPr>
          <w:iCs/>
        </w:rPr>
        <w:t>Direttore</w:t>
      </w:r>
      <w:r w:rsidRPr="003019EF">
        <w:t xml:space="preserve"> dell’</w:t>
      </w:r>
      <w:r w:rsidRPr="003019EF">
        <w:rPr>
          <w:iCs/>
        </w:rPr>
        <w:t>Istituto</w:t>
      </w:r>
      <w:r>
        <w:rPr>
          <w:i/>
          <w:iCs/>
        </w:rPr>
        <w:t>,</w:t>
      </w:r>
      <w:r>
        <w:t xml:space="preserve"> dall'ulteriore fruizione dell'assegno.</w:t>
      </w:r>
    </w:p>
    <w:p w14:paraId="5FBE8035" w14:textId="77777777" w:rsidR="00457FB4" w:rsidRDefault="00457FB4" w:rsidP="00457FB4">
      <w:pPr>
        <w:jc w:val="both"/>
      </w:pPr>
    </w:p>
    <w:p w14:paraId="2A4957D5" w14:textId="77777777" w:rsidR="00457FB4" w:rsidRPr="005220DA" w:rsidRDefault="00457FB4" w:rsidP="006618C3">
      <w:pPr>
        <w:pStyle w:val="Rientrocorpodeltesto2"/>
        <w:rPr>
          <w:sz w:val="24"/>
        </w:rPr>
      </w:pPr>
      <w:r w:rsidRPr="005220DA">
        <w:rPr>
          <w:sz w:val="24"/>
        </w:rPr>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sidRPr="005220DA">
        <w:rPr>
          <w:iCs/>
          <w:sz w:val="24"/>
        </w:rPr>
        <w:t>Direttore</w:t>
      </w:r>
      <w:r w:rsidRPr="005220DA">
        <w:rPr>
          <w:sz w:val="24"/>
        </w:rPr>
        <w:t xml:space="preserve"> dell</w:t>
      </w:r>
      <w:r w:rsidRPr="005220DA">
        <w:rPr>
          <w:iCs/>
          <w:sz w:val="24"/>
        </w:rPr>
        <w:t>’Istituto</w:t>
      </w:r>
      <w:r w:rsidRPr="005220DA">
        <w:rPr>
          <w:sz w:val="24"/>
        </w:rPr>
        <w:t xml:space="preserve"> e al Responsabile della ricerca. Resta fermo, in tal caso, che il titolare dell'assegno dovrà restituire le somme eventualmente ricevute e non dovute.</w:t>
      </w:r>
    </w:p>
    <w:p w14:paraId="5ABB5367" w14:textId="77777777" w:rsidR="00457FB4" w:rsidRDefault="00457FB4" w:rsidP="006618C3">
      <w:pPr>
        <w:jc w:val="both"/>
        <w:rPr>
          <w:b/>
          <w:bCs/>
          <w:lang w:eastAsia="en-US"/>
        </w:rPr>
      </w:pPr>
    </w:p>
    <w:p w14:paraId="5F7B8C21" w14:textId="40F1E93A" w:rsidR="00457FB4" w:rsidRPr="000D70D7" w:rsidRDefault="00457FB4" w:rsidP="006618C3">
      <w:pPr>
        <w:pStyle w:val="Paragrafoelenco"/>
        <w:ind w:left="0"/>
        <w:jc w:val="both"/>
        <w:rPr>
          <w:lang w:eastAsia="en-US"/>
        </w:rPr>
      </w:pPr>
      <w:r w:rsidRPr="000D70D7">
        <w:rPr>
          <w:lang w:eastAsia="en-US"/>
        </w:rPr>
        <w:t xml:space="preserve">Nel caso in cui venga meno il finanziamento, il Direttore dell’Istituto si riserva di non conferire ovvero revocare l’assegno per sopravvenuti giustificati motivi del Responsabile scientifico o dell'Ente Finanziatore. Nel caso di revoca, il Direttore darà un preavviso di </w:t>
      </w:r>
      <w:r>
        <w:rPr>
          <w:lang w:eastAsia="en-US"/>
        </w:rPr>
        <w:t>1</w:t>
      </w:r>
      <w:r w:rsidR="00C07D27">
        <w:rPr>
          <w:lang w:eastAsia="en-US"/>
        </w:rPr>
        <w:t>0</w:t>
      </w:r>
      <w:r>
        <w:rPr>
          <w:lang w:eastAsia="en-US"/>
        </w:rPr>
        <w:t xml:space="preserve"> giorni</w:t>
      </w:r>
      <w:r w:rsidRPr="000D70D7">
        <w:rPr>
          <w:lang w:eastAsia="en-US"/>
        </w:rPr>
        <w:t>, salvo riconoscere al destinatario dell’assegno, nell'ipotesi di attività già in corso, il corrispettivo nella misura spettante sino alla data di chiusura del progetto.</w:t>
      </w:r>
    </w:p>
    <w:p w14:paraId="21BBB58B" w14:textId="77777777" w:rsidR="00457FB4" w:rsidRDefault="00457FB4" w:rsidP="00457FB4">
      <w:pPr>
        <w:jc w:val="both"/>
        <w:rPr>
          <w:b/>
          <w:bCs/>
          <w:lang w:eastAsia="en-US"/>
        </w:rPr>
      </w:pPr>
    </w:p>
    <w:p w14:paraId="39304A06" w14:textId="77777777" w:rsidR="00457FB4" w:rsidRPr="005220DA" w:rsidRDefault="00457FB4" w:rsidP="00457FB4">
      <w:pPr>
        <w:pStyle w:val="Titolo2"/>
        <w:keepNext w:val="0"/>
        <w:rPr>
          <w:b/>
          <w:iCs/>
          <w:sz w:val="24"/>
        </w:rPr>
      </w:pPr>
      <w:r w:rsidRPr="005220DA">
        <w:rPr>
          <w:b/>
          <w:sz w:val="24"/>
        </w:rPr>
        <w:t>Art. 9</w:t>
      </w:r>
    </w:p>
    <w:p w14:paraId="0C948852" w14:textId="77777777" w:rsidR="00457FB4" w:rsidRDefault="00457FB4" w:rsidP="00457FB4">
      <w:pPr>
        <w:pStyle w:val="Titolo1"/>
        <w:keepNext w:val="0"/>
      </w:pPr>
      <w:r w:rsidRPr="005220DA">
        <w:rPr>
          <w:b/>
          <w:sz w:val="24"/>
        </w:rPr>
        <w:t>Valutazione dell’attività di ricerca</w:t>
      </w:r>
    </w:p>
    <w:p w14:paraId="393E77D9" w14:textId="77777777" w:rsidR="00457FB4" w:rsidRDefault="00457FB4" w:rsidP="00457FB4">
      <w:pPr>
        <w:jc w:val="both"/>
      </w:pPr>
    </w:p>
    <w:p w14:paraId="2C88934E" w14:textId="77777777" w:rsidR="00457FB4" w:rsidRPr="003019EF" w:rsidRDefault="00457FB4" w:rsidP="00457FB4">
      <w:pPr>
        <w:jc w:val="both"/>
      </w:pPr>
      <w:r>
        <w:t xml:space="preserve">Il responsabile della ricerca e l'assegnista </w:t>
      </w:r>
      <w:r w:rsidRPr="003019EF">
        <w:t xml:space="preserve">trasmettono al </w:t>
      </w:r>
      <w:r w:rsidRPr="003019EF">
        <w:rPr>
          <w:iCs/>
        </w:rPr>
        <w:t>Direttore</w:t>
      </w:r>
      <w:r w:rsidRPr="003019EF">
        <w:t xml:space="preserve"> dell’</w:t>
      </w:r>
      <w:r w:rsidRPr="003019EF">
        <w:rPr>
          <w:iCs/>
        </w:rPr>
        <w:t>Istituto</w:t>
      </w:r>
      <w:r w:rsidRPr="003019EF">
        <w:t xml:space="preserve"> prima della scadenza del contratto, una documentata relazione da cui risulti lo stato di avanzamento della ricerca.</w:t>
      </w:r>
    </w:p>
    <w:p w14:paraId="0E87D827" w14:textId="77777777" w:rsidR="00457FB4" w:rsidRDefault="00457FB4" w:rsidP="00457FB4">
      <w:pPr>
        <w:jc w:val="both"/>
      </w:pPr>
      <w:r w:rsidRPr="000746EF">
        <w:t xml:space="preserve">Il </w:t>
      </w:r>
      <w:r w:rsidRPr="000746EF">
        <w:rPr>
          <w:iCs/>
        </w:rPr>
        <w:t>Direttore</w:t>
      </w:r>
      <w:r w:rsidRPr="000746EF">
        <w:t xml:space="preserve"> valuterà la relazione con giudizio motivato ed insindacabile. In caso di valutazione positiva, e su richiesta del responsabile della ricerca, il </w:t>
      </w:r>
      <w:r w:rsidRPr="000746EF">
        <w:rPr>
          <w:iCs/>
        </w:rPr>
        <w:t>Direttore</w:t>
      </w:r>
      <w:r w:rsidRPr="000746EF">
        <w:t xml:space="preserve"> si esprime</w:t>
      </w:r>
      <w:r>
        <w:t>rà</w:t>
      </w:r>
      <w:r w:rsidRPr="000746EF">
        <w:t xml:space="preserve"> sul rinnovo dell'assegno e sull’eventuale attribuzione dell’importo immediatamente superiore nell’ambito della tipologia di assegno di cui al presente avviso di selezione.</w:t>
      </w:r>
      <w:r>
        <w:t xml:space="preserve"> (Art. 9 c. 5 del Disciplinare)</w:t>
      </w:r>
    </w:p>
    <w:p w14:paraId="0C7C0838" w14:textId="77777777" w:rsidR="00457FB4" w:rsidRDefault="00457FB4" w:rsidP="00457FB4">
      <w:pPr>
        <w:rPr>
          <w:b/>
          <w:snapToGrid w:val="0"/>
        </w:rPr>
      </w:pPr>
    </w:p>
    <w:p w14:paraId="0D53FABA" w14:textId="77777777" w:rsidR="00457FB4" w:rsidRPr="005220DA" w:rsidRDefault="00457FB4" w:rsidP="00457FB4">
      <w:pPr>
        <w:pStyle w:val="Titolo1"/>
        <w:keepNext w:val="0"/>
        <w:rPr>
          <w:b/>
          <w:sz w:val="24"/>
        </w:rPr>
      </w:pPr>
      <w:r w:rsidRPr="005220DA">
        <w:rPr>
          <w:b/>
          <w:sz w:val="24"/>
        </w:rPr>
        <w:t>Art. 10</w:t>
      </w:r>
    </w:p>
    <w:p w14:paraId="69C675C1" w14:textId="77777777" w:rsidR="00457FB4" w:rsidRPr="005220DA" w:rsidRDefault="00457FB4" w:rsidP="00457FB4">
      <w:pPr>
        <w:pStyle w:val="Titolo1"/>
        <w:keepNext w:val="0"/>
        <w:rPr>
          <w:b/>
          <w:sz w:val="24"/>
        </w:rPr>
      </w:pPr>
      <w:r w:rsidRPr="005220DA">
        <w:rPr>
          <w:b/>
          <w:sz w:val="24"/>
        </w:rPr>
        <w:t>Trattamento dei dati personali</w:t>
      </w:r>
    </w:p>
    <w:p w14:paraId="7DA05230" w14:textId="77777777" w:rsidR="00457FB4" w:rsidRDefault="00457FB4" w:rsidP="00457FB4"/>
    <w:p w14:paraId="0A7DFCEB" w14:textId="77777777" w:rsidR="00457FB4" w:rsidRPr="002640D0" w:rsidRDefault="00457FB4" w:rsidP="005220DA">
      <w:pPr>
        <w:pStyle w:val="Paragrafoelenco"/>
        <w:widowControl w:val="0"/>
        <w:ind w:left="0"/>
        <w:jc w:val="both"/>
        <w:rPr>
          <w:iCs/>
        </w:rPr>
      </w:pPr>
      <w:r w:rsidRPr="002640D0">
        <w:t xml:space="preserve">I dati personali forniti dai candidati sono trattati per le finalità di gestione del presente avviso di selezione ivi compreso l’eventuale utilizzo di graduatorie e per il successivo eventuale conferimento dell’assegno, </w:t>
      </w:r>
      <w:r w:rsidRPr="002640D0">
        <w:rPr>
          <w:iCs/>
        </w:rPr>
        <w:t xml:space="preserve">come specificatamente indicato nell’informativa contenuta nel modulo di cui all’allegato </w:t>
      </w:r>
      <w:r>
        <w:rPr>
          <w:iCs/>
        </w:rPr>
        <w:t>D</w:t>
      </w:r>
      <w:r w:rsidRPr="002640D0">
        <w:rPr>
          <w:iCs/>
        </w:rPr>
        <w:t>).</w:t>
      </w:r>
    </w:p>
    <w:p w14:paraId="1E5C720E" w14:textId="77777777" w:rsidR="00457FB4" w:rsidRPr="00315100" w:rsidRDefault="00457FB4" w:rsidP="005220DA">
      <w:pPr>
        <w:pStyle w:val="Grigliachiara-Colore31"/>
        <w:widowControl w:val="0"/>
        <w:ind w:left="0" w:firstLine="0"/>
        <w:rPr>
          <w:rFonts w:cs="Times New Roman"/>
          <w:sz w:val="24"/>
          <w:szCs w:val="24"/>
          <w:lang w:val="it-IT"/>
        </w:rPr>
      </w:pPr>
      <w:r w:rsidRPr="002640D0">
        <w:rPr>
          <w:sz w:val="24"/>
          <w:szCs w:val="24"/>
        </w:rPr>
        <w:t xml:space="preserve">I </w:t>
      </w:r>
      <w:proofErr w:type="spellStart"/>
      <w:r w:rsidRPr="002640D0">
        <w:rPr>
          <w:sz w:val="24"/>
          <w:szCs w:val="24"/>
        </w:rPr>
        <w:t>dati</w:t>
      </w:r>
      <w:proofErr w:type="spellEnd"/>
      <w:r w:rsidRPr="002640D0">
        <w:rPr>
          <w:sz w:val="24"/>
          <w:szCs w:val="24"/>
        </w:rPr>
        <w:t xml:space="preserve"> </w:t>
      </w:r>
      <w:proofErr w:type="spellStart"/>
      <w:r w:rsidRPr="002640D0">
        <w:rPr>
          <w:sz w:val="24"/>
          <w:szCs w:val="24"/>
        </w:rPr>
        <w:t>saranno</w:t>
      </w:r>
      <w:proofErr w:type="spellEnd"/>
      <w:r w:rsidRPr="002640D0">
        <w:rPr>
          <w:sz w:val="24"/>
          <w:szCs w:val="24"/>
        </w:rPr>
        <w:t xml:space="preserve"> </w:t>
      </w:r>
      <w:proofErr w:type="spellStart"/>
      <w:r w:rsidRPr="002640D0">
        <w:rPr>
          <w:sz w:val="24"/>
          <w:szCs w:val="24"/>
        </w:rPr>
        <w:t>trattati</w:t>
      </w:r>
      <w:proofErr w:type="spellEnd"/>
      <w:r w:rsidRPr="002640D0">
        <w:rPr>
          <w:sz w:val="24"/>
          <w:szCs w:val="24"/>
        </w:rPr>
        <w:t xml:space="preserve"> dal </w:t>
      </w:r>
      <w:proofErr w:type="spellStart"/>
      <w:r w:rsidRPr="002640D0">
        <w:rPr>
          <w:sz w:val="24"/>
          <w:szCs w:val="24"/>
        </w:rPr>
        <w:t>Consiglio</w:t>
      </w:r>
      <w:proofErr w:type="spellEnd"/>
      <w:r w:rsidRPr="002640D0">
        <w:rPr>
          <w:sz w:val="24"/>
          <w:szCs w:val="24"/>
        </w:rPr>
        <w:t xml:space="preserve"> </w:t>
      </w:r>
      <w:proofErr w:type="spellStart"/>
      <w:r w:rsidRPr="002640D0">
        <w:rPr>
          <w:sz w:val="24"/>
          <w:szCs w:val="24"/>
        </w:rPr>
        <w:t>Nazionale</w:t>
      </w:r>
      <w:proofErr w:type="spellEnd"/>
      <w:r w:rsidRPr="002640D0">
        <w:rPr>
          <w:sz w:val="24"/>
          <w:szCs w:val="24"/>
        </w:rPr>
        <w:t xml:space="preserve"> </w:t>
      </w:r>
      <w:proofErr w:type="spellStart"/>
      <w:r w:rsidRPr="002640D0">
        <w:rPr>
          <w:sz w:val="24"/>
          <w:szCs w:val="24"/>
        </w:rPr>
        <w:t>delle</w:t>
      </w:r>
      <w:proofErr w:type="spellEnd"/>
      <w:r w:rsidRPr="002640D0">
        <w:rPr>
          <w:sz w:val="24"/>
          <w:szCs w:val="24"/>
        </w:rPr>
        <w:t xml:space="preserve"> </w:t>
      </w:r>
      <w:proofErr w:type="spellStart"/>
      <w:r w:rsidRPr="002640D0">
        <w:rPr>
          <w:sz w:val="24"/>
          <w:szCs w:val="24"/>
        </w:rPr>
        <w:t>Ricerche</w:t>
      </w:r>
      <w:proofErr w:type="spellEnd"/>
      <w:r w:rsidRPr="002640D0">
        <w:rPr>
          <w:sz w:val="24"/>
          <w:szCs w:val="24"/>
        </w:rPr>
        <w:t xml:space="preserve"> – </w:t>
      </w:r>
      <w:proofErr w:type="spellStart"/>
      <w:r w:rsidRPr="002640D0">
        <w:rPr>
          <w:sz w:val="24"/>
          <w:szCs w:val="24"/>
        </w:rPr>
        <w:t>Piazzale</w:t>
      </w:r>
      <w:proofErr w:type="spellEnd"/>
      <w:r w:rsidRPr="002640D0">
        <w:rPr>
          <w:sz w:val="24"/>
          <w:szCs w:val="24"/>
        </w:rPr>
        <w:t xml:space="preserve"> Aldo Moro n. 7 – 00185 Roma in </w:t>
      </w:r>
      <w:proofErr w:type="spellStart"/>
      <w:r w:rsidRPr="002640D0">
        <w:rPr>
          <w:sz w:val="24"/>
          <w:szCs w:val="24"/>
        </w:rPr>
        <w:t>qualità</w:t>
      </w:r>
      <w:proofErr w:type="spellEnd"/>
      <w:r w:rsidRPr="002640D0">
        <w:rPr>
          <w:sz w:val="24"/>
          <w:szCs w:val="24"/>
        </w:rPr>
        <w:t xml:space="preserve"> di </w:t>
      </w:r>
      <w:proofErr w:type="spellStart"/>
      <w:r w:rsidRPr="002640D0">
        <w:rPr>
          <w:sz w:val="24"/>
          <w:szCs w:val="24"/>
        </w:rPr>
        <w:t>Titolare</w:t>
      </w:r>
      <w:proofErr w:type="spellEnd"/>
      <w:r w:rsidRPr="002640D0">
        <w:rPr>
          <w:sz w:val="24"/>
          <w:szCs w:val="24"/>
        </w:rPr>
        <w:t xml:space="preserve"> del </w:t>
      </w:r>
      <w:proofErr w:type="spellStart"/>
      <w:r w:rsidRPr="002640D0">
        <w:rPr>
          <w:sz w:val="24"/>
          <w:szCs w:val="24"/>
        </w:rPr>
        <w:t>trattamento</w:t>
      </w:r>
      <w:proofErr w:type="spellEnd"/>
      <w:r w:rsidRPr="002640D0">
        <w:rPr>
          <w:sz w:val="24"/>
          <w:szCs w:val="24"/>
        </w:rPr>
        <w:t xml:space="preserve">, in </w:t>
      </w:r>
      <w:proofErr w:type="spellStart"/>
      <w:r w:rsidRPr="002640D0">
        <w:rPr>
          <w:sz w:val="24"/>
          <w:szCs w:val="24"/>
        </w:rPr>
        <w:t>conformità</w:t>
      </w:r>
      <w:proofErr w:type="spellEnd"/>
      <w:r w:rsidRPr="002640D0">
        <w:rPr>
          <w:sz w:val="24"/>
          <w:szCs w:val="24"/>
        </w:rPr>
        <w:t xml:space="preserve"> al </w:t>
      </w:r>
      <w:proofErr w:type="spellStart"/>
      <w:r w:rsidRPr="002640D0">
        <w:rPr>
          <w:iCs/>
          <w:sz w:val="24"/>
          <w:szCs w:val="24"/>
        </w:rPr>
        <w:t>Regolamento</w:t>
      </w:r>
      <w:proofErr w:type="spellEnd"/>
      <w:r w:rsidRPr="002640D0">
        <w:rPr>
          <w:iCs/>
          <w:sz w:val="24"/>
          <w:szCs w:val="24"/>
        </w:rPr>
        <w:t xml:space="preserve"> (UE) n. 2016/679 e al </w:t>
      </w:r>
      <w:proofErr w:type="spellStart"/>
      <w:proofErr w:type="gramStart"/>
      <w:r w:rsidRPr="002640D0">
        <w:rPr>
          <w:iCs/>
          <w:sz w:val="24"/>
          <w:szCs w:val="24"/>
        </w:rPr>
        <w:t>D.Lgs</w:t>
      </w:r>
      <w:proofErr w:type="spellEnd"/>
      <w:proofErr w:type="gramEnd"/>
      <w:r w:rsidRPr="002640D0">
        <w:rPr>
          <w:iCs/>
          <w:sz w:val="24"/>
          <w:szCs w:val="24"/>
        </w:rPr>
        <w:t xml:space="preserve"> 196/2003. </w:t>
      </w:r>
      <w:r>
        <w:rPr>
          <w:iCs/>
          <w:sz w:val="24"/>
          <w:szCs w:val="24"/>
        </w:rPr>
        <w:t>I</w:t>
      </w:r>
      <w:r w:rsidRPr="00315100">
        <w:rPr>
          <w:rFonts w:cs="Times New Roman"/>
          <w:sz w:val="24"/>
          <w:szCs w:val="24"/>
          <w:lang w:val="it-IT"/>
        </w:rPr>
        <w:t xml:space="preserve">l punto di contatto presso il Titolare è il Direttore dell’ISTC i cui dati di contatto sono: direzione@istc.cnr.it – via </w:t>
      </w:r>
      <w:proofErr w:type="spellStart"/>
      <w:r>
        <w:rPr>
          <w:rFonts w:cs="Times New Roman"/>
          <w:sz w:val="24"/>
          <w:szCs w:val="24"/>
          <w:lang w:val="it-IT"/>
        </w:rPr>
        <w:t>Romagnosi</w:t>
      </w:r>
      <w:proofErr w:type="spellEnd"/>
      <w:r>
        <w:rPr>
          <w:rFonts w:cs="Times New Roman"/>
          <w:sz w:val="24"/>
          <w:szCs w:val="24"/>
          <w:lang w:val="it-IT"/>
        </w:rPr>
        <w:t xml:space="preserve"> 18/A</w:t>
      </w:r>
      <w:r w:rsidRPr="00315100">
        <w:rPr>
          <w:rFonts w:cs="Times New Roman"/>
          <w:sz w:val="24"/>
          <w:szCs w:val="24"/>
          <w:lang w:val="it-IT"/>
        </w:rPr>
        <w:t>, 001</w:t>
      </w:r>
      <w:r>
        <w:rPr>
          <w:rFonts w:cs="Times New Roman"/>
          <w:sz w:val="24"/>
          <w:szCs w:val="24"/>
          <w:lang w:val="it-IT"/>
        </w:rPr>
        <w:t>96</w:t>
      </w:r>
      <w:r w:rsidRPr="00315100">
        <w:rPr>
          <w:rFonts w:cs="Times New Roman"/>
          <w:sz w:val="24"/>
          <w:szCs w:val="24"/>
          <w:lang w:val="it-IT"/>
        </w:rPr>
        <w:t xml:space="preserve"> Roma.</w:t>
      </w:r>
    </w:p>
    <w:p w14:paraId="5B903CC8" w14:textId="77777777" w:rsidR="00457FB4" w:rsidRPr="002640D0" w:rsidRDefault="00457FB4" w:rsidP="005220DA">
      <w:pPr>
        <w:pStyle w:val="Paragrafoelenco"/>
        <w:widowControl w:val="0"/>
        <w:ind w:left="0"/>
        <w:jc w:val="both"/>
      </w:pPr>
      <w:r w:rsidRPr="002640D0">
        <w:t>Il conferimento dei dati è obbligatorio ai fini della valutazione dei requisiti di partecipazione, pena l’esclusione dalla selezione.</w:t>
      </w:r>
    </w:p>
    <w:p w14:paraId="47789940" w14:textId="77777777" w:rsidR="00457FB4" w:rsidRPr="002640D0" w:rsidRDefault="00457FB4" w:rsidP="00457FB4">
      <w:pPr>
        <w:pStyle w:val="Paragrafoelenco"/>
        <w:widowControl w:val="0"/>
        <w:ind w:left="0"/>
      </w:pPr>
      <w:r w:rsidRPr="002640D0">
        <w:lastRenderedPageBreak/>
        <w:t xml:space="preserve">L’interessato gode dei diritti di cui agli articoli 15 e seguenti del Regolamento (UE) 2016/679, come specificati nell’informativa contenuta nel </w:t>
      </w:r>
      <w:r w:rsidRPr="002640D0">
        <w:rPr>
          <w:iCs/>
        </w:rPr>
        <w:t xml:space="preserve">modulo (allegato </w:t>
      </w:r>
      <w:r>
        <w:rPr>
          <w:iCs/>
        </w:rPr>
        <w:t>D</w:t>
      </w:r>
      <w:r w:rsidRPr="002640D0">
        <w:rPr>
          <w:iCs/>
        </w:rPr>
        <w:t>), di cui all’art. 4 del presente avviso di selezione, che possono essere esercitati nei modi indicati nel modulo stesso.</w:t>
      </w:r>
    </w:p>
    <w:p w14:paraId="789C08DC" w14:textId="77777777" w:rsidR="00457FB4" w:rsidRPr="00981CD8" w:rsidRDefault="00457FB4" w:rsidP="00457FB4"/>
    <w:p w14:paraId="150CCD3F" w14:textId="77777777" w:rsidR="00457FB4" w:rsidRDefault="00457FB4" w:rsidP="00457FB4">
      <w:pPr>
        <w:jc w:val="center"/>
        <w:rPr>
          <w:b/>
          <w:snapToGrid w:val="0"/>
        </w:rPr>
      </w:pPr>
      <w:r>
        <w:rPr>
          <w:b/>
          <w:snapToGrid w:val="0"/>
        </w:rPr>
        <w:t>Art. 11</w:t>
      </w:r>
    </w:p>
    <w:p w14:paraId="272A9DF7" w14:textId="3DD302C0" w:rsidR="00457FB4" w:rsidRPr="005220DA" w:rsidRDefault="005220DA" w:rsidP="005220DA">
      <w:pPr>
        <w:pStyle w:val="Titolo4"/>
        <w:keepNext w:val="0"/>
        <w:ind w:left="3306" w:firstLine="294"/>
        <w:rPr>
          <w:b/>
        </w:rPr>
      </w:pPr>
      <w:r>
        <w:rPr>
          <w:b/>
        </w:rPr>
        <w:t xml:space="preserve">           </w:t>
      </w:r>
      <w:r w:rsidR="00457FB4" w:rsidRPr="005220DA">
        <w:rPr>
          <w:b/>
        </w:rPr>
        <w:t>Pubblicità</w:t>
      </w:r>
    </w:p>
    <w:p w14:paraId="28FAC96D" w14:textId="77777777" w:rsidR="00457FB4" w:rsidRDefault="00457FB4" w:rsidP="00457FB4">
      <w:pPr>
        <w:rPr>
          <w:b/>
          <w:snapToGrid w:val="0"/>
        </w:rPr>
      </w:pPr>
    </w:p>
    <w:p w14:paraId="380E1305" w14:textId="77777777" w:rsidR="00457FB4" w:rsidRDefault="00457FB4" w:rsidP="00457FB4">
      <w:pPr>
        <w:autoSpaceDE w:val="0"/>
        <w:autoSpaceDN w:val="0"/>
        <w:jc w:val="both"/>
        <w:rPr>
          <w:szCs w:val="24"/>
        </w:rPr>
      </w:pPr>
      <w:r w:rsidRPr="000E2BC9">
        <w:rPr>
          <w:szCs w:val="24"/>
        </w:rPr>
        <w:t>L’avviso di selezione è reso pubblico, a cura del Direttore dell’Istituto, mediante affissione nell’albo dell’Istituto interessato</w:t>
      </w:r>
      <w:r>
        <w:rPr>
          <w:szCs w:val="24"/>
        </w:rPr>
        <w:t xml:space="preserve"> </w:t>
      </w:r>
      <w:hyperlink r:id="rId18" w:history="1">
        <w:r w:rsidRPr="00315100">
          <w:rPr>
            <w:rStyle w:val="Hyperlink1"/>
            <w:szCs w:val="24"/>
          </w:rPr>
          <w:t>www.istc.cnr.it</w:t>
        </w:r>
      </w:hyperlink>
      <w:r w:rsidRPr="000E2BC9">
        <w:rPr>
          <w:szCs w:val="24"/>
        </w:rPr>
        <w:t xml:space="preserve">, nonché mediante pubblicazione sul sito Internet del CNR </w:t>
      </w:r>
      <w:hyperlink r:id="rId19" w:history="1">
        <w:r w:rsidRPr="000E2BC9">
          <w:rPr>
            <w:rStyle w:val="Collegamentoipertestuale"/>
            <w:szCs w:val="24"/>
          </w:rPr>
          <w:t>www.urp.cnr.it</w:t>
        </w:r>
      </w:hyperlink>
      <w:r w:rsidRPr="000E2BC9">
        <w:rPr>
          <w:szCs w:val="24"/>
        </w:rPr>
        <w:t xml:space="preserve"> e del MIUR che provvederà alla successiva pubblicazione sul </w:t>
      </w:r>
      <w:r>
        <w:rPr>
          <w:szCs w:val="24"/>
        </w:rPr>
        <w:t>sito</w:t>
      </w:r>
      <w:r w:rsidRPr="000E2BC9">
        <w:rPr>
          <w:szCs w:val="24"/>
        </w:rPr>
        <w:t xml:space="preserve"> dell’Unione Europea</w:t>
      </w:r>
      <w:r>
        <w:rPr>
          <w:szCs w:val="24"/>
        </w:rPr>
        <w:t>,</w:t>
      </w:r>
      <w:r w:rsidRPr="000E2BC9">
        <w:rPr>
          <w:szCs w:val="24"/>
        </w:rPr>
        <w:t xml:space="preserve"> </w:t>
      </w:r>
      <w:r>
        <w:rPr>
          <w:szCs w:val="24"/>
        </w:rPr>
        <w:t>oltre</w:t>
      </w:r>
      <w:r w:rsidRPr="000E2BC9">
        <w:rPr>
          <w:szCs w:val="24"/>
        </w:rPr>
        <w:t xml:space="preserve"> particolari forme di pubblicità espressamente richieste dai finanziatori dei programmi.</w:t>
      </w:r>
    </w:p>
    <w:p w14:paraId="0EFC780B" w14:textId="77777777" w:rsidR="00457FB4" w:rsidRDefault="00457FB4" w:rsidP="00457FB4">
      <w:pPr>
        <w:autoSpaceDE w:val="0"/>
        <w:autoSpaceDN w:val="0"/>
        <w:jc w:val="both"/>
        <w:rPr>
          <w:szCs w:val="24"/>
        </w:rPr>
      </w:pPr>
    </w:p>
    <w:p w14:paraId="0695ED94" w14:textId="77777777" w:rsidR="00457FB4" w:rsidRPr="0094610A" w:rsidRDefault="00457FB4" w:rsidP="00457FB4">
      <w:pPr>
        <w:autoSpaceDE w:val="0"/>
        <w:autoSpaceDN w:val="0"/>
        <w:ind w:left="3545" w:firstLine="709"/>
        <w:jc w:val="both"/>
        <w:rPr>
          <w:b/>
        </w:rPr>
      </w:pPr>
      <w:r>
        <w:rPr>
          <w:b/>
        </w:rPr>
        <w:t xml:space="preserve">    </w:t>
      </w:r>
      <w:r w:rsidRPr="0094610A">
        <w:rPr>
          <w:b/>
        </w:rPr>
        <w:t>Art. 12</w:t>
      </w:r>
    </w:p>
    <w:p w14:paraId="40C8075B" w14:textId="77777777" w:rsidR="00457FB4" w:rsidRDefault="00457FB4" w:rsidP="00457FB4">
      <w:pPr>
        <w:jc w:val="center"/>
        <w:rPr>
          <w:b/>
          <w:snapToGrid w:val="0"/>
        </w:rPr>
      </w:pPr>
      <w:r>
        <w:rPr>
          <w:b/>
          <w:snapToGrid w:val="0"/>
        </w:rPr>
        <w:t>Disposizioni finali</w:t>
      </w:r>
    </w:p>
    <w:p w14:paraId="54CEF790" w14:textId="77777777" w:rsidR="00457FB4" w:rsidRDefault="00457FB4" w:rsidP="00457FB4">
      <w:pPr>
        <w:rPr>
          <w:snapToGrid w:val="0"/>
        </w:rPr>
      </w:pPr>
    </w:p>
    <w:p w14:paraId="22FC306C" w14:textId="77777777" w:rsidR="00457FB4" w:rsidRDefault="00457FB4" w:rsidP="00457FB4">
      <w:pPr>
        <w:jc w:val="both"/>
        <w:rPr>
          <w:snapToGrid w:val="0"/>
        </w:rPr>
      </w:pPr>
      <w:r>
        <w:rPr>
          <w:snapToGrid w:val="0"/>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3FDA624C" w14:textId="77777777" w:rsidR="00457FB4" w:rsidRDefault="00457FB4" w:rsidP="00457FB4">
      <w:pPr>
        <w:jc w:val="both"/>
        <w:rPr>
          <w:snapToGrid w:val="0"/>
        </w:rPr>
      </w:pPr>
    </w:p>
    <w:p w14:paraId="37F9C6E4" w14:textId="77777777" w:rsidR="00457FB4" w:rsidRPr="00315100" w:rsidRDefault="00457FB4" w:rsidP="00457FB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044FE509" w14:textId="0A39C9BD" w:rsidR="00457FB4" w:rsidRDefault="00457FB4" w:rsidP="00457FB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                    </w:t>
      </w:r>
      <w:r w:rsidRPr="00315100">
        <w:tab/>
      </w:r>
      <w:r w:rsidRPr="00315100">
        <w:tab/>
      </w:r>
      <w:r w:rsidRPr="00315100">
        <w:tab/>
      </w:r>
      <w:r w:rsidRPr="00315100">
        <w:tab/>
      </w:r>
      <w:r w:rsidRPr="00315100">
        <w:tab/>
      </w:r>
      <w:r w:rsidRPr="00315100">
        <w:tab/>
      </w:r>
      <w:r w:rsidRPr="00315100">
        <w:tab/>
        <w:t xml:space="preserve"> </w:t>
      </w:r>
      <w:r>
        <w:t xml:space="preserve">     </w:t>
      </w:r>
      <w:r w:rsidR="005220DA">
        <w:t xml:space="preserve">      </w:t>
      </w:r>
      <w:r>
        <w:t xml:space="preserve">  </w:t>
      </w:r>
      <w:r w:rsidRPr="00315100">
        <w:t xml:space="preserve"> Il Direttore </w:t>
      </w:r>
      <w:r>
        <w:t>f.f.</w:t>
      </w:r>
      <w:r>
        <w:tab/>
      </w:r>
      <w:r>
        <w:tab/>
      </w:r>
      <w:r>
        <w:tab/>
      </w:r>
      <w:r>
        <w:tab/>
      </w:r>
      <w:r>
        <w:tab/>
      </w:r>
      <w:r>
        <w:tab/>
      </w:r>
      <w:r>
        <w:tab/>
      </w:r>
      <w:r>
        <w:tab/>
        <w:t xml:space="preserve">  </w:t>
      </w:r>
      <w:r>
        <w:tab/>
      </w:r>
      <w:r>
        <w:tab/>
      </w:r>
      <w:r>
        <w:tab/>
      </w:r>
      <w:r>
        <w:tab/>
        <w:t xml:space="preserve">   Dott. Rosario Falcone</w:t>
      </w:r>
    </w:p>
    <w:p w14:paraId="08123355" w14:textId="77777777" w:rsidR="00457FB4" w:rsidRDefault="00457FB4" w:rsidP="00457FB4">
      <w:pPr>
        <w:pStyle w:val="Titolo6"/>
        <w:keepNext w:val="0"/>
        <w:ind w:firstLine="4820"/>
        <w:jc w:val="center"/>
      </w:pPr>
    </w:p>
    <w:p w14:paraId="3D480C09" w14:textId="77777777" w:rsidR="00457FB4" w:rsidRDefault="00457FB4" w:rsidP="00457FB4">
      <w:r>
        <w:br w:type="page"/>
      </w:r>
    </w:p>
    <w:p w14:paraId="0C05F02C" w14:textId="77777777" w:rsidR="00457FB4" w:rsidRPr="000010E8" w:rsidRDefault="00457FB4" w:rsidP="00457FB4">
      <w:pPr>
        <w:pStyle w:val="Titolo6"/>
        <w:keepNext w:val="0"/>
        <w:pageBreakBefore/>
        <w:spacing w:line="276" w:lineRule="auto"/>
        <w:ind w:left="360"/>
        <w:jc w:val="right"/>
        <w:rPr>
          <w:rFonts w:cs="Times New Roman"/>
        </w:rPr>
      </w:pPr>
      <w:r w:rsidRPr="000010E8">
        <w:rPr>
          <w:rFonts w:cs="Times New Roman"/>
        </w:rPr>
        <w:lastRenderedPageBreak/>
        <w:t>ALLEGATO A</w:t>
      </w:r>
    </w:p>
    <w:p w14:paraId="5ADB8713" w14:textId="77777777" w:rsidR="00457FB4" w:rsidRPr="000010E8" w:rsidRDefault="00457FB4" w:rsidP="00457FB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sz w:val="20"/>
          <w:szCs w:val="20"/>
        </w:rPr>
        <w:t>Al Direttore dell</w:t>
      </w:r>
      <w:r w:rsidRPr="000010E8">
        <w:rPr>
          <w:rFonts w:cs="Times New Roman"/>
          <w:sz w:val="20"/>
          <w:szCs w:val="20"/>
        </w:rPr>
        <w:t>’Istituto di Scienze e Tecnologie</w:t>
      </w:r>
    </w:p>
    <w:p w14:paraId="32D9BB7F" w14:textId="77777777" w:rsidR="00457FB4" w:rsidRPr="000010E8" w:rsidRDefault="00457FB4" w:rsidP="00457FB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0010E8">
        <w:rPr>
          <w:rFonts w:eastAsia="Verdana" w:cs="Times New Roman"/>
          <w:sz w:val="20"/>
          <w:szCs w:val="20"/>
        </w:rPr>
        <w:t>della Cognizione del CNR</w:t>
      </w:r>
    </w:p>
    <w:p w14:paraId="65FAB793" w14:textId="77777777" w:rsidR="00457FB4" w:rsidRPr="00930AA9" w:rsidRDefault="00457FB4" w:rsidP="00457FB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930AA9">
        <w:rPr>
          <w:rFonts w:eastAsia="Verdana" w:cs="Times New Roman"/>
          <w:sz w:val="20"/>
          <w:szCs w:val="20"/>
        </w:rPr>
        <w:t xml:space="preserve">Via </w:t>
      </w:r>
      <w:proofErr w:type="spellStart"/>
      <w:r w:rsidRPr="00930AA9">
        <w:rPr>
          <w:rFonts w:cs="Times New Roman"/>
          <w:sz w:val="20"/>
          <w:szCs w:val="20"/>
        </w:rPr>
        <w:t>Romagnosi</w:t>
      </w:r>
      <w:proofErr w:type="spellEnd"/>
      <w:r w:rsidRPr="00930AA9">
        <w:rPr>
          <w:rFonts w:cs="Times New Roman"/>
          <w:sz w:val="20"/>
          <w:szCs w:val="20"/>
        </w:rPr>
        <w:t xml:space="preserve"> 18/A, 00196</w:t>
      </w:r>
      <w:r>
        <w:rPr>
          <w:rFonts w:cs="Times New Roman"/>
          <w:sz w:val="20"/>
          <w:szCs w:val="20"/>
        </w:rPr>
        <w:t xml:space="preserve"> -Roma</w:t>
      </w:r>
    </w:p>
    <w:p w14:paraId="5E616455" w14:textId="77777777" w:rsidR="00457FB4" w:rsidRPr="000010E8" w:rsidRDefault="00457FB4" w:rsidP="00457FB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5952FA3A" w14:textId="437AD454" w:rsidR="00457FB4" w:rsidRPr="000010E8" w:rsidRDefault="00457FB4" w:rsidP="00457FB4">
      <w:pPr>
        <w:pStyle w:val="Body"/>
        <w:spacing w:line="276" w:lineRule="auto"/>
        <w:jc w:val="both"/>
        <w:rPr>
          <w:rFonts w:cs="Times New Roman"/>
          <w:sz w:val="20"/>
          <w:szCs w:val="20"/>
        </w:rPr>
      </w:pPr>
      <w:r w:rsidRPr="000010E8">
        <w:rPr>
          <w:rFonts w:cs="Times New Roman"/>
          <w:sz w:val="20"/>
          <w:szCs w:val="20"/>
        </w:rPr>
        <w:t xml:space="preserve">Oggetto: </w:t>
      </w:r>
      <w:r>
        <w:rPr>
          <w:rFonts w:cs="Times New Roman"/>
          <w:sz w:val="20"/>
          <w:szCs w:val="20"/>
        </w:rPr>
        <w:t>Avviso</w:t>
      </w:r>
      <w:r w:rsidRPr="000010E8">
        <w:rPr>
          <w:rFonts w:cs="Times New Roman"/>
          <w:sz w:val="20"/>
          <w:szCs w:val="20"/>
        </w:rPr>
        <w:t xml:space="preserve"> di selezione n° ISTC-AdR-</w:t>
      </w:r>
      <w:r>
        <w:rPr>
          <w:rFonts w:cs="Times New Roman"/>
          <w:sz w:val="20"/>
          <w:szCs w:val="20"/>
        </w:rPr>
        <w:t>4</w:t>
      </w:r>
      <w:r w:rsidR="00AF260F">
        <w:rPr>
          <w:rFonts w:cs="Times New Roman"/>
          <w:sz w:val="20"/>
          <w:szCs w:val="20"/>
        </w:rPr>
        <w:t>17</w:t>
      </w:r>
      <w:r>
        <w:rPr>
          <w:rFonts w:cs="Times New Roman"/>
          <w:sz w:val="20"/>
          <w:szCs w:val="20"/>
        </w:rPr>
        <w:t>-2024-</w:t>
      </w:r>
      <w:r w:rsidR="00AF260F">
        <w:rPr>
          <w:rFonts w:cs="Times New Roman"/>
          <w:sz w:val="20"/>
          <w:szCs w:val="20"/>
        </w:rPr>
        <w:t>TN</w:t>
      </w:r>
    </w:p>
    <w:p w14:paraId="5F566BBE" w14:textId="77777777" w:rsidR="00457FB4" w:rsidRPr="000010E8" w:rsidRDefault="00457FB4" w:rsidP="00457FB4">
      <w:pPr>
        <w:pStyle w:val="Body"/>
        <w:spacing w:line="276" w:lineRule="auto"/>
        <w:jc w:val="both"/>
        <w:rPr>
          <w:rFonts w:eastAsia="Verdana" w:cs="Times New Roman"/>
          <w:b/>
          <w:bCs/>
          <w:sz w:val="20"/>
          <w:szCs w:val="20"/>
        </w:rPr>
      </w:pPr>
    </w:p>
    <w:p w14:paraId="11704EB7" w14:textId="77777777" w:rsidR="00457FB4" w:rsidRPr="000010E8" w:rsidRDefault="00457FB4" w:rsidP="00457FB4">
      <w:pPr>
        <w:pStyle w:val="Body"/>
        <w:spacing w:line="276" w:lineRule="auto"/>
        <w:jc w:val="both"/>
        <w:rPr>
          <w:rFonts w:cs="Times New Roman"/>
          <w:sz w:val="20"/>
          <w:szCs w:val="20"/>
        </w:rPr>
      </w:pPr>
      <w:r w:rsidRPr="000010E8">
        <w:rPr>
          <w:rFonts w:cs="Times New Roman"/>
          <w:sz w:val="20"/>
          <w:szCs w:val="20"/>
        </w:rPr>
        <w:t>_</w:t>
      </w:r>
      <w:proofErr w:type="spellStart"/>
      <w:r w:rsidRPr="000010E8">
        <w:rPr>
          <w:rFonts w:cs="Times New Roman"/>
          <w:sz w:val="20"/>
          <w:szCs w:val="20"/>
        </w:rPr>
        <w:t>l_sottoscritt</w:t>
      </w:r>
      <w:proofErr w:type="spellEnd"/>
      <w:r w:rsidRPr="000010E8">
        <w:rPr>
          <w:rFonts w:cs="Times New Roman"/>
          <w:sz w:val="20"/>
          <w:szCs w:val="20"/>
        </w:rPr>
        <w:t>_ …………………………………………………………………………………………</w:t>
      </w:r>
    </w:p>
    <w:p w14:paraId="1C886B2B" w14:textId="77777777" w:rsidR="00457FB4" w:rsidRPr="000010E8" w:rsidRDefault="00457FB4" w:rsidP="00457FB4">
      <w:pPr>
        <w:pStyle w:val="Body"/>
        <w:spacing w:line="276" w:lineRule="auto"/>
        <w:jc w:val="both"/>
        <w:rPr>
          <w:rFonts w:cs="Times New Roman"/>
          <w:sz w:val="20"/>
          <w:szCs w:val="20"/>
        </w:rPr>
      </w:pPr>
      <w:r w:rsidRPr="000010E8">
        <w:rPr>
          <w:rFonts w:cs="Times New Roman"/>
          <w:sz w:val="20"/>
          <w:szCs w:val="20"/>
        </w:rPr>
        <w:t>(COGNOME – per le donne indicare il cognome da nubile)</w:t>
      </w:r>
      <w:r w:rsidRPr="000010E8">
        <w:rPr>
          <w:rFonts w:cs="Times New Roman"/>
          <w:sz w:val="20"/>
          <w:szCs w:val="20"/>
        </w:rPr>
        <w:tab/>
        <w:t>(Nome)</w:t>
      </w:r>
    </w:p>
    <w:p w14:paraId="38841C4D" w14:textId="77777777" w:rsidR="00457FB4" w:rsidRPr="000010E8" w:rsidRDefault="00457FB4" w:rsidP="00457FB4">
      <w:pPr>
        <w:pStyle w:val="Body"/>
        <w:spacing w:before="120" w:line="276" w:lineRule="auto"/>
        <w:jc w:val="both"/>
        <w:rPr>
          <w:rFonts w:cs="Times New Roman"/>
          <w:sz w:val="20"/>
          <w:szCs w:val="20"/>
        </w:rPr>
      </w:pPr>
      <w:r w:rsidRPr="000010E8">
        <w:rPr>
          <w:rFonts w:cs="Times New Roman"/>
          <w:sz w:val="20"/>
          <w:szCs w:val="20"/>
        </w:rPr>
        <w:t>Codice Fiscale   …............................................…</w:t>
      </w:r>
      <w:r w:rsidRPr="000010E8">
        <w:rPr>
          <w:rFonts w:cs="Times New Roman"/>
          <w:sz w:val="20"/>
          <w:szCs w:val="20"/>
        </w:rPr>
        <w:br/>
        <w:t xml:space="preserve">Nato/a </w:t>
      </w:r>
      <w:proofErr w:type="spellStart"/>
      <w:r w:rsidRPr="000010E8">
        <w:rPr>
          <w:rFonts w:cs="Times New Roman"/>
          <w:sz w:val="20"/>
          <w:szCs w:val="20"/>
        </w:rPr>
        <w:t>a</w:t>
      </w:r>
      <w:proofErr w:type="spellEnd"/>
      <w:r w:rsidRPr="000010E8">
        <w:rPr>
          <w:rFonts w:cs="Times New Roman"/>
          <w:sz w:val="20"/>
          <w:szCs w:val="20"/>
        </w:rPr>
        <w:t xml:space="preserve"> ..............................................……………..………………</w:t>
      </w:r>
      <w:r w:rsidRPr="000010E8">
        <w:rPr>
          <w:rFonts w:cs="Times New Roman"/>
          <w:sz w:val="20"/>
          <w:szCs w:val="20"/>
        </w:rPr>
        <w:tab/>
        <w:t xml:space="preserve"> </w:t>
      </w:r>
      <w:proofErr w:type="spellStart"/>
      <w:r w:rsidRPr="000010E8">
        <w:rPr>
          <w:rFonts w:cs="Times New Roman"/>
          <w:sz w:val="20"/>
          <w:szCs w:val="20"/>
        </w:rPr>
        <w:t>Prov</w:t>
      </w:r>
      <w:proofErr w:type="spellEnd"/>
      <w:r w:rsidRPr="000010E8">
        <w:rPr>
          <w:rFonts w:cs="Times New Roman"/>
          <w:sz w:val="20"/>
          <w:szCs w:val="20"/>
        </w:rPr>
        <w:t>. .............. il ................…......</w:t>
      </w:r>
      <w:r w:rsidRPr="000010E8">
        <w:rPr>
          <w:rFonts w:cs="Times New Roman"/>
          <w:sz w:val="20"/>
          <w:szCs w:val="20"/>
        </w:rPr>
        <w:br/>
        <w:t>Attualmente residente a ................…………....…...................................………..</w:t>
      </w:r>
      <w:r w:rsidRPr="000010E8">
        <w:rPr>
          <w:rFonts w:cs="Times New Roman"/>
          <w:sz w:val="20"/>
          <w:szCs w:val="20"/>
        </w:rPr>
        <w:tab/>
      </w:r>
      <w:proofErr w:type="spellStart"/>
      <w:r w:rsidRPr="000010E8">
        <w:rPr>
          <w:rFonts w:cs="Times New Roman"/>
          <w:sz w:val="20"/>
          <w:szCs w:val="20"/>
        </w:rPr>
        <w:t>Prov</w:t>
      </w:r>
      <w:proofErr w:type="spellEnd"/>
      <w:r w:rsidRPr="000010E8">
        <w:rPr>
          <w:rFonts w:cs="Times New Roman"/>
          <w:sz w:val="20"/>
          <w:szCs w:val="20"/>
        </w:rPr>
        <w:t>. ....................</w:t>
      </w:r>
      <w:r w:rsidRPr="000010E8">
        <w:rPr>
          <w:rFonts w:cs="Times New Roman"/>
          <w:sz w:val="20"/>
          <w:szCs w:val="20"/>
        </w:rPr>
        <w:br/>
        <w:t>Indirizzo ................................................................................................................…………………………</w:t>
      </w:r>
      <w:r w:rsidRPr="000010E8">
        <w:rPr>
          <w:rFonts w:cs="Times New Roman"/>
          <w:sz w:val="20"/>
          <w:szCs w:val="20"/>
        </w:rPr>
        <w:br/>
        <w:t>CAP .................................. Telefono ..................................................</w:t>
      </w:r>
      <w:r w:rsidRPr="000010E8">
        <w:rPr>
          <w:rFonts w:cs="Times New Roman"/>
          <w:sz w:val="20"/>
          <w:szCs w:val="20"/>
        </w:rPr>
        <w:br/>
      </w:r>
      <w:r w:rsidRPr="000010E8">
        <w:rPr>
          <w:rFonts w:cs="Times New Roman"/>
          <w:b/>
          <w:bCs/>
          <w:sz w:val="20"/>
          <w:szCs w:val="20"/>
        </w:rPr>
        <w:t xml:space="preserve">Indirizzo PEC: </w:t>
      </w:r>
      <w:r w:rsidRPr="000010E8">
        <w:rPr>
          <w:rFonts w:cs="Times New Roman"/>
          <w:sz w:val="20"/>
          <w:szCs w:val="20"/>
        </w:rPr>
        <w:t>……………………………………………………..……………indirizzo email………………………...</w:t>
      </w:r>
    </w:p>
    <w:p w14:paraId="3F3E7AFB" w14:textId="77777777" w:rsidR="00457FB4" w:rsidRPr="000010E8" w:rsidRDefault="00457FB4" w:rsidP="00457FB4">
      <w:pPr>
        <w:pStyle w:val="Body"/>
        <w:spacing w:line="276" w:lineRule="auto"/>
        <w:jc w:val="both"/>
        <w:rPr>
          <w:rFonts w:eastAsia="Verdana" w:cs="Times New Roman"/>
          <w:sz w:val="20"/>
          <w:szCs w:val="20"/>
        </w:rPr>
      </w:pPr>
    </w:p>
    <w:p w14:paraId="5B00D430" w14:textId="1E3ED840" w:rsidR="00457FB4" w:rsidRPr="000010E8" w:rsidRDefault="00457FB4" w:rsidP="00457FB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sz w:val="20"/>
        </w:rPr>
      </w:pPr>
      <w:r w:rsidRPr="000010E8">
        <w:rPr>
          <w:sz w:val="20"/>
        </w:rPr>
        <w:t xml:space="preserve">chiede, ai sensi dell'art. 22 della L. 240 del 30/12/2010 di essere ammesso a sostenere la selezione pubblica, per titoli e colloquio, per il conferimento di n° 1 assegno per lo svolgimento di attività di ricerca nell'ambito del progetto </w:t>
      </w:r>
      <w:r w:rsidRPr="0077378D">
        <w:rPr>
          <w:sz w:val="20"/>
        </w:rPr>
        <w:t xml:space="preserve">di ricerca  </w:t>
      </w:r>
      <w:r w:rsidRPr="00411DDB">
        <w:rPr>
          <w:sz w:val="20"/>
        </w:rPr>
        <w:t>“</w:t>
      </w:r>
      <w:r w:rsidR="00DE7B17" w:rsidRPr="00541EB3">
        <w:rPr>
          <w:iCs/>
          <w:snapToGrid w:val="0"/>
          <w:sz w:val="20"/>
        </w:rPr>
        <w:t xml:space="preserve">SORTT - An </w:t>
      </w:r>
      <w:proofErr w:type="spellStart"/>
      <w:r w:rsidR="00DE7B17" w:rsidRPr="00541EB3">
        <w:rPr>
          <w:iCs/>
          <w:snapToGrid w:val="0"/>
          <w:sz w:val="20"/>
        </w:rPr>
        <w:t>IoT-Serviced</w:t>
      </w:r>
      <w:proofErr w:type="spellEnd"/>
      <w:r w:rsidR="00DE7B17" w:rsidRPr="00541EB3">
        <w:rPr>
          <w:iCs/>
          <w:snapToGrid w:val="0"/>
          <w:sz w:val="20"/>
        </w:rPr>
        <w:t xml:space="preserve"> and </w:t>
      </w:r>
      <w:proofErr w:type="spellStart"/>
      <w:r w:rsidR="00DE7B17" w:rsidRPr="00541EB3">
        <w:rPr>
          <w:iCs/>
          <w:snapToGrid w:val="0"/>
          <w:sz w:val="20"/>
        </w:rPr>
        <w:t>Ontology-based</w:t>
      </w:r>
      <w:proofErr w:type="spellEnd"/>
      <w:r w:rsidR="00DE7B17" w:rsidRPr="00541EB3">
        <w:rPr>
          <w:iCs/>
          <w:snapToGrid w:val="0"/>
          <w:sz w:val="20"/>
        </w:rPr>
        <w:t xml:space="preserve"> Remote human </w:t>
      </w:r>
      <w:proofErr w:type="spellStart"/>
      <w:r w:rsidR="00DE7B17" w:rsidRPr="00541EB3">
        <w:rPr>
          <w:iCs/>
          <w:snapToGrid w:val="0"/>
          <w:sz w:val="20"/>
        </w:rPr>
        <w:t>digital</w:t>
      </w:r>
      <w:proofErr w:type="spellEnd"/>
      <w:r w:rsidR="00DE7B17" w:rsidRPr="00541EB3">
        <w:rPr>
          <w:iCs/>
          <w:snapToGrid w:val="0"/>
          <w:sz w:val="20"/>
        </w:rPr>
        <w:t xml:space="preserve"> Twin for </w:t>
      </w:r>
      <w:proofErr w:type="spellStart"/>
      <w:r w:rsidR="00DE7B17" w:rsidRPr="00541EB3">
        <w:rPr>
          <w:iCs/>
          <w:snapToGrid w:val="0"/>
          <w:sz w:val="20"/>
        </w:rPr>
        <w:t>physioTherapy</w:t>
      </w:r>
      <w:proofErr w:type="spellEnd"/>
      <w:r w:rsidR="00DE7B17" w:rsidRPr="00541EB3">
        <w:rPr>
          <w:iCs/>
          <w:snapToGrid w:val="0"/>
          <w:sz w:val="20"/>
        </w:rPr>
        <w:t xml:space="preserve">: a </w:t>
      </w:r>
      <w:proofErr w:type="spellStart"/>
      <w:r w:rsidR="00DE7B17" w:rsidRPr="00541EB3">
        <w:rPr>
          <w:iCs/>
          <w:snapToGrid w:val="0"/>
          <w:sz w:val="20"/>
        </w:rPr>
        <w:t>feasibility</w:t>
      </w:r>
      <w:proofErr w:type="spellEnd"/>
      <w:r w:rsidR="00DE7B17" w:rsidRPr="00541EB3">
        <w:rPr>
          <w:iCs/>
          <w:snapToGrid w:val="0"/>
          <w:sz w:val="20"/>
        </w:rPr>
        <w:t xml:space="preserve"> </w:t>
      </w:r>
      <w:proofErr w:type="spellStart"/>
      <w:r w:rsidR="00DE7B17" w:rsidRPr="00541EB3">
        <w:rPr>
          <w:iCs/>
          <w:snapToGrid w:val="0"/>
          <w:sz w:val="20"/>
        </w:rPr>
        <w:t>study</w:t>
      </w:r>
      <w:proofErr w:type="spellEnd"/>
      <w:r w:rsidR="00411DDB" w:rsidRPr="00411DDB">
        <w:rPr>
          <w:sz w:val="20"/>
        </w:rPr>
        <w:t>.</w:t>
      </w:r>
      <w:r w:rsidRPr="00930AA9">
        <w:rPr>
          <w:sz w:val="20"/>
        </w:rPr>
        <w:t xml:space="preserve">”, sotto la responsabilità scientifica </w:t>
      </w:r>
      <w:r w:rsidR="00654350">
        <w:rPr>
          <w:sz w:val="20"/>
        </w:rPr>
        <w:t>d</w:t>
      </w:r>
      <w:r w:rsidR="00AF260F">
        <w:rPr>
          <w:sz w:val="20"/>
        </w:rPr>
        <w:t>ott. Stefano Borgo</w:t>
      </w:r>
      <w:r w:rsidR="00DE7B17">
        <w:rPr>
          <w:sz w:val="20"/>
        </w:rPr>
        <w:t xml:space="preserve"> </w:t>
      </w:r>
      <w:r w:rsidRPr="000010E8">
        <w:rPr>
          <w:sz w:val="20"/>
        </w:rPr>
        <w:t>da svolgersi presso la sede dell’Istituto di Scienze e Tec</w:t>
      </w:r>
      <w:r w:rsidR="00AF260F">
        <w:rPr>
          <w:sz w:val="20"/>
        </w:rPr>
        <w:t>nologie della Cognizione di Trento</w:t>
      </w:r>
      <w:r w:rsidRPr="000010E8">
        <w:rPr>
          <w:sz w:val="20"/>
        </w:rPr>
        <w:t>.</w:t>
      </w:r>
    </w:p>
    <w:p w14:paraId="49D90995" w14:textId="77777777" w:rsidR="00457FB4" w:rsidRPr="000010E8" w:rsidRDefault="00457FB4" w:rsidP="00457FB4">
      <w:pPr>
        <w:pStyle w:val="Body"/>
        <w:spacing w:line="276" w:lineRule="auto"/>
        <w:jc w:val="both"/>
        <w:rPr>
          <w:rFonts w:cs="Times New Roman"/>
          <w:sz w:val="20"/>
          <w:szCs w:val="20"/>
        </w:rPr>
      </w:pPr>
      <w:r w:rsidRPr="000010E8">
        <w:rPr>
          <w:rFonts w:cs="Times New Roman"/>
          <w:sz w:val="20"/>
          <w:szCs w:val="20"/>
        </w:rPr>
        <w:t>A tal fine, il sottoscritto dichiara sotto la propria responsabilità:</w:t>
      </w:r>
    </w:p>
    <w:p w14:paraId="2651724C" w14:textId="77777777" w:rsidR="00457FB4" w:rsidRPr="000010E8" w:rsidRDefault="00457FB4" w:rsidP="00C33E84">
      <w:pPr>
        <w:pStyle w:val="Body"/>
        <w:numPr>
          <w:ilvl w:val="0"/>
          <w:numId w:val="1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 xml:space="preserve">di essere cittadino </w:t>
      </w:r>
      <w:r w:rsidRPr="000010E8">
        <w:rPr>
          <w:rFonts w:cs="Times New Roman"/>
          <w:sz w:val="20"/>
          <w:szCs w:val="20"/>
          <w:lang w:val="en-US"/>
        </w:rPr>
        <w:t>……………………………………………………………</w:t>
      </w:r>
    </w:p>
    <w:p w14:paraId="1D9A86EF" w14:textId="77777777" w:rsidR="00457FB4" w:rsidRPr="000010E8" w:rsidRDefault="00457FB4" w:rsidP="00C33E84">
      <w:pPr>
        <w:pStyle w:val="Body"/>
        <w:numPr>
          <w:ilvl w:val="0"/>
          <w:numId w:val="1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diploma di laurea (o titolo estero equivalente*) in ______________________________________________ il ___/___/___ presso l'Università _________________________________ con votazione_________</w:t>
      </w:r>
      <w:proofErr w:type="gramStart"/>
      <w:r w:rsidRPr="000010E8">
        <w:rPr>
          <w:rFonts w:cs="Times New Roman"/>
          <w:sz w:val="20"/>
          <w:szCs w:val="20"/>
        </w:rPr>
        <w:t>_ ;</w:t>
      </w:r>
      <w:proofErr w:type="gramEnd"/>
    </w:p>
    <w:p w14:paraId="4C373094" w14:textId="77777777" w:rsidR="00457FB4" w:rsidRPr="000010E8" w:rsidRDefault="00457FB4" w:rsidP="00C33E84">
      <w:pPr>
        <w:pStyle w:val="Body"/>
        <w:numPr>
          <w:ilvl w:val="0"/>
          <w:numId w:val="1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titolo di dottore di ricerca (o titolo estero equivalente) in ________________________ il ___/___/___ presso l’Università __________________________</w:t>
      </w:r>
    </w:p>
    <w:p w14:paraId="7C4F689E" w14:textId="77777777" w:rsidR="00457FB4" w:rsidRPr="000010E8" w:rsidRDefault="00457FB4" w:rsidP="00C33E84">
      <w:pPr>
        <w:pStyle w:val="Body"/>
        <w:numPr>
          <w:ilvl w:val="0"/>
          <w:numId w:val="1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non aver riportato condanne penali e di non avere procedimenti penali pendenti a proprio carico (in caso contrario, indicare quali).</w:t>
      </w:r>
    </w:p>
    <w:p w14:paraId="0D6D60D9" w14:textId="77777777" w:rsidR="00457FB4" w:rsidRPr="000010E8" w:rsidRDefault="00457FB4" w:rsidP="00C33E84">
      <w:pPr>
        <w:pStyle w:val="Body"/>
        <w:numPr>
          <w:ilvl w:val="0"/>
          <w:numId w:val="1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aver/non aver usufruito di altri assegni di ricerca dal 01/05/2011 al ……………. e di aver/non aver usufruito delle tipologie di rapporti di lavoro di cui all’art. 2 dell’avviso di selezione, intercorsi con ……………………………………</w:t>
      </w:r>
    </w:p>
    <w:p w14:paraId="38292A97" w14:textId="77777777" w:rsidR="00457FB4" w:rsidRPr="000010E8" w:rsidRDefault="00457FB4" w:rsidP="00457FB4">
      <w:pPr>
        <w:pStyle w:val="Body"/>
        <w:spacing w:line="276" w:lineRule="auto"/>
        <w:jc w:val="both"/>
        <w:rPr>
          <w:rFonts w:cs="Times New Roman"/>
          <w:sz w:val="20"/>
          <w:szCs w:val="20"/>
        </w:rPr>
      </w:pPr>
      <w:r w:rsidRPr="000010E8">
        <w:rPr>
          <w:rFonts w:cs="Times New Roman"/>
          <w:sz w:val="20"/>
          <w:szCs w:val="20"/>
        </w:rPr>
        <w:t>Il sottoscritto allega alla presente domanda:</w:t>
      </w:r>
    </w:p>
    <w:p w14:paraId="1E53C0D1" w14:textId="77777777" w:rsidR="00457FB4" w:rsidRPr="000010E8" w:rsidRDefault="00457FB4" w:rsidP="00C33E84">
      <w:pPr>
        <w:pStyle w:val="Body"/>
        <w:numPr>
          <w:ilvl w:val="0"/>
          <w:numId w:val="1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 xml:space="preserve">dichiarazione sostitutiva di certificazione e dell’atto di notorietà ai sensi degli art. 46 e 47 del DPR 445/2000 e </w:t>
      </w:r>
      <w:proofErr w:type="spellStart"/>
      <w:r w:rsidRPr="000010E8">
        <w:rPr>
          <w:rFonts w:cs="Times New Roman"/>
          <w:sz w:val="20"/>
          <w:szCs w:val="20"/>
        </w:rPr>
        <w:t>s.m.i.</w:t>
      </w:r>
      <w:proofErr w:type="spellEnd"/>
      <w:r w:rsidRPr="000010E8">
        <w:rPr>
          <w:rFonts w:cs="Times New Roman"/>
          <w:sz w:val="20"/>
          <w:szCs w:val="20"/>
        </w:rPr>
        <w:t xml:space="preserve"> da compilarsi mediante l’utilizzo del modulo (allegato B) attestante la veridicità del contenuto del Curriculum vitae et </w:t>
      </w:r>
      <w:proofErr w:type="spellStart"/>
      <w:r w:rsidRPr="000010E8">
        <w:rPr>
          <w:rFonts w:cs="Times New Roman"/>
          <w:sz w:val="20"/>
          <w:szCs w:val="20"/>
        </w:rPr>
        <w:t>studiorum</w:t>
      </w:r>
      <w:proofErr w:type="spellEnd"/>
      <w:r w:rsidRPr="000010E8">
        <w:rPr>
          <w:rFonts w:cs="Times New Roman"/>
          <w:sz w:val="20"/>
          <w:szCs w:val="20"/>
        </w:rPr>
        <w:t>;</w:t>
      </w:r>
    </w:p>
    <w:p w14:paraId="0E18E33A" w14:textId="77777777" w:rsidR="00457FB4" w:rsidRPr="000010E8" w:rsidRDefault="00457FB4" w:rsidP="00C33E84">
      <w:pPr>
        <w:pStyle w:val="Body"/>
        <w:numPr>
          <w:ilvl w:val="0"/>
          <w:numId w:val="1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 xml:space="preserve">Cover </w:t>
      </w:r>
      <w:proofErr w:type="spellStart"/>
      <w:r w:rsidRPr="000010E8">
        <w:rPr>
          <w:rFonts w:cs="Times New Roman"/>
          <w:sz w:val="20"/>
          <w:szCs w:val="20"/>
        </w:rPr>
        <w:t>letter</w:t>
      </w:r>
      <w:proofErr w:type="spellEnd"/>
      <w:r w:rsidRPr="000010E8">
        <w:rPr>
          <w:rFonts w:cs="Times New Roman"/>
          <w:sz w:val="20"/>
          <w:szCs w:val="20"/>
        </w:rPr>
        <w:t xml:space="preserve"> del Curriculum Vitae (allegato B1), Il Curriculum Vitae (allegato C) e l’elenco dei lavori trasmessi dal candidato per via telematica di cui all’art. 4 del bando</w:t>
      </w:r>
    </w:p>
    <w:p w14:paraId="6BD1DE9E" w14:textId="77777777" w:rsidR="00457FB4" w:rsidRPr="000010E8" w:rsidRDefault="00457FB4" w:rsidP="00457FB4">
      <w:pPr>
        <w:pStyle w:val="Body"/>
        <w:spacing w:line="276" w:lineRule="auto"/>
        <w:jc w:val="both"/>
        <w:rPr>
          <w:rFonts w:eastAsia="Verdana" w:cs="Times New Roman"/>
          <w:sz w:val="20"/>
          <w:szCs w:val="20"/>
        </w:rPr>
      </w:pPr>
    </w:p>
    <w:p w14:paraId="6D56363A" w14:textId="77777777" w:rsidR="00457FB4" w:rsidRPr="000010E8" w:rsidRDefault="00457FB4" w:rsidP="00457FB4">
      <w:pPr>
        <w:pStyle w:val="Body"/>
        <w:spacing w:line="276" w:lineRule="auto"/>
        <w:jc w:val="both"/>
        <w:rPr>
          <w:rFonts w:cs="Times New Roman"/>
          <w:sz w:val="20"/>
          <w:szCs w:val="20"/>
        </w:rPr>
      </w:pPr>
      <w:r w:rsidRPr="000010E8">
        <w:rPr>
          <w:rFonts w:cs="Times New Roman"/>
          <w:sz w:val="20"/>
          <w:szCs w:val="20"/>
        </w:rPr>
        <w:t>Luogo e data</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0010E8">
        <w:rPr>
          <w:rFonts w:cs="Times New Roman"/>
          <w:sz w:val="20"/>
          <w:szCs w:val="20"/>
        </w:rPr>
        <w:t>FIRMA ___________________________________</w:t>
      </w:r>
    </w:p>
    <w:p w14:paraId="1F6B3F64" w14:textId="77777777" w:rsidR="00457FB4" w:rsidRDefault="00457FB4" w:rsidP="00457FB4">
      <w:pPr>
        <w:pStyle w:val="Body"/>
        <w:jc w:val="both"/>
        <w:rPr>
          <w:rFonts w:cs="Times New Roman"/>
          <w:sz w:val="20"/>
          <w:szCs w:val="20"/>
        </w:rPr>
      </w:pPr>
    </w:p>
    <w:p w14:paraId="706B9D97" w14:textId="77777777" w:rsidR="00457FB4" w:rsidRPr="000010E8" w:rsidRDefault="00457FB4" w:rsidP="00457FB4">
      <w:pPr>
        <w:pStyle w:val="Body"/>
        <w:jc w:val="both"/>
        <w:rPr>
          <w:rFonts w:cs="Times New Roman"/>
          <w:b/>
          <w:bCs/>
          <w:sz w:val="20"/>
          <w:szCs w:val="20"/>
        </w:rPr>
      </w:pPr>
      <w:r w:rsidRPr="000010E8">
        <w:rPr>
          <w:rFonts w:cs="Times New Roman"/>
          <w:sz w:val="20"/>
          <w:szCs w:val="20"/>
        </w:rPr>
        <w:t xml:space="preserve">* - </w:t>
      </w:r>
      <w:r w:rsidRPr="000010E8">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14:paraId="6B89A7E2" w14:textId="77777777" w:rsidR="00457FB4" w:rsidRPr="000010E8" w:rsidRDefault="00457FB4" w:rsidP="00457FB4">
      <w:pPr>
        <w:rPr>
          <w:b/>
          <w:bCs/>
          <w:color w:val="000000"/>
          <w:sz w:val="20"/>
          <w:u w:color="000000"/>
          <w14:textOutline w14:w="0" w14:cap="flat" w14:cmpd="sng" w14:algn="ctr">
            <w14:noFill/>
            <w14:prstDash w14:val="solid"/>
            <w14:bevel/>
          </w14:textOutline>
        </w:rPr>
      </w:pPr>
      <w:r w:rsidRPr="000010E8">
        <w:rPr>
          <w:b/>
          <w:bCs/>
          <w:sz w:val="20"/>
        </w:rPr>
        <w:br w:type="page"/>
      </w:r>
    </w:p>
    <w:p w14:paraId="15B4E6A4" w14:textId="77777777" w:rsidR="00457FB4" w:rsidRPr="000010E8" w:rsidRDefault="00457FB4" w:rsidP="00457FB4">
      <w:pPr>
        <w:pStyle w:val="Body"/>
        <w:spacing w:after="160" w:line="259" w:lineRule="auto"/>
        <w:jc w:val="right"/>
        <w:rPr>
          <w:rFonts w:eastAsia="Verdana" w:cs="Times New Roman"/>
        </w:rPr>
      </w:pPr>
      <w:r w:rsidRPr="000010E8">
        <w:rPr>
          <w:rFonts w:cs="Times New Roman"/>
        </w:rPr>
        <w:lastRenderedPageBreak/>
        <w:t>ALLEGATO B</w:t>
      </w:r>
    </w:p>
    <w:p w14:paraId="5800E3AA" w14:textId="77777777" w:rsidR="00457FB4" w:rsidRPr="000010E8" w:rsidRDefault="00457FB4" w:rsidP="00457FB4">
      <w:pPr>
        <w:pStyle w:val="Body"/>
        <w:spacing w:after="160" w:line="259" w:lineRule="auto"/>
        <w:jc w:val="center"/>
        <w:rPr>
          <w:rFonts w:eastAsia="Verdana" w:cs="Times New Roman"/>
          <w:sz w:val="20"/>
          <w:szCs w:val="20"/>
        </w:rPr>
      </w:pPr>
      <w:r w:rsidRPr="000010E8">
        <w:rPr>
          <w:rFonts w:cs="Times New Roman"/>
          <w:b/>
          <w:bCs/>
          <w:sz w:val="20"/>
          <w:szCs w:val="20"/>
        </w:rPr>
        <w:t>DICHIARAZIONI SOSTITUTIVE DI CERTIFICAZIONI</w:t>
      </w:r>
    </w:p>
    <w:p w14:paraId="352AD28A" w14:textId="77777777" w:rsidR="00457FB4" w:rsidRPr="000010E8" w:rsidRDefault="00457FB4" w:rsidP="00457FB4">
      <w:pPr>
        <w:pStyle w:val="Body"/>
        <w:spacing w:after="160" w:line="259" w:lineRule="auto"/>
        <w:jc w:val="center"/>
        <w:rPr>
          <w:rFonts w:eastAsia="Verdana" w:cs="Times New Roman"/>
          <w:b/>
          <w:bCs/>
          <w:sz w:val="20"/>
          <w:szCs w:val="20"/>
        </w:rPr>
      </w:pPr>
      <w:r w:rsidRPr="000010E8">
        <w:rPr>
          <w:rFonts w:cs="Times New Roman"/>
          <w:b/>
          <w:bCs/>
          <w:sz w:val="20"/>
          <w:szCs w:val="20"/>
        </w:rPr>
        <w:t xml:space="preserve">                (art. 46 D.P.R. n. 445/2000) </w:t>
      </w:r>
    </w:p>
    <w:p w14:paraId="46DBD38C" w14:textId="77777777" w:rsidR="00457FB4" w:rsidRPr="000010E8" w:rsidRDefault="00457FB4" w:rsidP="00457FB4">
      <w:pPr>
        <w:pStyle w:val="Body"/>
        <w:spacing w:after="160" w:line="259" w:lineRule="auto"/>
        <w:jc w:val="center"/>
        <w:rPr>
          <w:rFonts w:eastAsia="Verdana" w:cs="Times New Roman"/>
          <w:sz w:val="20"/>
          <w:szCs w:val="20"/>
        </w:rPr>
      </w:pPr>
      <w:r w:rsidRPr="000010E8">
        <w:rPr>
          <w:rFonts w:cs="Times New Roman"/>
          <w:b/>
          <w:bCs/>
          <w:sz w:val="20"/>
          <w:szCs w:val="20"/>
        </w:rPr>
        <w:t xml:space="preserve">DICHIARAZIONI SOSTITUTIVE DELL’ATTO DI NOTORIETÀ </w:t>
      </w:r>
    </w:p>
    <w:p w14:paraId="7A4F6C69" w14:textId="77777777" w:rsidR="00457FB4" w:rsidRPr="000010E8" w:rsidRDefault="00457FB4" w:rsidP="00457FB4">
      <w:pPr>
        <w:pStyle w:val="Body"/>
        <w:spacing w:after="160" w:line="259" w:lineRule="auto"/>
        <w:jc w:val="center"/>
        <w:rPr>
          <w:rFonts w:eastAsia="Verdana" w:cs="Times New Roman"/>
          <w:sz w:val="20"/>
          <w:szCs w:val="20"/>
        </w:rPr>
      </w:pPr>
      <w:r w:rsidRPr="000010E8">
        <w:rPr>
          <w:rFonts w:cs="Times New Roman"/>
          <w:b/>
          <w:bCs/>
          <w:sz w:val="20"/>
          <w:szCs w:val="20"/>
        </w:rPr>
        <w:t xml:space="preserve">                (art. 47 D.P.R. n. 445/2000) </w:t>
      </w:r>
    </w:p>
    <w:p w14:paraId="53FEEE15" w14:textId="77777777" w:rsidR="00457FB4" w:rsidRPr="000010E8" w:rsidRDefault="00457FB4" w:rsidP="00457FB4">
      <w:pPr>
        <w:pStyle w:val="Body"/>
        <w:spacing w:after="160" w:line="259" w:lineRule="auto"/>
        <w:rPr>
          <w:rFonts w:eastAsia="Verdana" w:cs="Times New Roman"/>
          <w:sz w:val="20"/>
          <w:szCs w:val="20"/>
        </w:rPr>
      </w:pPr>
      <w:r w:rsidRPr="000010E8">
        <w:rPr>
          <w:rFonts w:cs="Times New Roman"/>
          <w:sz w:val="20"/>
          <w:szCs w:val="20"/>
        </w:rPr>
        <w:t xml:space="preserve"> </w:t>
      </w:r>
      <w:proofErr w:type="gramStart"/>
      <w:r w:rsidRPr="000010E8">
        <w:rPr>
          <w:rFonts w:cs="Times New Roman"/>
          <w:sz w:val="20"/>
          <w:szCs w:val="20"/>
        </w:rPr>
        <w:t>..</w:t>
      </w:r>
      <w:proofErr w:type="gramEnd"/>
      <w:r w:rsidRPr="000010E8">
        <w:rPr>
          <w:rFonts w:cs="Times New Roman"/>
          <w:sz w:val="20"/>
          <w:szCs w:val="20"/>
        </w:rPr>
        <w:t xml:space="preserve">l… </w:t>
      </w:r>
      <w:proofErr w:type="spellStart"/>
      <w:r w:rsidRPr="000010E8">
        <w:rPr>
          <w:rFonts w:cs="Times New Roman"/>
          <w:sz w:val="20"/>
          <w:szCs w:val="20"/>
        </w:rPr>
        <w:t>sottoscritt</w:t>
      </w:r>
      <w:proofErr w:type="spellEnd"/>
      <w:r w:rsidRPr="000010E8">
        <w:rPr>
          <w:rFonts w:cs="Times New Roman"/>
          <w:sz w:val="20"/>
          <w:szCs w:val="20"/>
        </w:rPr>
        <w:t>…</w:t>
      </w:r>
    </w:p>
    <w:p w14:paraId="760071DE"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 xml:space="preserve"> COGNOME______________________________________________________________________</w:t>
      </w:r>
    </w:p>
    <w:p w14:paraId="0A1D547A"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(per le donne indicare il cognome da nubile)</w:t>
      </w:r>
    </w:p>
    <w:p w14:paraId="223E857E"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 xml:space="preserve"> </w:t>
      </w:r>
    </w:p>
    <w:p w14:paraId="5393FCF4"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NOME__________________________________________________________________________</w:t>
      </w:r>
    </w:p>
    <w:p w14:paraId="6F5BEFBC"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 xml:space="preserve"> </w:t>
      </w:r>
    </w:p>
    <w:p w14:paraId="3508E9FF"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NATO A: ______________________________________________ PROV.___________________</w:t>
      </w:r>
    </w:p>
    <w:p w14:paraId="3205A84A"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 xml:space="preserve"> </w:t>
      </w:r>
    </w:p>
    <w:p w14:paraId="1E15F1C2"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IL_________________________________________</w:t>
      </w:r>
    </w:p>
    <w:p w14:paraId="4AE84EE8"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 xml:space="preserve"> </w:t>
      </w:r>
    </w:p>
    <w:p w14:paraId="4D27F34C" w14:textId="77777777" w:rsidR="00457FB4" w:rsidRPr="000010E8" w:rsidRDefault="00457FB4" w:rsidP="00457FB4">
      <w:pPr>
        <w:pStyle w:val="Body"/>
        <w:jc w:val="both"/>
        <w:rPr>
          <w:rFonts w:eastAsia="Verdana" w:cs="Times New Roman"/>
          <w:sz w:val="20"/>
          <w:szCs w:val="20"/>
        </w:rPr>
      </w:pPr>
      <w:r>
        <w:rPr>
          <w:rFonts w:cs="Times New Roman"/>
          <w:sz w:val="20"/>
          <w:szCs w:val="20"/>
        </w:rPr>
        <w:t xml:space="preserve">ATTUALMENTE </w:t>
      </w:r>
      <w:r w:rsidRPr="000010E8">
        <w:rPr>
          <w:rFonts w:cs="Times New Roman"/>
          <w:sz w:val="20"/>
          <w:szCs w:val="20"/>
        </w:rPr>
        <w:t xml:space="preserve">RESIDENTE </w:t>
      </w:r>
      <w:r>
        <w:rPr>
          <w:rFonts w:cs="Times New Roman"/>
          <w:sz w:val="20"/>
          <w:szCs w:val="20"/>
        </w:rPr>
        <w:t>A:</w:t>
      </w:r>
      <w:r w:rsidRPr="000010E8">
        <w:rPr>
          <w:rFonts w:cs="Times New Roman"/>
          <w:sz w:val="20"/>
          <w:szCs w:val="20"/>
        </w:rPr>
        <w:t xml:space="preserve"> _______________________________________________ PROV._____________</w:t>
      </w:r>
    </w:p>
    <w:p w14:paraId="10AD7C5C"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 xml:space="preserve"> </w:t>
      </w:r>
    </w:p>
    <w:p w14:paraId="6A888F6A"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INDIRIZZO________________________________________________C.A.P.________________</w:t>
      </w:r>
    </w:p>
    <w:p w14:paraId="13F2C5FA"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 xml:space="preserve"> </w:t>
      </w:r>
    </w:p>
    <w:p w14:paraId="63A1D3F2"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TELEFONO____________________________________________</w:t>
      </w:r>
    </w:p>
    <w:p w14:paraId="524CD9BB" w14:textId="77777777" w:rsidR="00457FB4" w:rsidRPr="000010E8" w:rsidRDefault="00457FB4" w:rsidP="00457FB4">
      <w:pPr>
        <w:pStyle w:val="Body"/>
        <w:jc w:val="both"/>
        <w:rPr>
          <w:rFonts w:eastAsia="Verdana" w:cs="Times New Roman"/>
          <w:sz w:val="20"/>
          <w:szCs w:val="20"/>
        </w:rPr>
      </w:pPr>
    </w:p>
    <w:p w14:paraId="6949CD92" w14:textId="77777777" w:rsidR="00457FB4" w:rsidRPr="000010E8" w:rsidRDefault="00457FB4" w:rsidP="00457FB4">
      <w:pPr>
        <w:pStyle w:val="Body"/>
        <w:spacing w:after="160" w:line="259" w:lineRule="auto"/>
        <w:jc w:val="both"/>
        <w:rPr>
          <w:rFonts w:eastAsia="Verdana" w:cs="Times New Roman"/>
          <w:sz w:val="20"/>
          <w:szCs w:val="20"/>
        </w:rPr>
      </w:pPr>
      <w:r w:rsidRPr="000010E8">
        <w:rPr>
          <w:rFonts w:cs="Times New Roman"/>
          <w:sz w:val="20"/>
          <w:szCs w:val="20"/>
        </w:rPr>
        <w:t>Vista la Legge 12 novembre 2011, n. 183 ed in particolare l’art. 15 concernente le nuove disposizioni in materia di certificati e dichiarazioni sostitutive (*);</w:t>
      </w:r>
    </w:p>
    <w:p w14:paraId="4F6056CB" w14:textId="77777777" w:rsidR="00457FB4" w:rsidRPr="000010E8" w:rsidRDefault="00457FB4" w:rsidP="00457FB4">
      <w:pPr>
        <w:pStyle w:val="Body"/>
        <w:spacing w:after="160" w:line="259" w:lineRule="auto"/>
        <w:jc w:val="both"/>
        <w:rPr>
          <w:rFonts w:eastAsia="Verdana" w:cs="Times New Roman"/>
          <w:sz w:val="20"/>
          <w:szCs w:val="20"/>
        </w:rPr>
      </w:pPr>
      <w:r w:rsidRPr="000010E8">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14:paraId="3DEE9425" w14:textId="77777777" w:rsidR="00457FB4" w:rsidRPr="000010E8" w:rsidRDefault="00457FB4" w:rsidP="00457FB4">
      <w:pPr>
        <w:pStyle w:val="Body"/>
        <w:spacing w:after="160" w:line="259" w:lineRule="auto"/>
        <w:ind w:left="1440" w:firstLine="720"/>
        <w:rPr>
          <w:rFonts w:eastAsia="Verdana" w:cs="Times New Roman"/>
          <w:sz w:val="20"/>
          <w:szCs w:val="20"/>
        </w:rPr>
      </w:pPr>
      <w:r w:rsidRPr="000010E8">
        <w:rPr>
          <w:rFonts w:cs="Times New Roman"/>
          <w:sz w:val="20"/>
          <w:szCs w:val="20"/>
        </w:rPr>
        <w:t xml:space="preserve"> </w:t>
      </w:r>
      <w:r w:rsidRPr="000010E8">
        <w:rPr>
          <w:rFonts w:cs="Times New Roman"/>
          <w:b/>
          <w:bCs/>
          <w:i/>
          <w:iCs/>
          <w:sz w:val="20"/>
          <w:szCs w:val="20"/>
          <w:u w:val="single"/>
        </w:rPr>
        <w:t xml:space="preserve">che quanto riportato nell’allegato curriculum vitae et </w:t>
      </w:r>
      <w:proofErr w:type="spellStart"/>
      <w:r w:rsidRPr="000010E8">
        <w:rPr>
          <w:rFonts w:cs="Times New Roman"/>
          <w:b/>
          <w:bCs/>
          <w:i/>
          <w:iCs/>
          <w:sz w:val="20"/>
          <w:szCs w:val="20"/>
          <w:u w:val="single"/>
        </w:rPr>
        <w:t>studiorum</w:t>
      </w:r>
      <w:proofErr w:type="spellEnd"/>
    </w:p>
    <w:p w14:paraId="04B62696" w14:textId="77777777" w:rsidR="00457FB4" w:rsidRPr="000010E8" w:rsidRDefault="00457FB4" w:rsidP="00457FB4">
      <w:pPr>
        <w:pStyle w:val="Body"/>
        <w:spacing w:after="160" w:line="259" w:lineRule="auto"/>
        <w:jc w:val="center"/>
        <w:rPr>
          <w:rFonts w:eastAsia="Verdana" w:cs="Times New Roman"/>
          <w:sz w:val="20"/>
          <w:szCs w:val="20"/>
        </w:rPr>
      </w:pPr>
      <w:r w:rsidRPr="000010E8">
        <w:rPr>
          <w:rFonts w:cs="Times New Roman"/>
          <w:b/>
          <w:bCs/>
          <w:i/>
          <w:iCs/>
          <w:sz w:val="20"/>
          <w:szCs w:val="20"/>
          <w:u w:val="single"/>
        </w:rPr>
        <w:t>comprensivo delle informazioni sulla produzione scientifica</w:t>
      </w:r>
    </w:p>
    <w:p w14:paraId="5AF3057C" w14:textId="77777777" w:rsidR="00457FB4" w:rsidRPr="000010E8" w:rsidRDefault="00457FB4" w:rsidP="00457FB4">
      <w:pPr>
        <w:pStyle w:val="Body"/>
        <w:spacing w:after="160" w:line="259" w:lineRule="auto"/>
        <w:jc w:val="center"/>
        <w:rPr>
          <w:rFonts w:eastAsia="Verdana" w:cs="Times New Roman"/>
          <w:sz w:val="20"/>
          <w:szCs w:val="20"/>
        </w:rPr>
      </w:pPr>
      <w:r w:rsidRPr="000010E8">
        <w:rPr>
          <w:rFonts w:cs="Times New Roman"/>
          <w:b/>
          <w:bCs/>
          <w:i/>
          <w:iCs/>
          <w:sz w:val="20"/>
          <w:szCs w:val="20"/>
          <w:u w:val="single"/>
        </w:rPr>
        <w:t>corrisponde a verità</w:t>
      </w:r>
    </w:p>
    <w:p w14:paraId="38263A58" w14:textId="77777777" w:rsidR="00457FB4" w:rsidRPr="000010E8" w:rsidRDefault="00457FB4" w:rsidP="00457FB4">
      <w:pPr>
        <w:pStyle w:val="Body"/>
        <w:spacing w:after="160" w:line="259" w:lineRule="auto"/>
        <w:rPr>
          <w:rFonts w:eastAsia="Verdana" w:cs="Times New Roman"/>
          <w:sz w:val="20"/>
          <w:szCs w:val="20"/>
        </w:rPr>
      </w:pPr>
      <w:r w:rsidRPr="000010E8">
        <w:rPr>
          <w:rFonts w:cs="Times New Roman"/>
          <w:sz w:val="20"/>
          <w:szCs w:val="20"/>
        </w:rPr>
        <w:t>Allega:</w:t>
      </w:r>
    </w:p>
    <w:p w14:paraId="2D9902B5" w14:textId="77777777" w:rsidR="00457FB4" w:rsidRPr="000010E8" w:rsidRDefault="00457FB4" w:rsidP="00C33E84">
      <w:pPr>
        <w:pStyle w:val="Paragrafoelenco"/>
        <w:numPr>
          <w:ilvl w:val="0"/>
          <w:numId w:val="3"/>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fotocopia di un documento di identità personale, in corso di validità.</w:t>
      </w:r>
    </w:p>
    <w:p w14:paraId="6209B132" w14:textId="77777777" w:rsidR="00457FB4" w:rsidRPr="000010E8" w:rsidRDefault="00457FB4" w:rsidP="00C33E84">
      <w:pPr>
        <w:pStyle w:val="Paragrafoelenco"/>
        <w:numPr>
          <w:ilvl w:val="0"/>
          <w:numId w:val="3"/>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CV cover </w:t>
      </w:r>
      <w:proofErr w:type="spellStart"/>
      <w:r w:rsidRPr="000010E8">
        <w:rPr>
          <w:sz w:val="20"/>
          <w:szCs w:val="20"/>
        </w:rPr>
        <w:t>letter</w:t>
      </w:r>
      <w:proofErr w:type="spellEnd"/>
    </w:p>
    <w:p w14:paraId="28DFA408" w14:textId="77777777" w:rsidR="00457FB4" w:rsidRPr="000010E8" w:rsidRDefault="00457FB4" w:rsidP="00C33E84">
      <w:pPr>
        <w:pStyle w:val="Paragrafoelenco"/>
        <w:numPr>
          <w:ilvl w:val="0"/>
          <w:numId w:val="3"/>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Curriculum vitae et </w:t>
      </w:r>
      <w:proofErr w:type="spellStart"/>
      <w:r w:rsidRPr="000010E8">
        <w:rPr>
          <w:sz w:val="20"/>
          <w:szCs w:val="20"/>
        </w:rPr>
        <w:t>studiorum</w:t>
      </w:r>
      <w:proofErr w:type="spellEnd"/>
    </w:p>
    <w:p w14:paraId="26A48AB8" w14:textId="77777777" w:rsidR="00457FB4" w:rsidRPr="000010E8" w:rsidRDefault="00457FB4" w:rsidP="00457FB4">
      <w:pPr>
        <w:pStyle w:val="Body"/>
        <w:spacing w:after="160" w:line="259" w:lineRule="auto"/>
        <w:rPr>
          <w:rFonts w:eastAsia="Verdana" w:cs="Times New Roman"/>
          <w:sz w:val="20"/>
          <w:szCs w:val="20"/>
        </w:rPr>
      </w:pPr>
      <w:r w:rsidRPr="000010E8">
        <w:rPr>
          <w:rFonts w:cs="Times New Roman"/>
          <w:sz w:val="20"/>
          <w:szCs w:val="20"/>
        </w:rPr>
        <w:t>Data, luogo .................</w:t>
      </w:r>
    </w:p>
    <w:p w14:paraId="116A7715" w14:textId="77777777" w:rsidR="00457FB4" w:rsidRPr="000010E8" w:rsidRDefault="00457FB4" w:rsidP="00457FB4">
      <w:pPr>
        <w:pStyle w:val="Body"/>
        <w:spacing w:after="160" w:line="259" w:lineRule="auto"/>
        <w:rPr>
          <w:rFonts w:cs="Times New Roman"/>
          <w:sz w:val="20"/>
          <w:szCs w:val="20"/>
        </w:rPr>
      </w:pPr>
      <w:r w:rsidRPr="000010E8">
        <w:rPr>
          <w:rFonts w:cs="Times New Roman"/>
          <w:sz w:val="20"/>
          <w:szCs w:val="20"/>
        </w:rPr>
        <w:t>firma ................................................................</w:t>
      </w:r>
    </w:p>
    <w:p w14:paraId="3C6729FC" w14:textId="77777777" w:rsidR="00457FB4" w:rsidRPr="000010E8" w:rsidRDefault="00457FB4" w:rsidP="00457FB4">
      <w:pPr>
        <w:rPr>
          <w:color w:val="000000"/>
          <w:sz w:val="20"/>
          <w:u w:color="000000"/>
          <w14:textOutline w14:w="0" w14:cap="flat" w14:cmpd="sng" w14:algn="ctr">
            <w14:noFill/>
            <w14:prstDash w14:val="solid"/>
            <w14:bevel/>
          </w14:textOutline>
        </w:rPr>
      </w:pPr>
    </w:p>
    <w:p w14:paraId="5CC27BB7" w14:textId="77777777" w:rsidR="00457FB4" w:rsidRPr="000010E8" w:rsidRDefault="00457FB4" w:rsidP="00457FB4">
      <w:pPr>
        <w:pStyle w:val="Body"/>
        <w:spacing w:after="160" w:line="259" w:lineRule="auto"/>
        <w:rPr>
          <w:rFonts w:eastAsia="Verdana" w:cs="Times New Roman"/>
          <w:sz w:val="20"/>
          <w:szCs w:val="20"/>
        </w:rPr>
      </w:pPr>
    </w:p>
    <w:p w14:paraId="2BEC1BFC" w14:textId="77777777" w:rsidR="00457FB4" w:rsidRPr="000010E8" w:rsidRDefault="00457FB4" w:rsidP="00457FB4">
      <w:pPr>
        <w:pStyle w:val="Body"/>
        <w:spacing w:after="160" w:line="259" w:lineRule="auto"/>
        <w:rPr>
          <w:rFonts w:eastAsia="Verdana" w:cs="Times New Roman"/>
          <w:sz w:val="20"/>
          <w:szCs w:val="20"/>
        </w:rPr>
      </w:pPr>
      <w:r w:rsidRPr="000010E8">
        <w:rPr>
          <w:rFonts w:cs="Times New Roman"/>
          <w:b/>
          <w:bCs/>
          <w:sz w:val="20"/>
          <w:szCs w:val="20"/>
        </w:rPr>
        <w:t>AVVERTENZE</w:t>
      </w:r>
    </w:p>
    <w:p w14:paraId="1BFA662B" w14:textId="77777777" w:rsidR="00457FB4" w:rsidRPr="000010E8" w:rsidRDefault="00457FB4" w:rsidP="00C33E84">
      <w:pPr>
        <w:pStyle w:val="Paragrafoelenco"/>
        <w:numPr>
          <w:ilvl w:val="0"/>
          <w:numId w:val="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702E4E5E" w14:textId="77777777" w:rsidR="00457FB4" w:rsidRPr="000010E8" w:rsidRDefault="00457FB4" w:rsidP="00C33E84">
      <w:pPr>
        <w:pStyle w:val="Paragrafoelenco"/>
        <w:numPr>
          <w:ilvl w:val="0"/>
          <w:numId w:val="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Le informazioni fornite nel CV devono essere identificate correttamente con i singoli elementi di riferimento (esempio: data, protocollo, titolo pubblicazione </w:t>
      </w:r>
      <w:proofErr w:type="spellStart"/>
      <w:r w:rsidRPr="000010E8">
        <w:rPr>
          <w:sz w:val="20"/>
          <w:szCs w:val="20"/>
        </w:rPr>
        <w:t>ecc</w:t>
      </w:r>
      <w:proofErr w:type="spellEnd"/>
      <w:r w:rsidRPr="000010E8">
        <w:rPr>
          <w:sz w:val="20"/>
          <w:szCs w:val="20"/>
        </w:rPr>
        <w:t>…).</w:t>
      </w:r>
    </w:p>
    <w:p w14:paraId="3B8168AE" w14:textId="77777777" w:rsidR="00457FB4" w:rsidRPr="000010E8" w:rsidRDefault="00457FB4" w:rsidP="00C33E84">
      <w:pPr>
        <w:pStyle w:val="Paragrafoelenco"/>
        <w:numPr>
          <w:ilvl w:val="0"/>
          <w:numId w:val="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Il CNR, ai sensi dell'art. 71 e per gli effetti degli artt. 75 e 76 del D.P.R. 445 del 28/12/2000 e successive modifiche ed integrazioni, effettua il controllo sulla veridicità delle dichiarazioni sostitutive.</w:t>
      </w:r>
    </w:p>
    <w:p w14:paraId="6E99B0DA" w14:textId="77777777" w:rsidR="00457FB4" w:rsidRPr="000010E8" w:rsidRDefault="00457FB4" w:rsidP="00C33E84">
      <w:pPr>
        <w:pStyle w:val="Paragrafoelenco"/>
        <w:numPr>
          <w:ilvl w:val="0"/>
          <w:numId w:val="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La normativa sulle dichiarazioni sostitutive si applica ai cittadini italiani e dell’Unione Europea.</w:t>
      </w:r>
    </w:p>
    <w:p w14:paraId="19228CA4" w14:textId="77777777" w:rsidR="00457FB4" w:rsidRPr="000010E8" w:rsidRDefault="00457FB4" w:rsidP="00C33E84">
      <w:pPr>
        <w:pStyle w:val="Paragrafoelenco"/>
        <w:numPr>
          <w:ilvl w:val="0"/>
          <w:numId w:val="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5D7A235A" w14:textId="77777777" w:rsidR="00457FB4" w:rsidRPr="000010E8" w:rsidRDefault="00457FB4" w:rsidP="00457FB4">
      <w:pPr>
        <w:pStyle w:val="Body"/>
        <w:spacing w:after="160" w:line="259" w:lineRule="auto"/>
        <w:rPr>
          <w:rFonts w:cs="Times New Roman"/>
          <w:sz w:val="20"/>
          <w:szCs w:val="20"/>
        </w:rPr>
      </w:pPr>
      <w:r w:rsidRPr="000010E8">
        <w:rPr>
          <w:rFonts w:cs="Times New Roman"/>
          <w:sz w:val="20"/>
          <w:szCs w:val="20"/>
        </w:rPr>
        <w:br w:type="page"/>
      </w:r>
    </w:p>
    <w:p w14:paraId="31AB213E" w14:textId="77777777" w:rsidR="00457FB4" w:rsidRPr="000010E8" w:rsidRDefault="00457FB4" w:rsidP="00457FB4">
      <w:pPr>
        <w:pStyle w:val="Body"/>
        <w:spacing w:after="160" w:line="259" w:lineRule="auto"/>
        <w:jc w:val="right"/>
        <w:rPr>
          <w:rFonts w:eastAsia="Verdana" w:cs="Times New Roman"/>
        </w:rPr>
      </w:pPr>
      <w:r w:rsidRPr="000010E8">
        <w:rPr>
          <w:rFonts w:cs="Times New Roman"/>
        </w:rPr>
        <w:lastRenderedPageBreak/>
        <w:t>ALLEGATO B1</w:t>
      </w:r>
    </w:p>
    <w:p w14:paraId="0D27106F" w14:textId="77777777" w:rsidR="00457FB4" w:rsidRPr="000010E8" w:rsidRDefault="00457FB4" w:rsidP="00457FB4">
      <w:pPr>
        <w:pStyle w:val="Body"/>
        <w:spacing w:after="160" w:line="259" w:lineRule="auto"/>
        <w:rPr>
          <w:rFonts w:eastAsia="Verdana" w:cs="Times New Roman"/>
        </w:rPr>
      </w:pPr>
      <w:r w:rsidRPr="000010E8">
        <w:rPr>
          <w:rFonts w:cs="Times New Roman"/>
          <w:b/>
          <w:bCs/>
          <w:u w:val="single"/>
        </w:rPr>
        <w:t xml:space="preserve">CV cover </w:t>
      </w:r>
      <w:proofErr w:type="spellStart"/>
      <w:r w:rsidRPr="000010E8">
        <w:rPr>
          <w:rFonts w:cs="Times New Roman"/>
          <w:b/>
          <w:bCs/>
          <w:u w:val="single"/>
        </w:rPr>
        <w:t>letter</w:t>
      </w:r>
      <w:proofErr w:type="spellEnd"/>
    </w:p>
    <w:p w14:paraId="2EAE1BB0" w14:textId="77777777" w:rsidR="00457FB4" w:rsidRPr="000010E8" w:rsidRDefault="00457FB4" w:rsidP="00457FB4">
      <w:pPr>
        <w:pStyle w:val="Body"/>
        <w:spacing w:after="160" w:line="259" w:lineRule="auto"/>
        <w:rPr>
          <w:rFonts w:eastAsia="Verdana" w:cs="Times New Roman"/>
        </w:rPr>
      </w:pPr>
    </w:p>
    <w:p w14:paraId="6868EC9A" w14:textId="77777777" w:rsidR="00457FB4" w:rsidRPr="000010E8" w:rsidRDefault="00457FB4" w:rsidP="00457FB4">
      <w:pPr>
        <w:pStyle w:val="Body"/>
        <w:spacing w:after="160" w:line="259" w:lineRule="auto"/>
        <w:rPr>
          <w:rFonts w:eastAsia="Verdana" w:cs="Times New Roman"/>
        </w:rPr>
      </w:pPr>
      <w:r w:rsidRPr="000010E8">
        <w:rPr>
          <w:rFonts w:cs="Times New Roman"/>
          <w:caps/>
        </w:rPr>
        <w:t>Informazioni personali:</w:t>
      </w:r>
      <w:r w:rsidRPr="000010E8">
        <w:rPr>
          <w:rFonts w:cs="Times New Roman"/>
        </w:rPr>
        <w:t xml:space="preserve"> Sostituire con Nome e Cognome</w:t>
      </w:r>
    </w:p>
    <w:p w14:paraId="1C49BC98" w14:textId="77777777" w:rsidR="00457FB4" w:rsidRPr="000010E8" w:rsidRDefault="00457FB4" w:rsidP="00457FB4">
      <w:pPr>
        <w:pStyle w:val="Body"/>
        <w:spacing w:after="160" w:line="259" w:lineRule="auto"/>
        <w:rPr>
          <w:rFonts w:eastAsia="Verdana" w:cs="Times New Roman"/>
        </w:rPr>
      </w:pPr>
      <w:r w:rsidRPr="000010E8">
        <w:rPr>
          <w:rFonts w:eastAsia="Verdana" w:cs="Times New Roman"/>
          <w:noProof/>
        </w:rPr>
        <mc:AlternateContent>
          <mc:Choice Requires="wps">
            <w:drawing>
              <wp:anchor distT="0" distB="0" distL="0" distR="0" simplePos="0" relativeHeight="251660288" behindDoc="0" locked="0" layoutInCell="1" allowOverlap="1" wp14:anchorId="34991F45" wp14:editId="71517A1F">
                <wp:simplePos x="0" y="0"/>
                <wp:positionH relativeFrom="column">
                  <wp:posOffset>24189</wp:posOffset>
                </wp:positionH>
                <wp:positionV relativeFrom="line">
                  <wp:posOffset>128654</wp:posOffset>
                </wp:positionV>
                <wp:extent cx="6048360" cy="1210235"/>
                <wp:effectExtent l="0" t="0" r="10160" b="28575"/>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6048360" cy="1210235"/>
                        </a:xfrm>
                        <a:prstGeom prst="rect">
                          <a:avLst/>
                        </a:prstGeom>
                        <a:solidFill>
                          <a:srgbClr val="FFFFFF"/>
                        </a:solidFill>
                        <a:ln w="6350" cap="flat">
                          <a:solidFill>
                            <a:srgbClr val="000000"/>
                          </a:solidFill>
                          <a:prstDash val="solid"/>
                          <a:round/>
                        </a:ln>
                        <a:effectLst/>
                      </wps:spPr>
                      <wps:txbx>
                        <w:txbxContent>
                          <w:p w14:paraId="6B08921F" w14:textId="77777777" w:rsidR="00457FB4" w:rsidRPr="000010E8" w:rsidRDefault="00457FB4" w:rsidP="00457FB4">
                            <w:pPr>
                              <w:pStyle w:val="Body"/>
                              <w:rPr>
                                <w:rFonts w:eastAsia="Verdana" w:cs="Times New Roman"/>
                              </w:rPr>
                            </w:pPr>
                            <w:r w:rsidRPr="000010E8">
                              <w:rPr>
                                <w:rFonts w:cs="Times New Roman"/>
                              </w:rPr>
                              <w:t>Via, numero civico, codice postale, città, paese</w:t>
                            </w:r>
                          </w:p>
                          <w:p w14:paraId="42DA9EE8" w14:textId="77777777" w:rsidR="00457FB4" w:rsidRPr="000010E8" w:rsidRDefault="00457FB4" w:rsidP="00457FB4">
                            <w:pPr>
                              <w:pStyle w:val="Body"/>
                              <w:rPr>
                                <w:rFonts w:eastAsia="Verdana" w:cs="Times New Roman"/>
                              </w:rPr>
                            </w:pPr>
                            <w:r w:rsidRPr="000010E8">
                              <w:rPr>
                                <w:rFonts w:cs="Times New Roman"/>
                              </w:rPr>
                              <w:t>Numero di telefono/cellulare</w:t>
                            </w:r>
                          </w:p>
                          <w:p w14:paraId="580EF6A2" w14:textId="77777777" w:rsidR="00457FB4" w:rsidRPr="000010E8" w:rsidRDefault="00457FB4" w:rsidP="00457FB4">
                            <w:pPr>
                              <w:pStyle w:val="Body"/>
                              <w:rPr>
                                <w:rFonts w:eastAsia="Verdana" w:cs="Times New Roman"/>
                              </w:rPr>
                            </w:pPr>
                            <w:r w:rsidRPr="000010E8">
                              <w:rPr>
                                <w:rFonts w:cs="Times New Roman"/>
                              </w:rPr>
                              <w:t>Indirizzo email</w:t>
                            </w:r>
                          </w:p>
                          <w:p w14:paraId="51188236" w14:textId="77777777" w:rsidR="00457FB4" w:rsidRPr="000010E8" w:rsidRDefault="00457FB4" w:rsidP="00457FB4">
                            <w:pPr>
                              <w:pStyle w:val="Body"/>
                              <w:rPr>
                                <w:rFonts w:eastAsia="Verdana" w:cs="Times New Roman"/>
                              </w:rPr>
                            </w:pPr>
                            <w:r w:rsidRPr="000010E8">
                              <w:rPr>
                                <w:rFonts w:cs="Times New Roman"/>
                              </w:rPr>
                              <w:t>Eventuale sito web personale</w:t>
                            </w:r>
                          </w:p>
                          <w:p w14:paraId="344837E5" w14:textId="77777777" w:rsidR="00457FB4" w:rsidRPr="000010E8" w:rsidRDefault="00457FB4" w:rsidP="00457FB4">
                            <w:pPr>
                              <w:pStyle w:val="Body"/>
                              <w:rPr>
                                <w:rFonts w:eastAsia="Verdana" w:cs="Times New Roman"/>
                              </w:rPr>
                            </w:pPr>
                          </w:p>
                          <w:p w14:paraId="519523B5" w14:textId="77777777" w:rsidR="00457FB4" w:rsidRPr="000010E8" w:rsidRDefault="00457FB4" w:rsidP="00457FB4">
                            <w:pPr>
                              <w:pStyle w:val="Body"/>
                              <w:rPr>
                                <w:rFonts w:cs="Times New Roman"/>
                              </w:rPr>
                            </w:pPr>
                            <w:r w:rsidRPr="000010E8">
                              <w:rPr>
                                <w:rFonts w:cs="Times New Roman"/>
                              </w:rPr>
                              <w:t>Sesso | Data di nascita (gg/mm/</w:t>
                            </w:r>
                            <w:proofErr w:type="spellStart"/>
                            <w:r w:rsidRPr="000010E8">
                              <w:rPr>
                                <w:rFonts w:cs="Times New Roman"/>
                              </w:rPr>
                              <w:t>aaaa</w:t>
                            </w:r>
                            <w:proofErr w:type="spellEnd"/>
                            <w:r w:rsidRPr="000010E8">
                              <w:rPr>
                                <w:rFonts w:cs="Times New Roman"/>
                              </w:rPr>
                              <w:t>) | Nazionalità</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34991F45" id="_x0000_t202" coordsize="21600,21600" o:spt="202" path="m,l,21600r21600,l21600,xe">
                <v:stroke joinstyle="miter"/>
                <v:path gradientshapeok="t" o:connecttype="rect"/>
              </v:shapetype>
              <v:shape id="officeArt object" o:spid="_x0000_s1026" type="#_x0000_t202" alt="Text Box 8" style="position:absolute;margin-left:1.9pt;margin-top:10.15pt;width:476.25pt;height:95.3pt;z-index:25166028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" strokeweight=".5pt">
                <v:stroke joinstyle="round"/>
                <v:textbox inset="1.27mm,1.27mm,1.27mm,1.27mm">
                  <w:txbxContent>
                    <w:p w14:paraId="6B08921F" w14:textId="77777777" w:rsidR="00457FB4" w:rsidRPr="000010E8" w:rsidRDefault="00457FB4" w:rsidP="00457FB4">
                      <w:pPr>
                        <w:pStyle w:val="Body"/>
                        <w:rPr>
                          <w:rFonts w:eastAsia="Verdana" w:cs="Times New Roman"/>
                        </w:rPr>
                      </w:pPr>
                      <w:r w:rsidRPr="000010E8">
                        <w:rPr>
                          <w:rFonts w:cs="Times New Roman"/>
                        </w:rPr>
                        <w:t>Via, numero civico, codice postale, città, paese</w:t>
                      </w:r>
                    </w:p>
                    <w:p w14:paraId="42DA9EE8" w14:textId="77777777" w:rsidR="00457FB4" w:rsidRPr="000010E8" w:rsidRDefault="00457FB4" w:rsidP="00457FB4">
                      <w:pPr>
                        <w:pStyle w:val="Body"/>
                        <w:rPr>
                          <w:rFonts w:eastAsia="Verdana" w:cs="Times New Roman"/>
                        </w:rPr>
                      </w:pPr>
                      <w:r w:rsidRPr="000010E8">
                        <w:rPr>
                          <w:rFonts w:cs="Times New Roman"/>
                        </w:rPr>
                        <w:t>Numero di telefono/cellulare</w:t>
                      </w:r>
                    </w:p>
                    <w:p w14:paraId="580EF6A2" w14:textId="77777777" w:rsidR="00457FB4" w:rsidRPr="000010E8" w:rsidRDefault="00457FB4" w:rsidP="00457FB4">
                      <w:pPr>
                        <w:pStyle w:val="Body"/>
                        <w:rPr>
                          <w:rFonts w:eastAsia="Verdana" w:cs="Times New Roman"/>
                        </w:rPr>
                      </w:pPr>
                      <w:r w:rsidRPr="000010E8">
                        <w:rPr>
                          <w:rFonts w:cs="Times New Roman"/>
                        </w:rPr>
                        <w:t>Indirizzo email</w:t>
                      </w:r>
                    </w:p>
                    <w:p w14:paraId="51188236" w14:textId="77777777" w:rsidR="00457FB4" w:rsidRPr="000010E8" w:rsidRDefault="00457FB4" w:rsidP="00457FB4">
                      <w:pPr>
                        <w:pStyle w:val="Body"/>
                        <w:rPr>
                          <w:rFonts w:eastAsia="Verdana" w:cs="Times New Roman"/>
                        </w:rPr>
                      </w:pPr>
                      <w:r w:rsidRPr="000010E8">
                        <w:rPr>
                          <w:rFonts w:cs="Times New Roman"/>
                        </w:rPr>
                        <w:t>Eventuale sito web personale</w:t>
                      </w:r>
                    </w:p>
                    <w:p w14:paraId="344837E5" w14:textId="77777777" w:rsidR="00457FB4" w:rsidRPr="000010E8" w:rsidRDefault="00457FB4" w:rsidP="00457FB4">
                      <w:pPr>
                        <w:pStyle w:val="Body"/>
                        <w:rPr>
                          <w:rFonts w:eastAsia="Verdana" w:cs="Times New Roman"/>
                        </w:rPr>
                      </w:pPr>
                    </w:p>
                    <w:p w14:paraId="519523B5" w14:textId="77777777" w:rsidR="00457FB4" w:rsidRPr="000010E8" w:rsidRDefault="00457FB4" w:rsidP="00457FB4">
                      <w:pPr>
                        <w:pStyle w:val="Body"/>
                        <w:rPr>
                          <w:rFonts w:cs="Times New Roman"/>
                        </w:rPr>
                      </w:pPr>
                      <w:r w:rsidRPr="000010E8">
                        <w:rPr>
                          <w:rFonts w:cs="Times New Roman"/>
                        </w:rPr>
                        <w:t>Sesso | Data di nascita (gg/mm/</w:t>
                      </w:r>
                      <w:proofErr w:type="spellStart"/>
                      <w:r w:rsidRPr="000010E8">
                        <w:rPr>
                          <w:rFonts w:cs="Times New Roman"/>
                        </w:rPr>
                        <w:t>aaaa</w:t>
                      </w:r>
                      <w:proofErr w:type="spellEnd"/>
                      <w:r w:rsidRPr="000010E8">
                        <w:rPr>
                          <w:rFonts w:cs="Times New Roman"/>
                        </w:rPr>
                        <w:t>) | Nazionalità</w:t>
                      </w:r>
                    </w:p>
                  </w:txbxContent>
                </v:textbox>
                <w10:wrap anchory="line"/>
              </v:shape>
            </w:pict>
          </mc:Fallback>
        </mc:AlternateContent>
      </w:r>
      <w:r w:rsidRPr="000010E8">
        <w:rPr>
          <w:rFonts w:eastAsia="Verdana" w:cs="Times New Roman"/>
          <w:noProof/>
        </w:rPr>
        <mc:AlternateContent>
          <mc:Choice Requires="wps">
            <w:drawing>
              <wp:anchor distT="0" distB="0" distL="0" distR="0" simplePos="0" relativeHeight="251659264" behindDoc="0" locked="0" layoutInCell="1" allowOverlap="1" wp14:anchorId="5DC6F238" wp14:editId="34472B08">
                <wp:simplePos x="0" y="0"/>
                <wp:positionH relativeFrom="column">
                  <wp:posOffset>265990</wp:posOffset>
                </wp:positionH>
                <wp:positionV relativeFrom="line">
                  <wp:posOffset>147320</wp:posOffset>
                </wp:positionV>
                <wp:extent cx="1075765" cy="1048870"/>
                <wp:effectExtent l="0" t="0" r="0" b="0"/>
                <wp:wrapNone/>
                <wp:docPr id="1073741830" name="officeArt object" descr="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rgbClr val="BFBFBF"/>
                        </a:solidFill>
                        <a:ln w="12700" cap="flat">
                          <a:solidFill>
                            <a:srgbClr val="BFBFBF"/>
                          </a:solidFill>
                          <a:prstDash val="solid"/>
                          <a:miter lim="800000"/>
                        </a:ln>
                        <a:effectLst/>
                      </wps:spPr>
                      <wps:txbx>
                        <w:txbxContent>
                          <w:p w14:paraId="6187B696" w14:textId="77777777" w:rsidR="00457FB4" w:rsidRDefault="00457FB4" w:rsidP="00457FB4">
                            <w:pPr>
                              <w:pStyle w:val="Body"/>
                              <w:jc w:val="center"/>
                              <w:rPr>
                                <w:rFonts w:ascii="Verdana" w:hAnsi="Verdana"/>
                                <w:sz w:val="20"/>
                                <w:szCs w:val="20"/>
                              </w:rPr>
                            </w:pPr>
                            <w:r>
                              <w:rPr>
                                <w:rFonts w:ascii="Verdana" w:hAnsi="Verdana"/>
                                <w:sz w:val="20"/>
                                <w:szCs w:val="20"/>
                              </w:rPr>
                              <w:t>Foto</w:t>
                            </w:r>
                          </w:p>
                          <w:p w14:paraId="2E747E8C" w14:textId="77777777" w:rsidR="00457FB4" w:rsidRDefault="00457FB4" w:rsidP="00457FB4">
                            <w:pPr>
                              <w:pStyle w:val="Body"/>
                              <w:jc w:val="center"/>
                            </w:pPr>
                          </w:p>
                        </w:txbxContent>
                      </wps:txbx>
                      <wps:bodyPr wrap="square" lIns="45719" tIns="45719" rIns="45719" bIns="45719" numCol="1" anchor="ctr">
                        <a:noAutofit/>
                      </wps:bodyPr>
                    </wps:wsp>
                  </a:graphicData>
                </a:graphic>
              </wp:anchor>
            </w:drawing>
          </mc:Choice>
          <mc:Fallback>
            <w:pict>
              <v:rect w14:anchorId="5DC6F238" id="_x0000_s1027" alt="Rectangle 7" style="position:absolute;margin-left:20.95pt;margin-top:11.6pt;width:84.7pt;height:82.6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" fillcolor="#bfbfbf" strokecolor="#bfbfbf" strokeweight="1pt">
                <v:textbox inset="1.27mm,1.27mm,1.27mm,1.27mm">
                  <w:txbxContent>
                    <w:p w14:paraId="6187B696" w14:textId="77777777" w:rsidR="00457FB4" w:rsidRDefault="00457FB4" w:rsidP="00457FB4">
                      <w:pPr>
                        <w:pStyle w:val="Body"/>
                        <w:jc w:val="center"/>
                        <w:rPr>
                          <w:rFonts w:ascii="Verdana" w:hAnsi="Verdana"/>
                          <w:sz w:val="20"/>
                          <w:szCs w:val="20"/>
                        </w:rPr>
                      </w:pPr>
                      <w:r>
                        <w:rPr>
                          <w:rFonts w:ascii="Verdana" w:hAnsi="Verdana"/>
                          <w:sz w:val="20"/>
                          <w:szCs w:val="20"/>
                        </w:rPr>
                        <w:t>Foto</w:t>
                      </w:r>
                    </w:p>
                    <w:p w14:paraId="2E747E8C" w14:textId="77777777" w:rsidR="00457FB4" w:rsidRDefault="00457FB4" w:rsidP="00457FB4">
                      <w:pPr>
                        <w:pStyle w:val="Body"/>
                        <w:jc w:val="center"/>
                      </w:pPr>
                    </w:p>
                  </w:txbxContent>
                </v:textbox>
                <w10:wrap anchory="line"/>
              </v:rect>
            </w:pict>
          </mc:Fallback>
        </mc:AlternateContent>
      </w:r>
    </w:p>
    <w:p w14:paraId="53D4D53B" w14:textId="77777777" w:rsidR="00457FB4" w:rsidRPr="000010E8" w:rsidRDefault="00457FB4" w:rsidP="00457FB4">
      <w:pPr>
        <w:pStyle w:val="Body"/>
        <w:spacing w:after="160" w:line="259" w:lineRule="auto"/>
        <w:rPr>
          <w:rFonts w:eastAsia="Verdana" w:cs="Times New Roman"/>
        </w:rPr>
      </w:pPr>
    </w:p>
    <w:p w14:paraId="27051340" w14:textId="77777777" w:rsidR="00457FB4" w:rsidRPr="000010E8" w:rsidRDefault="00457FB4" w:rsidP="00457FB4">
      <w:pPr>
        <w:pStyle w:val="Body"/>
        <w:spacing w:after="160" w:line="259" w:lineRule="auto"/>
        <w:rPr>
          <w:rFonts w:eastAsia="Verdana" w:cs="Times New Roman"/>
        </w:rPr>
      </w:pPr>
    </w:p>
    <w:p w14:paraId="08C0376D" w14:textId="77777777" w:rsidR="00457FB4" w:rsidRPr="000010E8" w:rsidRDefault="00457FB4" w:rsidP="00457FB4">
      <w:pPr>
        <w:pStyle w:val="Body"/>
        <w:spacing w:after="160" w:line="259" w:lineRule="auto"/>
        <w:rPr>
          <w:rFonts w:eastAsia="Verdana" w:cs="Times New Roman"/>
        </w:rPr>
      </w:pPr>
    </w:p>
    <w:p w14:paraId="511AF46A" w14:textId="77777777" w:rsidR="00457FB4" w:rsidRPr="000010E8" w:rsidRDefault="00457FB4" w:rsidP="00457FB4">
      <w:pPr>
        <w:pStyle w:val="Body"/>
        <w:spacing w:after="160" w:line="259" w:lineRule="auto"/>
        <w:rPr>
          <w:rFonts w:eastAsia="Verdana" w:cs="Times New Roman"/>
        </w:rPr>
      </w:pPr>
    </w:p>
    <w:p w14:paraId="121F599B" w14:textId="77777777" w:rsidR="00457FB4" w:rsidRPr="000010E8" w:rsidRDefault="00457FB4" w:rsidP="00457FB4">
      <w:pPr>
        <w:pStyle w:val="Body"/>
        <w:spacing w:after="160" w:line="259" w:lineRule="auto"/>
        <w:rPr>
          <w:rFonts w:eastAsia="Verdana" w:cs="Times New Roman"/>
        </w:rPr>
      </w:pPr>
    </w:p>
    <w:p w14:paraId="57BD53A4" w14:textId="77777777" w:rsidR="00457FB4" w:rsidRPr="000010E8" w:rsidRDefault="00457FB4" w:rsidP="00457FB4">
      <w:pPr>
        <w:pStyle w:val="Body"/>
        <w:spacing w:after="160" w:line="259" w:lineRule="auto"/>
        <w:rPr>
          <w:rFonts w:eastAsia="Verdana" w:cs="Times New Roman"/>
        </w:rPr>
      </w:pPr>
      <w:r w:rsidRPr="000010E8">
        <w:rPr>
          <w:rFonts w:cs="Times New Roman"/>
        </w:rPr>
        <w:t>Altre informazioni personali</w:t>
      </w:r>
    </w:p>
    <w:p w14:paraId="153EAD99" w14:textId="77777777" w:rsidR="00457FB4" w:rsidRPr="000010E8" w:rsidRDefault="00457FB4" w:rsidP="00457FB4">
      <w:pPr>
        <w:pStyle w:val="Body"/>
        <w:spacing w:after="160" w:line="259" w:lineRule="auto"/>
        <w:rPr>
          <w:rFonts w:eastAsia="Verdana" w:cs="Times New Roman"/>
        </w:rPr>
      </w:pPr>
      <w:r w:rsidRPr="000010E8">
        <w:rPr>
          <w:rFonts w:cs="Times New Roman"/>
        </w:rPr>
        <w:t>……………………………………..</w:t>
      </w:r>
    </w:p>
    <w:p w14:paraId="20967317" w14:textId="77777777" w:rsidR="00457FB4" w:rsidRPr="000010E8" w:rsidRDefault="00457FB4" w:rsidP="00457FB4">
      <w:pPr>
        <w:pStyle w:val="Body"/>
        <w:spacing w:after="160" w:line="259" w:lineRule="auto"/>
        <w:rPr>
          <w:rFonts w:eastAsia="Verdana" w:cs="Times New Roman"/>
        </w:rPr>
      </w:pPr>
      <w:r w:rsidRPr="000010E8">
        <w:rPr>
          <w:rFonts w:cs="Times New Roman"/>
        </w:rPr>
        <w:t>……………………………………..</w:t>
      </w:r>
    </w:p>
    <w:p w14:paraId="46CA0F26" w14:textId="77777777" w:rsidR="00457FB4" w:rsidRPr="000010E8" w:rsidRDefault="00457FB4" w:rsidP="00457FB4">
      <w:pPr>
        <w:pStyle w:val="Body"/>
        <w:spacing w:after="160" w:line="259" w:lineRule="auto"/>
        <w:rPr>
          <w:rFonts w:eastAsia="Calibri" w:cs="Times New Roman"/>
        </w:rPr>
      </w:pPr>
    </w:p>
    <w:p w14:paraId="50B3FDD2" w14:textId="77777777" w:rsidR="00457FB4" w:rsidRPr="000010E8" w:rsidRDefault="00457FB4" w:rsidP="00457FB4">
      <w:pPr>
        <w:pStyle w:val="Body"/>
        <w:spacing w:after="160" w:line="259" w:lineRule="auto"/>
        <w:jc w:val="center"/>
        <w:rPr>
          <w:rFonts w:eastAsia="Verdana" w:cs="Times New Roman"/>
        </w:rPr>
      </w:pPr>
      <w:r w:rsidRPr="000010E8">
        <w:rPr>
          <w:rFonts w:cs="Times New Roman"/>
          <w:b/>
          <w:bCs/>
          <w:i/>
          <w:iCs/>
        </w:rPr>
        <w:t>AVVERTENZE</w:t>
      </w:r>
    </w:p>
    <w:p w14:paraId="241D330A" w14:textId="77777777" w:rsidR="00457FB4" w:rsidRPr="000010E8" w:rsidRDefault="00457FB4" w:rsidP="00457FB4">
      <w:pPr>
        <w:pStyle w:val="Body"/>
        <w:spacing w:after="160" w:line="259" w:lineRule="auto"/>
        <w:jc w:val="both"/>
        <w:rPr>
          <w:rFonts w:eastAsia="Verdana" w:cs="Times New Roman"/>
        </w:rPr>
      </w:pPr>
      <w:r w:rsidRPr="000010E8">
        <w:rPr>
          <w:rFonts w:cs="Times New Roman"/>
          <w:i/>
          <w:iCs/>
        </w:rPr>
        <w:t>Al fine di garantire il rispetto del diritto alla protezione dei dati personali (</w:t>
      </w:r>
      <w:proofErr w:type="spellStart"/>
      <w:r w:rsidRPr="000010E8">
        <w:rPr>
          <w:rFonts w:cs="Times New Roman"/>
          <w:i/>
          <w:iCs/>
        </w:rPr>
        <w:t>dlgs</w:t>
      </w:r>
      <w:proofErr w:type="spellEnd"/>
      <w:r w:rsidRPr="000010E8">
        <w:rPr>
          <w:rFonts w:cs="Times New Roman"/>
          <w:i/>
          <w:iCs/>
        </w:rPr>
        <w:t xml:space="preserve"> 33/2013 e GDPR), questa sezione del CV non sarà pubblicata sul portale Amministrazione Trasparente del sito del CNR.</w:t>
      </w:r>
    </w:p>
    <w:p w14:paraId="0F3BC0A1" w14:textId="77777777" w:rsidR="00457FB4" w:rsidRPr="000010E8" w:rsidRDefault="00457FB4" w:rsidP="00457FB4">
      <w:pPr>
        <w:pStyle w:val="Body"/>
        <w:spacing w:after="160" w:line="259" w:lineRule="auto"/>
        <w:jc w:val="both"/>
        <w:rPr>
          <w:rFonts w:eastAsia="Verdana" w:cs="Times New Roman"/>
        </w:rPr>
      </w:pPr>
      <w:r w:rsidRPr="000010E8">
        <w:rPr>
          <w:rFonts w:cs="Times New Roman"/>
          <w:i/>
          <w:iCs/>
        </w:rPr>
        <w:t xml:space="preserve">Pertanto, si raccomanda all'interessato di </w:t>
      </w:r>
      <w:r w:rsidRPr="000010E8">
        <w:rPr>
          <w:rFonts w:cs="Times New Roman"/>
          <w:b/>
          <w:bCs/>
          <w:i/>
          <w:iCs/>
        </w:rPr>
        <w:t>inserire soltanto in questa pagina le informazioni di carattere personale</w:t>
      </w:r>
      <w:r w:rsidRPr="000010E8">
        <w:rPr>
          <w:rFonts w:cs="Times New Roman"/>
          <w:i/>
          <w:iCs/>
        </w:rPr>
        <w:t>, poiché non saranno oggetto di pubblicazione.</w:t>
      </w:r>
    </w:p>
    <w:p w14:paraId="0259AA99" w14:textId="77777777" w:rsidR="00457FB4" w:rsidRPr="000010E8" w:rsidRDefault="00457FB4" w:rsidP="00457FB4">
      <w:pPr>
        <w:pStyle w:val="Body"/>
        <w:spacing w:after="160" w:line="259" w:lineRule="auto"/>
        <w:jc w:val="both"/>
        <w:rPr>
          <w:rFonts w:eastAsia="Verdana" w:cs="Times New Roman"/>
          <w:i/>
          <w:iCs/>
        </w:rPr>
      </w:pPr>
      <w:r w:rsidRPr="000010E8">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44F25559" w14:textId="77777777" w:rsidR="00457FB4" w:rsidRPr="000010E8" w:rsidRDefault="00457FB4" w:rsidP="00457FB4">
      <w:pPr>
        <w:pStyle w:val="Body"/>
        <w:spacing w:after="160" w:line="259" w:lineRule="auto"/>
        <w:rPr>
          <w:rFonts w:cs="Times New Roman"/>
        </w:rPr>
      </w:pPr>
      <w:r w:rsidRPr="000010E8">
        <w:rPr>
          <w:rFonts w:cs="Times New Roman"/>
        </w:rPr>
        <w:br w:type="page"/>
      </w:r>
    </w:p>
    <w:p w14:paraId="1FC0FFCB" w14:textId="77777777" w:rsidR="00457FB4" w:rsidRPr="000010E8" w:rsidRDefault="00457FB4" w:rsidP="00457FB4">
      <w:pPr>
        <w:pStyle w:val="Body"/>
        <w:spacing w:after="160" w:line="259" w:lineRule="auto"/>
        <w:jc w:val="right"/>
        <w:rPr>
          <w:rFonts w:eastAsia="Verdana" w:cs="Times New Roman"/>
        </w:rPr>
      </w:pPr>
      <w:r w:rsidRPr="000010E8">
        <w:rPr>
          <w:rFonts w:cs="Times New Roman"/>
        </w:rPr>
        <w:lastRenderedPageBreak/>
        <w:t>ALLEGATO C</w:t>
      </w:r>
    </w:p>
    <w:p w14:paraId="4A21CBAA" w14:textId="77777777" w:rsidR="00457FB4" w:rsidRPr="000010E8" w:rsidRDefault="00457FB4" w:rsidP="00457FB4">
      <w:pPr>
        <w:pStyle w:val="Body"/>
        <w:spacing w:after="160" w:line="259" w:lineRule="auto"/>
        <w:rPr>
          <w:rFonts w:eastAsia="Verdana" w:cs="Times New Roman"/>
        </w:rPr>
      </w:pPr>
    </w:p>
    <w:p w14:paraId="0D8F0616" w14:textId="77777777" w:rsidR="00457FB4" w:rsidRPr="000010E8" w:rsidRDefault="00457FB4" w:rsidP="00457FB4">
      <w:pPr>
        <w:pStyle w:val="Body"/>
        <w:spacing w:after="160" w:line="259" w:lineRule="auto"/>
        <w:rPr>
          <w:rFonts w:eastAsia="Verdana" w:cs="Times New Roman"/>
        </w:rPr>
      </w:pPr>
      <w:r w:rsidRPr="000010E8">
        <w:rPr>
          <w:rFonts w:cs="Times New Roman"/>
          <w:b/>
          <w:bCs/>
          <w:u w:val="single"/>
        </w:rPr>
        <w:t xml:space="preserve">Curriculum vitae et </w:t>
      </w:r>
      <w:proofErr w:type="spellStart"/>
      <w:r w:rsidRPr="000010E8">
        <w:rPr>
          <w:rFonts w:cs="Times New Roman"/>
          <w:b/>
          <w:bCs/>
          <w:u w:val="single"/>
        </w:rPr>
        <w:t>studiorum</w:t>
      </w:r>
      <w:proofErr w:type="spellEnd"/>
      <w:r w:rsidRPr="000010E8">
        <w:rPr>
          <w:rFonts w:cs="Times New Roman"/>
          <w:b/>
          <w:bCs/>
          <w:u w:val="single"/>
        </w:rPr>
        <w:t xml:space="preserve"> di …........(inserire nome e cognome</w:t>
      </w:r>
      <w:proofErr w:type="gramStart"/>
      <w:r w:rsidRPr="000010E8">
        <w:rPr>
          <w:rFonts w:cs="Times New Roman"/>
          <w:b/>
          <w:bCs/>
          <w:u w:val="single"/>
        </w:rPr>
        <w:t>)….</w:t>
      </w:r>
      <w:proofErr w:type="gramEnd"/>
      <w:r w:rsidRPr="000010E8">
        <w:rPr>
          <w:rFonts w:cs="Times New Roman"/>
          <w:b/>
          <w:bCs/>
          <w:u w:val="single"/>
        </w:rPr>
        <w:t>. nato il …...................</w:t>
      </w:r>
    </w:p>
    <w:p w14:paraId="42E93EDA" w14:textId="77777777" w:rsidR="00457FB4" w:rsidRPr="000010E8" w:rsidRDefault="00457FB4" w:rsidP="00457FB4">
      <w:pPr>
        <w:pStyle w:val="Body"/>
        <w:spacing w:after="160" w:line="259" w:lineRule="auto"/>
        <w:rPr>
          <w:rFonts w:eastAsia="Verdana" w:cs="Times New Roman"/>
        </w:rPr>
      </w:pPr>
    </w:p>
    <w:p w14:paraId="091D0844" w14:textId="77777777" w:rsidR="00457FB4" w:rsidRPr="000010E8" w:rsidRDefault="00457FB4" w:rsidP="00457FB4">
      <w:pPr>
        <w:pStyle w:val="Body"/>
        <w:spacing w:after="160" w:line="259" w:lineRule="auto"/>
        <w:rPr>
          <w:rFonts w:eastAsia="Verdana" w:cs="Times New Roman"/>
        </w:rPr>
      </w:pPr>
      <w:r w:rsidRPr="000010E8">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39D2CEBA" w14:textId="77777777" w:rsidR="00457FB4" w:rsidRPr="000010E8" w:rsidRDefault="00457FB4" w:rsidP="00457FB4">
      <w:pPr>
        <w:pStyle w:val="Body"/>
        <w:spacing w:after="160" w:line="259" w:lineRule="auto"/>
        <w:rPr>
          <w:rFonts w:eastAsia="Verdana" w:cs="Times New Roman"/>
        </w:rPr>
      </w:pPr>
      <w:r w:rsidRPr="000010E8">
        <w:rPr>
          <w:rFonts w:cs="Times New Roman"/>
        </w:rPr>
        <w:t xml:space="preserve"> </w:t>
      </w:r>
    </w:p>
    <w:p w14:paraId="67518DFC" w14:textId="77777777" w:rsidR="00457FB4" w:rsidRPr="000010E8" w:rsidRDefault="00457FB4" w:rsidP="00457FB4">
      <w:pPr>
        <w:pStyle w:val="Body"/>
        <w:spacing w:after="160" w:line="259" w:lineRule="auto"/>
        <w:rPr>
          <w:rFonts w:eastAsia="Verdana" w:cs="Times New Roman"/>
        </w:rPr>
      </w:pPr>
      <w:r w:rsidRPr="000010E8">
        <w:rPr>
          <w:rFonts w:cs="Times New Roman"/>
        </w:rPr>
        <w:t>Es:</w:t>
      </w:r>
      <w:r w:rsidRPr="000010E8">
        <w:rPr>
          <w:rFonts w:eastAsia="Verdana" w:cs="Times New Roman"/>
        </w:rPr>
        <w:tab/>
      </w:r>
      <w:r w:rsidRPr="000010E8">
        <w:rPr>
          <w:rFonts w:cs="Times New Roman"/>
        </w:rPr>
        <w:t>descrizione del titolo ………………………………………………………………….</w:t>
      </w:r>
    </w:p>
    <w:p w14:paraId="3EC0E346" w14:textId="77777777" w:rsidR="00457FB4" w:rsidRPr="000010E8" w:rsidRDefault="00457FB4" w:rsidP="00457FB4">
      <w:pPr>
        <w:pStyle w:val="Body"/>
        <w:spacing w:after="160" w:line="259" w:lineRule="auto"/>
        <w:rPr>
          <w:rFonts w:eastAsia="Verdana" w:cs="Times New Roman"/>
        </w:rPr>
      </w:pPr>
      <w:r w:rsidRPr="000010E8">
        <w:rPr>
          <w:rFonts w:cs="Times New Roman"/>
        </w:rPr>
        <w:t>data ………………</w:t>
      </w:r>
      <w:proofErr w:type="gramStart"/>
      <w:r w:rsidRPr="000010E8">
        <w:rPr>
          <w:rFonts w:cs="Times New Roman"/>
        </w:rPr>
        <w:t>…….</w:t>
      </w:r>
      <w:proofErr w:type="gramEnd"/>
      <w:r w:rsidRPr="000010E8">
        <w:rPr>
          <w:rFonts w:cs="Times New Roman"/>
        </w:rPr>
        <w:t>… protocollo ………………</w:t>
      </w:r>
      <w:proofErr w:type="gramStart"/>
      <w:r w:rsidRPr="000010E8">
        <w:rPr>
          <w:rFonts w:cs="Times New Roman"/>
        </w:rPr>
        <w:t>…….</w:t>
      </w:r>
      <w:proofErr w:type="gramEnd"/>
      <w:r w:rsidRPr="000010E8">
        <w:rPr>
          <w:rFonts w:cs="Times New Roman"/>
        </w:rPr>
        <w:t>…</w:t>
      </w:r>
    </w:p>
    <w:p w14:paraId="08DBCF65" w14:textId="77777777" w:rsidR="00457FB4" w:rsidRPr="000010E8" w:rsidRDefault="00457FB4" w:rsidP="00457FB4">
      <w:pPr>
        <w:pStyle w:val="Body"/>
        <w:spacing w:after="160" w:line="259" w:lineRule="auto"/>
        <w:rPr>
          <w:rFonts w:eastAsia="Verdana" w:cs="Times New Roman"/>
        </w:rPr>
      </w:pPr>
      <w:r w:rsidRPr="000010E8">
        <w:rPr>
          <w:rFonts w:cs="Times New Roman"/>
        </w:rPr>
        <w:t>rilasciato da …………………………………</w:t>
      </w:r>
      <w:proofErr w:type="gramStart"/>
      <w:r w:rsidRPr="000010E8">
        <w:rPr>
          <w:rFonts w:cs="Times New Roman"/>
        </w:rPr>
        <w:t>…….</w:t>
      </w:r>
      <w:proofErr w:type="gramEnd"/>
      <w:r w:rsidRPr="000010E8">
        <w:rPr>
          <w:rFonts w:cs="Times New Roman"/>
        </w:rPr>
        <w:t>………………………………...…</w:t>
      </w:r>
    </w:p>
    <w:p w14:paraId="73B01CCC" w14:textId="77777777" w:rsidR="00457FB4" w:rsidRPr="000010E8" w:rsidRDefault="00457FB4" w:rsidP="00457FB4">
      <w:pPr>
        <w:pStyle w:val="Body"/>
        <w:spacing w:after="160" w:line="259" w:lineRule="auto"/>
        <w:rPr>
          <w:rFonts w:eastAsia="Verdana" w:cs="Times New Roman"/>
        </w:rPr>
      </w:pPr>
      <w:r w:rsidRPr="000010E8">
        <w:rPr>
          <w:rFonts w:cs="Times New Roman"/>
        </w:rPr>
        <w:t>periodo di attività dal ………………</w:t>
      </w:r>
      <w:proofErr w:type="gramStart"/>
      <w:r w:rsidRPr="000010E8">
        <w:rPr>
          <w:rFonts w:cs="Times New Roman"/>
        </w:rPr>
        <w:t>…….</w:t>
      </w:r>
      <w:proofErr w:type="gramEnd"/>
      <w:r w:rsidRPr="000010E8">
        <w:rPr>
          <w:rFonts w:cs="Times New Roman"/>
        </w:rPr>
        <w:t>… al ………………</w:t>
      </w:r>
      <w:proofErr w:type="gramStart"/>
      <w:r w:rsidRPr="000010E8">
        <w:rPr>
          <w:rFonts w:cs="Times New Roman"/>
        </w:rPr>
        <w:t>…….</w:t>
      </w:r>
      <w:proofErr w:type="gramEnd"/>
      <w:r w:rsidRPr="000010E8">
        <w:rPr>
          <w:rFonts w:cs="Times New Roman"/>
        </w:rPr>
        <w:t>…</w:t>
      </w:r>
    </w:p>
    <w:p w14:paraId="464DA669" w14:textId="77777777" w:rsidR="00457FB4" w:rsidRPr="000010E8" w:rsidRDefault="00457FB4" w:rsidP="00457FB4">
      <w:pPr>
        <w:pStyle w:val="Body"/>
        <w:rPr>
          <w:rFonts w:cs="Times New Roman"/>
        </w:rPr>
      </w:pPr>
      <w:r w:rsidRPr="000010E8">
        <w:rPr>
          <w:rFonts w:cs="Times New Roman"/>
        </w:rPr>
        <w:br w:type="page"/>
      </w:r>
    </w:p>
    <w:p w14:paraId="2BF5DDFE" w14:textId="77777777" w:rsidR="00457FB4" w:rsidRPr="00930AA9" w:rsidRDefault="00457FB4" w:rsidP="00457FB4">
      <w:pPr>
        <w:pStyle w:val="Body"/>
        <w:pageBreakBefore/>
        <w:jc w:val="right"/>
        <w:rPr>
          <w:rFonts w:eastAsia="Verdana" w:cs="Times New Roman"/>
          <w:sz w:val="20"/>
          <w:szCs w:val="20"/>
        </w:rPr>
      </w:pPr>
      <w:r w:rsidRPr="00930AA9">
        <w:rPr>
          <w:rFonts w:cs="Times New Roman"/>
          <w:sz w:val="20"/>
          <w:szCs w:val="20"/>
        </w:rPr>
        <w:lastRenderedPageBreak/>
        <w:t>Allegato D</w:t>
      </w:r>
    </w:p>
    <w:p w14:paraId="12521691" w14:textId="77777777" w:rsidR="00457FB4" w:rsidRPr="000010E8" w:rsidRDefault="00457FB4" w:rsidP="00457FB4">
      <w:pPr>
        <w:pStyle w:val="Corpotesto"/>
        <w:spacing w:before="55" w:line="240" w:lineRule="auto"/>
        <w:ind w:left="839" w:right="48"/>
        <w:contextualSpacing/>
        <w:jc w:val="center"/>
      </w:pPr>
      <w:r w:rsidRPr="000010E8">
        <w:rPr>
          <w:spacing w:val="-1"/>
          <w:u w:val="single"/>
        </w:rPr>
        <w:t>INFORMATIVA SUL TRATTAMENTO</w:t>
      </w:r>
      <w:r w:rsidRPr="000010E8">
        <w:rPr>
          <w:spacing w:val="-25"/>
          <w:u w:val="single"/>
        </w:rPr>
        <w:t xml:space="preserve"> </w:t>
      </w:r>
      <w:r w:rsidRPr="000010E8">
        <w:rPr>
          <w:spacing w:val="-1"/>
          <w:u w:val="single"/>
        </w:rPr>
        <w:t>DEI DATI</w:t>
      </w:r>
      <w:r w:rsidRPr="000010E8">
        <w:rPr>
          <w:spacing w:val="-25"/>
          <w:u w:val="single"/>
        </w:rPr>
        <w:t xml:space="preserve"> PERSONALI</w:t>
      </w:r>
      <w:r w:rsidRPr="000010E8">
        <w:rPr>
          <w:spacing w:val="-1"/>
          <w:u w:val="single"/>
        </w:rPr>
        <w:t xml:space="preserve"> RESA</w:t>
      </w:r>
    </w:p>
    <w:p w14:paraId="7238827A" w14:textId="77777777" w:rsidR="00457FB4" w:rsidRPr="000010E8" w:rsidRDefault="00457FB4" w:rsidP="00457FB4">
      <w:pPr>
        <w:pStyle w:val="Corpotesto"/>
        <w:spacing w:before="55" w:line="240" w:lineRule="auto"/>
        <w:ind w:left="839" w:right="48"/>
        <w:contextualSpacing/>
        <w:jc w:val="center"/>
      </w:pPr>
      <w:r w:rsidRPr="000010E8">
        <w:rPr>
          <w:spacing w:val="-1"/>
          <w:u w:val="single"/>
        </w:rPr>
        <w:t>AI SENSI DELL’ART. 13 DEL REGOLAMENTO UE 2016/679</w:t>
      </w:r>
    </w:p>
    <w:p w14:paraId="7CF27F4C" w14:textId="77777777" w:rsidR="00457FB4" w:rsidRDefault="00457FB4" w:rsidP="00457FB4">
      <w:pPr>
        <w:pStyle w:val="Corpotesto"/>
        <w:tabs>
          <w:tab w:val="left" w:pos="3310"/>
          <w:tab w:val="left" w:pos="9011"/>
        </w:tabs>
        <w:spacing w:before="171" w:line="240" w:lineRule="auto"/>
        <w:ind w:left="839"/>
        <w:contextualSpacing/>
        <w:jc w:val="center"/>
      </w:pPr>
      <w:r w:rsidRPr="000010E8">
        <w:t>Ai sensi dell'art. 13 del predetto Regolamento, La informiamo che:</w:t>
      </w:r>
    </w:p>
    <w:p w14:paraId="74C02CDC" w14:textId="77777777" w:rsidR="00457FB4" w:rsidRPr="000010E8" w:rsidRDefault="00457FB4" w:rsidP="00C33E84">
      <w:pPr>
        <w:pStyle w:val="Corpotesto"/>
        <w:widowControl w:val="0"/>
        <w:numPr>
          <w:ilvl w:val="0"/>
          <w:numId w:val="10"/>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0B85DF73" w14:textId="77777777" w:rsidR="00457FB4" w:rsidRPr="000010E8" w:rsidRDefault="00457FB4" w:rsidP="00C33E84">
      <w:pPr>
        <w:pStyle w:val="Corpotesto"/>
        <w:widowControl w:val="0"/>
        <w:numPr>
          <w:ilvl w:val="0"/>
          <w:numId w:val="10"/>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 dati verranno trattati in forma digitale ed analogica, con modalità di organizzazione ed elaborazione correlate alle finalità sopra indicate e, comunque, in modo da garantirne la sicurezza e la riservatezza.</w:t>
      </w:r>
    </w:p>
    <w:p w14:paraId="29D9E511" w14:textId="77777777" w:rsidR="00457FB4" w:rsidRPr="000010E8" w:rsidRDefault="00457FB4" w:rsidP="00C33E84">
      <w:pPr>
        <w:pStyle w:val="Corpotesto"/>
        <w:widowControl w:val="0"/>
        <w:numPr>
          <w:ilvl w:val="0"/>
          <w:numId w:val="10"/>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Il conferimento dei dati è obbligatorio per l’espletamento della procedura selettiva; l'eventuale rifiuto di fornire tali dati comporta la mancata possibilità di partecipazione alla procedura stessa.</w:t>
      </w:r>
    </w:p>
    <w:p w14:paraId="2735900C" w14:textId="77777777" w:rsidR="00457FB4" w:rsidRPr="000010E8" w:rsidRDefault="00457FB4" w:rsidP="00C33E84">
      <w:pPr>
        <w:pStyle w:val="Corpotesto"/>
        <w:widowControl w:val="0"/>
        <w:numPr>
          <w:ilvl w:val="0"/>
          <w:numId w:val="1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4CE3F227" w14:textId="77777777" w:rsidR="00457FB4" w:rsidRPr="000010E8" w:rsidRDefault="00457FB4" w:rsidP="00C33E84">
      <w:pPr>
        <w:pStyle w:val="Corpotesto"/>
        <w:widowControl w:val="0"/>
        <w:numPr>
          <w:ilvl w:val="0"/>
          <w:numId w:val="1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Il Titolare del trattamento è: il Consiglio Nazionale delle Ricerche – Piazzale Aldo Moro n. 7 – 00185 Roma PEC: </w:t>
      </w:r>
      <w:hyperlink r:id="rId20" w:history="1">
        <w:r w:rsidRPr="000010E8">
          <w:rPr>
            <w:rStyle w:val="Hyperlink3"/>
          </w:rPr>
          <w:t>protocollo-ammcen@pec.cnr.it</w:t>
        </w:r>
      </w:hyperlink>
      <w:r w:rsidRPr="000010E8">
        <w:t xml:space="preserve">, il cui punto di contatto è indicato nell’articolo 10 dell’avviso di selezione, rubricato “Trattamento dei dati personali”. </w:t>
      </w:r>
    </w:p>
    <w:p w14:paraId="5FCD9B2E" w14:textId="77777777" w:rsidR="00457FB4" w:rsidRPr="000010E8" w:rsidRDefault="00457FB4" w:rsidP="00C33E84">
      <w:pPr>
        <w:pStyle w:val="Corpotesto"/>
        <w:widowControl w:val="0"/>
        <w:numPr>
          <w:ilvl w:val="0"/>
          <w:numId w:val="1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I dati di contatto del Responsabile della protezione dei dati sono: E-mail: </w:t>
      </w:r>
      <w:hyperlink r:id="rId21" w:history="1">
        <w:r w:rsidRPr="000010E8">
          <w:rPr>
            <w:rStyle w:val="Hyperlink3"/>
          </w:rPr>
          <w:t>rpd@cnr.it</w:t>
        </w:r>
      </w:hyperlink>
      <w:r w:rsidRPr="000010E8">
        <w:t xml:space="preserve">; PEC: </w:t>
      </w:r>
      <w:hyperlink r:id="rId22" w:history="1">
        <w:r w:rsidRPr="000010E8">
          <w:rPr>
            <w:rStyle w:val="Hyperlink3"/>
          </w:rPr>
          <w:t>protocollo-ammcen@pec.cnr.it</w:t>
        </w:r>
      </w:hyperlink>
      <w:r w:rsidRPr="000010E8">
        <w:t xml:space="preserve">  presso il Consiglio Nazionale delle Ricerche – Piazzale Aldo Moro n. 7 – 00185 Roma.</w:t>
      </w:r>
    </w:p>
    <w:p w14:paraId="6DC72BD2" w14:textId="77777777" w:rsidR="00457FB4" w:rsidRPr="000010E8" w:rsidRDefault="00457FB4" w:rsidP="00C33E84">
      <w:pPr>
        <w:pStyle w:val="Corpotesto"/>
        <w:widowControl w:val="0"/>
        <w:numPr>
          <w:ilvl w:val="0"/>
          <w:numId w:val="1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La graduatoria finale di merito verrà pubblicata con le modalità indicate nell’art. 7 del bando di selezione, rubricato “Modalità di selezione e graduatoria”.</w:t>
      </w:r>
    </w:p>
    <w:p w14:paraId="0CE8F7A6" w14:textId="77777777" w:rsidR="00457FB4" w:rsidRPr="000010E8" w:rsidRDefault="00457FB4" w:rsidP="00C33E84">
      <w:pPr>
        <w:pStyle w:val="Corpotesto"/>
        <w:widowControl w:val="0"/>
        <w:numPr>
          <w:ilvl w:val="0"/>
          <w:numId w:val="1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Saranno altresì diffusi sul sito web del CNR nella sezione “Amministrazione Trasparente" ai sensi e per gli effetti dell’art. 15 comma 1, del D. </w:t>
      </w:r>
      <w:proofErr w:type="spellStart"/>
      <w:r w:rsidRPr="000010E8">
        <w:t>Lgs</w:t>
      </w:r>
      <w:proofErr w:type="spellEnd"/>
      <w:r w:rsidRPr="000010E8">
        <w:t>. n. 33/2013, le seguenti informazioni del candidato vincitore: a) gli estremi dell'atto di conferimento dell’assegno; b) il curriculum vitae presentato dal candidato; c) i compensi, comunque denominati, relativi all’assegno di ricerca.</w:t>
      </w:r>
    </w:p>
    <w:p w14:paraId="6071658F" w14:textId="77777777" w:rsidR="00457FB4" w:rsidRPr="000010E8" w:rsidRDefault="00457FB4" w:rsidP="00C33E84">
      <w:pPr>
        <w:pStyle w:val="Corpotesto"/>
        <w:widowControl w:val="0"/>
        <w:numPr>
          <w:ilvl w:val="0"/>
          <w:numId w:val="1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7951F903" w14:textId="77777777" w:rsidR="00457FB4" w:rsidRPr="000010E8" w:rsidRDefault="00457FB4" w:rsidP="00C33E84">
      <w:pPr>
        <w:pStyle w:val="Corpotesto"/>
        <w:widowControl w:val="0"/>
        <w:numPr>
          <w:ilvl w:val="0"/>
          <w:numId w:val="1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58CACEAA" w14:textId="77777777" w:rsidR="00457FB4" w:rsidRPr="000010E8" w:rsidRDefault="00457FB4" w:rsidP="00C33E84">
      <w:pPr>
        <w:pStyle w:val="Corpotesto"/>
        <w:widowControl w:val="0"/>
        <w:numPr>
          <w:ilvl w:val="0"/>
          <w:numId w:val="1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In qualità di interessato, ricorrendone i presupposti, il candidato può presentare reclamo al Garante per la protezione dei dati personali quale autorità di controllo secondo le procedure previste.</w:t>
      </w:r>
    </w:p>
    <w:p w14:paraId="77674338" w14:textId="77777777" w:rsidR="00457FB4" w:rsidRDefault="00457FB4" w:rsidP="00457FB4">
      <w:pPr>
        <w:pStyle w:val="Corpotesto"/>
        <w:spacing w:line="240" w:lineRule="auto"/>
        <w:contextualSpacing/>
        <w:rPr>
          <w:spacing w:val="-3"/>
        </w:rPr>
      </w:pPr>
    </w:p>
    <w:p w14:paraId="4F8AB806" w14:textId="77777777" w:rsidR="00457FB4" w:rsidRPr="000010E8" w:rsidRDefault="00457FB4" w:rsidP="00457FB4">
      <w:pPr>
        <w:pStyle w:val="Corpotesto"/>
        <w:spacing w:line="240" w:lineRule="auto"/>
        <w:contextualSpacing/>
      </w:pPr>
      <w:r w:rsidRPr="000010E8">
        <w:rPr>
          <w:spacing w:val="-3"/>
        </w:rPr>
        <w:t xml:space="preserve">Il/La </w:t>
      </w:r>
      <w:r w:rsidRPr="000010E8">
        <w:rPr>
          <w:spacing w:val="-1"/>
        </w:rPr>
        <w:t xml:space="preserve">sottoscritto </w:t>
      </w:r>
      <w:r w:rsidRPr="000010E8">
        <w:rPr>
          <w:spacing w:val="-1"/>
          <w:u w:val="single"/>
        </w:rPr>
        <w:t xml:space="preserve">  </w:t>
      </w:r>
      <w:r w:rsidRPr="000010E8">
        <w:rPr>
          <w:spacing w:val="2"/>
        </w:rPr>
        <w:t>______________________________________________________________________</w:t>
      </w:r>
    </w:p>
    <w:p w14:paraId="17C2A19D" w14:textId="77777777" w:rsidR="00457FB4" w:rsidRPr="000010E8" w:rsidRDefault="00457FB4" w:rsidP="00457FB4">
      <w:pPr>
        <w:pStyle w:val="Corpotesto"/>
        <w:tabs>
          <w:tab w:val="left" w:pos="6618"/>
          <w:tab w:val="left" w:pos="8793"/>
        </w:tabs>
        <w:spacing w:before="87" w:line="240" w:lineRule="auto"/>
        <w:contextualSpacing/>
      </w:pPr>
      <w:r w:rsidRPr="000010E8">
        <w:rPr>
          <w:spacing w:val="-1"/>
        </w:rPr>
        <w:t>nato/a</w:t>
      </w:r>
      <w:r w:rsidRPr="000010E8">
        <w:rPr>
          <w:spacing w:val="-13"/>
        </w:rPr>
        <w:t xml:space="preserve"> </w:t>
      </w:r>
      <w:proofErr w:type="spellStart"/>
      <w:r w:rsidRPr="000010E8">
        <w:t>a</w:t>
      </w:r>
      <w:proofErr w:type="spellEnd"/>
      <w:r w:rsidRPr="000010E8">
        <w:t xml:space="preserve"> _________________________________________________________</w:t>
      </w:r>
      <w:proofErr w:type="gramStart"/>
      <w:r w:rsidRPr="000010E8">
        <w:rPr>
          <w:spacing w:val="1"/>
        </w:rPr>
        <w:t>il</w:t>
      </w:r>
      <w:r w:rsidRPr="000010E8">
        <w:rPr>
          <w:spacing w:val="2"/>
        </w:rPr>
        <w:t xml:space="preserve"> </w:t>
      </w:r>
      <w:r w:rsidRPr="000010E8">
        <w:t xml:space="preserve"> _</w:t>
      </w:r>
      <w:proofErr w:type="gramEnd"/>
      <w:r w:rsidRPr="000010E8">
        <w:t>________________</w:t>
      </w:r>
    </w:p>
    <w:p w14:paraId="20BEB8F0" w14:textId="77777777" w:rsidR="00457FB4" w:rsidRPr="000010E8" w:rsidRDefault="00457FB4" w:rsidP="00457FB4">
      <w:pPr>
        <w:pStyle w:val="Corpotesto"/>
        <w:tabs>
          <w:tab w:val="left" w:pos="4919"/>
          <w:tab w:val="left" w:pos="8609"/>
        </w:tabs>
        <w:spacing w:before="87" w:line="240" w:lineRule="auto"/>
        <w:contextualSpacing/>
      </w:pPr>
      <w:r w:rsidRPr="000010E8">
        <w:rPr>
          <w:spacing w:val="-1"/>
        </w:rPr>
        <w:t xml:space="preserve">residente </w:t>
      </w:r>
      <w:r w:rsidRPr="000010E8">
        <w:t>a</w:t>
      </w:r>
      <w:r w:rsidRPr="000010E8">
        <w:rPr>
          <w:spacing w:val="-12"/>
        </w:rPr>
        <w:t xml:space="preserve"> </w:t>
      </w:r>
      <w:r w:rsidRPr="000010E8">
        <w:rPr>
          <w:spacing w:val="2"/>
        </w:rPr>
        <w:t>_______________________________</w:t>
      </w:r>
      <w:r w:rsidRPr="000010E8">
        <w:t xml:space="preserve"> in __________________________________________</w:t>
      </w:r>
    </w:p>
    <w:p w14:paraId="020535A8" w14:textId="77777777" w:rsidR="00457FB4" w:rsidRDefault="00457FB4" w:rsidP="00457FB4">
      <w:pPr>
        <w:pStyle w:val="Corpotesto"/>
        <w:spacing w:line="276" w:lineRule="auto"/>
        <w:rPr>
          <w:u w:val="single"/>
        </w:rPr>
      </w:pPr>
    </w:p>
    <w:p w14:paraId="1CE81D04" w14:textId="77777777" w:rsidR="00457FB4" w:rsidRPr="000010E8" w:rsidRDefault="00457FB4" w:rsidP="00457FB4">
      <w:pPr>
        <w:pStyle w:val="Corpotesto"/>
        <w:spacing w:line="276" w:lineRule="auto"/>
        <w:rPr>
          <w:u w:val="single"/>
        </w:rPr>
      </w:pPr>
      <w:r w:rsidRPr="000010E8">
        <w:rPr>
          <w:u w:val="single"/>
        </w:rPr>
        <w:t>Per presa visione</w:t>
      </w:r>
    </w:p>
    <w:p w14:paraId="2A9B2A03" w14:textId="30EBAAB5" w:rsidR="005112E1" w:rsidRPr="00457FB4" w:rsidRDefault="00457FB4" w:rsidP="00457FB4">
      <w:pPr>
        <w:pStyle w:val="Corpotesto"/>
        <w:spacing w:line="276" w:lineRule="auto"/>
      </w:pPr>
      <w:r w:rsidRPr="000010E8">
        <w:t xml:space="preserve">Data ___________________ </w:t>
      </w:r>
      <w:r w:rsidRPr="000010E8">
        <w:tab/>
        <w:t>(firma leggibile) ________________________</w:t>
      </w:r>
    </w:p>
    <w:sectPr w:rsidR="005112E1" w:rsidRPr="00457FB4" w:rsidSect="00055BB7">
      <w:headerReference w:type="even" r:id="rId23"/>
      <w:headerReference w:type="default" r:id="rId24"/>
      <w:footerReference w:type="even" r:id="rId25"/>
      <w:footerReference w:type="default" r:id="rId26"/>
      <w:headerReference w:type="first" r:id="rId27"/>
      <w:footerReference w:type="first" r:id="rId28"/>
      <w:pgSz w:w="11906" w:h="16838"/>
      <w:pgMar w:top="3114"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C7139" w14:textId="77777777" w:rsidR="00D31072" w:rsidRDefault="00D31072">
      <w:r>
        <w:separator/>
      </w:r>
    </w:p>
  </w:endnote>
  <w:endnote w:type="continuationSeparator" w:id="0">
    <w:p w14:paraId="0D3ED777" w14:textId="77777777" w:rsidR="00D31072" w:rsidRDefault="00D31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Yu Gothic"/>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738D3" w14:textId="77777777" w:rsidR="00055BB7" w:rsidRDefault="00055BB7" w:rsidP="00304632">
    <w:pPr>
      <w:pStyle w:val="Pidipagina"/>
      <w:jc w:val="center"/>
      <w:rPr>
        <w:sz w:val="16"/>
        <w:szCs w:val="16"/>
      </w:rPr>
    </w:pPr>
  </w:p>
  <w:p w14:paraId="04A98B02" w14:textId="77777777" w:rsidR="00055BB7" w:rsidRDefault="00055BB7" w:rsidP="00304632">
    <w:pPr>
      <w:pStyle w:val="Pidipagina"/>
      <w:jc w:val="center"/>
      <w:rPr>
        <w:sz w:val="16"/>
        <w:szCs w:val="16"/>
      </w:rPr>
    </w:pPr>
  </w:p>
  <w:p w14:paraId="64BBF462" w14:textId="24AD21FD" w:rsidR="00055BB7" w:rsidRDefault="00055BB7" w:rsidP="00304632">
    <w:pPr>
      <w:pStyle w:val="Pidipagina"/>
      <w:jc w:val="center"/>
      <w:rPr>
        <w:sz w:val="16"/>
        <w:szCs w:val="16"/>
      </w:rPr>
    </w:pPr>
  </w:p>
  <w:p w14:paraId="75FF8AD7" w14:textId="77467323" w:rsidR="00304632" w:rsidRPr="005A6CF1" w:rsidRDefault="00304632" w:rsidP="00304632">
    <w:pPr>
      <w:pStyle w:val="Pidipagina"/>
      <w:jc w:val="center"/>
      <w:rPr>
        <w:sz w:val="16"/>
        <w:szCs w:val="16"/>
      </w:rPr>
    </w:pPr>
    <w:r>
      <w:rPr>
        <w:noProof/>
      </w:rPr>
      <w:drawing>
        <wp:anchor distT="0" distB="0" distL="114300" distR="114300" simplePos="0" relativeHeight="251662336" behindDoc="0" locked="0" layoutInCell="1" allowOverlap="1" wp14:anchorId="63ADA370" wp14:editId="0A9C3054">
          <wp:simplePos x="0" y="0"/>
          <wp:positionH relativeFrom="column">
            <wp:posOffset>-36830</wp:posOffset>
          </wp:positionH>
          <wp:positionV relativeFrom="paragraph">
            <wp:posOffset>40005</wp:posOffset>
          </wp:positionV>
          <wp:extent cx="723265" cy="516255"/>
          <wp:effectExtent l="0" t="0" r="0" b="0"/>
          <wp:wrapNone/>
          <wp:docPr id="1073741840" name="Immagine 107374184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Pr>
        <w:rFonts w:cs="Times New Roman"/>
        <w:noProof/>
        <w:color w:val="000000"/>
        <w:szCs w:val="24"/>
      </w:rPr>
      <w:drawing>
        <wp:anchor distT="0" distB="0" distL="114300" distR="114300" simplePos="0" relativeHeight="251663360" behindDoc="0" locked="0" layoutInCell="1" allowOverlap="1" wp14:anchorId="081EE5EA" wp14:editId="65BA5509">
          <wp:simplePos x="0" y="0"/>
          <wp:positionH relativeFrom="column">
            <wp:posOffset>5614035</wp:posOffset>
          </wp:positionH>
          <wp:positionV relativeFrom="paragraph">
            <wp:posOffset>48260</wp:posOffset>
          </wp:positionV>
          <wp:extent cx="457200" cy="416560"/>
          <wp:effectExtent l="0" t="0" r="0" b="2540"/>
          <wp:wrapNone/>
          <wp:docPr id="1073741841" name="Immagine 107374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sidRPr="005A6CF1">
      <w:rPr>
        <w:sz w:val="16"/>
        <w:szCs w:val="16"/>
      </w:rPr>
      <w:t>ISTC-CNR</w:t>
    </w:r>
  </w:p>
  <w:p w14:paraId="677E463A" w14:textId="56118AFF" w:rsidR="00304632" w:rsidRDefault="00304632" w:rsidP="00304632">
    <w:pPr>
      <w:pStyle w:val="Pidipagina"/>
      <w:jc w:val="center"/>
      <w:rPr>
        <w:sz w:val="16"/>
        <w:szCs w:val="16"/>
      </w:rPr>
    </w:pPr>
    <w:r w:rsidRPr="005A6CF1">
      <w:rPr>
        <w:sz w:val="16"/>
        <w:szCs w:val="16"/>
      </w:rPr>
      <w:t xml:space="preserve">Via </w:t>
    </w:r>
    <w:proofErr w:type="spellStart"/>
    <w:r>
      <w:rPr>
        <w:sz w:val="16"/>
        <w:szCs w:val="16"/>
      </w:rPr>
      <w:t>Romagnosi</w:t>
    </w:r>
    <w:proofErr w:type="spellEnd"/>
    <w:r>
      <w:rPr>
        <w:sz w:val="16"/>
        <w:szCs w:val="16"/>
      </w:rPr>
      <w:t xml:space="preserve"> 18A</w:t>
    </w:r>
    <w:r w:rsidRPr="005A6CF1">
      <w:rPr>
        <w:sz w:val="16"/>
        <w:szCs w:val="16"/>
      </w:rPr>
      <w:t xml:space="preserve"> – 001</w:t>
    </w:r>
    <w:r>
      <w:rPr>
        <w:sz w:val="16"/>
        <w:szCs w:val="16"/>
      </w:rPr>
      <w:t>96</w:t>
    </w:r>
    <w:r w:rsidRPr="005A6CF1">
      <w:rPr>
        <w:sz w:val="16"/>
        <w:szCs w:val="16"/>
      </w:rPr>
      <w:t xml:space="preserve"> Roma  </w:t>
    </w:r>
  </w:p>
  <w:p w14:paraId="7258FD1A" w14:textId="5F5701CA" w:rsidR="00304632" w:rsidRDefault="00304632" w:rsidP="00304632">
    <w:pPr>
      <w:pStyle w:val="Pidipagina"/>
      <w:jc w:val="center"/>
      <w:rPr>
        <w:sz w:val="16"/>
        <w:szCs w:val="16"/>
      </w:rPr>
    </w:pPr>
    <w:r>
      <w:rPr>
        <w:sz w:val="16"/>
        <w:szCs w:val="16"/>
      </w:rPr>
      <w:t xml:space="preserve">Via </w:t>
    </w:r>
    <w:proofErr w:type="spellStart"/>
    <w:r>
      <w:rPr>
        <w:sz w:val="16"/>
        <w:szCs w:val="16"/>
      </w:rPr>
      <w:t>Gaifami</w:t>
    </w:r>
    <w:proofErr w:type="spellEnd"/>
    <w:r>
      <w:rPr>
        <w:sz w:val="16"/>
        <w:szCs w:val="16"/>
      </w:rPr>
      <w:t xml:space="preserve"> n.18 -95126 Catania tel. 0957338323</w:t>
    </w:r>
  </w:p>
  <w:p w14:paraId="5AF2CD13" w14:textId="2E8C75DC" w:rsidR="00304632" w:rsidRDefault="00304632" w:rsidP="00304632">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14:paraId="2FB22AD8" w14:textId="7D0D92DF" w:rsidR="00304632" w:rsidRPr="005A6CF1" w:rsidRDefault="00304632" w:rsidP="00304632">
    <w:pPr>
      <w:pStyle w:val="Pidipagina"/>
      <w:jc w:val="center"/>
      <w:rPr>
        <w:sz w:val="16"/>
        <w:szCs w:val="16"/>
      </w:rPr>
    </w:pPr>
    <w:r>
      <w:rPr>
        <w:sz w:val="16"/>
        <w:szCs w:val="16"/>
      </w:rPr>
      <w:t>Via Beato Pellegrino n. 28 -35137 Padova</w:t>
    </w:r>
  </w:p>
  <w:p w14:paraId="61226B3F" w14:textId="0DB652A2" w:rsidR="00304632" w:rsidRPr="004B2DDF" w:rsidRDefault="00304632" w:rsidP="00304632">
    <w:pPr>
      <w:pStyle w:val="Pidipagina"/>
      <w:jc w:val="center"/>
      <w:rPr>
        <w:sz w:val="16"/>
        <w:szCs w:val="16"/>
      </w:rPr>
    </w:pPr>
    <w:r w:rsidRPr="004B2DDF">
      <w:rPr>
        <w:sz w:val="16"/>
        <w:szCs w:val="16"/>
      </w:rPr>
      <w:t>mail: direzione.istc@istc.cnr.it</w:t>
    </w:r>
  </w:p>
  <w:p w14:paraId="6EF3B912" w14:textId="1A4F501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noProof/>
      </w:rPr>
      <w:drawing>
        <wp:anchor distT="0" distB="0" distL="114300" distR="114300" simplePos="0" relativeHeight="251659264" behindDoc="1" locked="0" layoutInCell="1" allowOverlap="1" wp14:anchorId="3C8C896E" wp14:editId="2453D7DD">
          <wp:simplePos x="0" y="0"/>
          <wp:positionH relativeFrom="column">
            <wp:posOffset>-721360</wp:posOffset>
          </wp:positionH>
          <wp:positionV relativeFrom="paragraph">
            <wp:posOffset>-555625</wp:posOffset>
          </wp:positionV>
          <wp:extent cx="7583170" cy="1163320"/>
          <wp:effectExtent l="0" t="0" r="0" b="0"/>
          <wp:wrapNone/>
          <wp:docPr id="1073741842" name="Immagine 107374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lum bright="70000" contrast="-70000"/>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60B99" w14:textId="77777777" w:rsidR="00D31072" w:rsidRDefault="00D31072">
      <w:r>
        <w:separator/>
      </w:r>
    </w:p>
  </w:footnote>
  <w:footnote w:type="continuationSeparator" w:id="0">
    <w:p w14:paraId="72DF08B6" w14:textId="77777777" w:rsidR="00D31072" w:rsidRDefault="00D310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A976D" w14:textId="228CD410" w:rsidR="00304632" w:rsidRPr="00BB475F" w:rsidRDefault="00304632" w:rsidP="00304632">
    <w:pPr>
      <w:pStyle w:val="Intestazione"/>
      <w:rPr>
        <w:sz w:val="16"/>
        <w:szCs w:val="16"/>
      </w:rPr>
    </w:pPr>
    <w:r>
      <w:rPr>
        <w:noProof/>
      </w:rPr>
      <w:drawing>
        <wp:anchor distT="0" distB="0" distL="114300" distR="114300" simplePos="0" relativeHeight="251658240" behindDoc="0" locked="0" layoutInCell="1" allowOverlap="1" wp14:anchorId="6E97774B" wp14:editId="5953DF09">
          <wp:simplePos x="0" y="0"/>
          <wp:positionH relativeFrom="column">
            <wp:posOffset>-691515</wp:posOffset>
          </wp:positionH>
          <wp:positionV relativeFrom="paragraph">
            <wp:posOffset>-201930</wp:posOffset>
          </wp:positionV>
          <wp:extent cx="7554595" cy="1009650"/>
          <wp:effectExtent l="0" t="0" r="8255" b="0"/>
          <wp:wrapNone/>
          <wp:docPr id="1073741839" name="Immagine 107374183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4595" cy="1009650"/>
                  </a:xfrm>
                  <a:prstGeom prst="rect">
                    <a:avLst/>
                  </a:prstGeom>
                </pic:spPr>
              </pic:pic>
            </a:graphicData>
          </a:graphic>
          <wp14:sizeRelH relativeFrom="page">
            <wp14:pctWidth>0</wp14:pctWidth>
          </wp14:sizeRelH>
          <wp14:sizeRelV relativeFrom="page">
            <wp14:pctHeight>0</wp14:pctHeight>
          </wp14:sizeRelV>
        </wp:anchor>
      </w:drawing>
    </w:r>
    <w:r w:rsidRPr="00BB475F">
      <w:rPr>
        <w:sz w:val="16"/>
        <w:szCs w:val="16"/>
      </w:rPr>
      <w:t>PNRR Missione 4 Istruzione e ricerca – Componente 2 “Dalla ricerca all’impresa” Investimento 1.1 Fondo per il Programma Nazionale di Ricerca e Progetti di Rilevante</w:t>
    </w:r>
    <w:r>
      <w:rPr>
        <w:sz w:val="16"/>
        <w:szCs w:val="16"/>
      </w:rPr>
      <w:t xml:space="preserve"> </w:t>
    </w:r>
    <w:r w:rsidRPr="00BB475F">
      <w:rPr>
        <w:sz w:val="16"/>
        <w:szCs w:val="16"/>
      </w:rPr>
      <w:t xml:space="preserve">Interesse Nazionale (PRIN)” – Finanziato dall’Unione Europea </w:t>
    </w:r>
    <w:proofErr w:type="spellStart"/>
    <w:r w:rsidRPr="00BB475F">
      <w:rPr>
        <w:sz w:val="16"/>
        <w:szCs w:val="16"/>
      </w:rPr>
      <w:t>NextGenerationEU</w:t>
    </w:r>
    <w:proofErr w:type="spellEnd"/>
  </w:p>
  <w:p w14:paraId="6E8F1A18" w14:textId="16E9CDE7" w:rsidR="00B14869" w:rsidRPr="00BB475F" w:rsidRDefault="00B14869" w:rsidP="00B14869">
    <w:pPr>
      <w:pStyle w:val="Intestazione"/>
      <w:rPr>
        <w:sz w:val="16"/>
        <w:szCs w:val="16"/>
      </w:rPr>
    </w:pPr>
    <w:r w:rsidRPr="00BB475F">
      <w:rPr>
        <w:sz w:val="16"/>
        <w:szCs w:val="16"/>
      </w:rPr>
      <w:t>PNRR Missione 4 Istruzione e ricerca – Componente 2 “Dalla ricerca all’impresa” Investimento 1.1 Fondo per il Programma Nazionale di Ricerca e Progetti di Rilevante</w:t>
    </w:r>
    <w:r>
      <w:rPr>
        <w:sz w:val="16"/>
        <w:szCs w:val="16"/>
      </w:rPr>
      <w:t xml:space="preserve"> </w:t>
    </w:r>
    <w:r w:rsidRPr="00BB475F">
      <w:rPr>
        <w:sz w:val="16"/>
        <w:szCs w:val="16"/>
      </w:rPr>
      <w:t xml:space="preserve">Interesse Nazionale (PRIN)” – Finanziato dall’Unione Europea </w:t>
    </w:r>
    <w:proofErr w:type="spellStart"/>
    <w:r w:rsidRPr="00BB475F">
      <w:rPr>
        <w:sz w:val="16"/>
        <w:szCs w:val="16"/>
      </w:rPr>
      <w:t>NextGenerationEU</w:t>
    </w:r>
    <w:proofErr w:type="spellEnd"/>
  </w:p>
  <w:p w14:paraId="1A0C9C67" w14:textId="00206697" w:rsidR="005112E1" w:rsidRDefault="005112E1">
    <w:pPr>
      <w:pBdr>
        <w:top w:val="nil"/>
        <w:left w:val="nil"/>
        <w:bottom w:val="nil"/>
        <w:right w:val="nil"/>
        <w:between w:val="nil"/>
      </w:pBdr>
      <w:tabs>
        <w:tab w:val="center" w:pos="4819"/>
        <w:tab w:val="right" w:pos="9638"/>
      </w:tabs>
      <w:rPr>
        <w:color w:val="000000"/>
      </w:rPr>
    </w:pPr>
  </w:p>
  <w:p w14:paraId="70D8DC9A" w14:textId="0FB025AF" w:rsidR="005112E1" w:rsidRDefault="005112E1">
    <w:pPr>
      <w:pBdr>
        <w:top w:val="nil"/>
        <w:left w:val="nil"/>
        <w:bottom w:val="nil"/>
        <w:right w:val="nil"/>
        <w:between w:val="nil"/>
      </w:pBdr>
      <w:tabs>
        <w:tab w:val="center" w:pos="4819"/>
        <w:tab w:val="right" w:pos="9638"/>
      </w:tabs>
      <w:rPr>
        <w:color w:val="000000"/>
      </w:rPr>
    </w:pPr>
  </w:p>
  <w:p w14:paraId="206BE362" w14:textId="77777777" w:rsidR="00055BB7" w:rsidRDefault="00055BB7" w:rsidP="00304632">
    <w:pPr>
      <w:pStyle w:val="Intestazione"/>
      <w:rPr>
        <w:sz w:val="16"/>
        <w:szCs w:val="16"/>
      </w:rPr>
    </w:pPr>
  </w:p>
  <w:p w14:paraId="6E247ED8" w14:textId="615F4F23" w:rsidR="00304632" w:rsidRPr="00BB475F" w:rsidRDefault="00304632" w:rsidP="00304632">
    <w:pPr>
      <w:pStyle w:val="Intestazione"/>
      <w:rPr>
        <w:sz w:val="16"/>
        <w:szCs w:val="16"/>
      </w:rPr>
    </w:pPr>
    <w:r w:rsidRPr="00BB475F">
      <w:rPr>
        <w:sz w:val="16"/>
        <w:szCs w:val="16"/>
      </w:rPr>
      <w:t>PNRR Missione 4 Istruzione e ricerca – Componente 2 “Dalla ricerca all’impresa” Investimento 1.1 Fondo per il Programma Nazionale di Ricerca e Progetti di Rilevante</w:t>
    </w:r>
    <w:r>
      <w:rPr>
        <w:sz w:val="16"/>
        <w:szCs w:val="16"/>
      </w:rPr>
      <w:t xml:space="preserve"> </w:t>
    </w:r>
    <w:r w:rsidRPr="00BB475F">
      <w:rPr>
        <w:sz w:val="16"/>
        <w:szCs w:val="16"/>
      </w:rPr>
      <w:t xml:space="preserve">Interesse Nazionale (PRIN)” – Finanziato dall’Unione Europea </w:t>
    </w:r>
    <w:proofErr w:type="spellStart"/>
    <w:r w:rsidRPr="00BB475F">
      <w:rPr>
        <w:sz w:val="16"/>
        <w:szCs w:val="16"/>
      </w:rPr>
      <w:t>NextGenerationEU</w:t>
    </w:r>
    <w:proofErr w:type="spellEnd"/>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AD9"/>
    <w:multiLevelType w:val="hybridMultilevel"/>
    <w:tmpl w:val="55447F8E"/>
    <w:numStyleLink w:val="ImportedStyle5"/>
  </w:abstractNum>
  <w:abstractNum w:abstractNumId="1"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 w15:restartNumberingAfterBreak="0">
    <w:nsid w:val="0F601044"/>
    <w:multiLevelType w:val="hybridMultilevel"/>
    <w:tmpl w:val="C4F8E9A6"/>
    <w:numStyleLink w:val="ImportedStyle6"/>
  </w:abstractNum>
  <w:abstractNum w:abstractNumId="4"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42067FB"/>
    <w:multiLevelType w:val="hybridMultilevel"/>
    <w:tmpl w:val="7B68AD40"/>
    <w:numStyleLink w:val="ImportedStyle7"/>
  </w:abstractNum>
  <w:abstractNum w:abstractNumId="7"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9EC76EC"/>
    <w:multiLevelType w:val="hybridMultilevel"/>
    <w:tmpl w:val="13AC0612"/>
    <w:numStyleLink w:val="ImportedStyle8"/>
  </w:abstractNum>
  <w:abstractNum w:abstractNumId="10"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11" w15:restartNumberingAfterBreak="0">
    <w:nsid w:val="623F63A9"/>
    <w:multiLevelType w:val="hybridMultilevel"/>
    <w:tmpl w:val="2EE8D684"/>
    <w:numStyleLink w:val="ImportedStyle9"/>
  </w:abstractNum>
  <w:abstractNum w:abstractNumId="12" w15:restartNumberingAfterBreak="0">
    <w:nsid w:val="6E4C25A3"/>
    <w:multiLevelType w:val="hybridMultilevel"/>
    <w:tmpl w:val="61E4E7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D2A159F"/>
    <w:multiLevelType w:val="hybridMultilevel"/>
    <w:tmpl w:val="2FB6A4E4"/>
    <w:lvl w:ilvl="0" w:tplc="43AEF24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2"/>
  </w:num>
  <w:num w:numId="3">
    <w:abstractNumId w:val="6"/>
  </w:num>
  <w:num w:numId="4">
    <w:abstractNumId w:val="1"/>
  </w:num>
  <w:num w:numId="5">
    <w:abstractNumId w:val="4"/>
  </w:num>
  <w:num w:numId="6">
    <w:abstractNumId w:val="7"/>
  </w:num>
  <w:num w:numId="7">
    <w:abstractNumId w:val="8"/>
  </w:num>
  <w:num w:numId="8">
    <w:abstractNumId w:val="14"/>
  </w:num>
  <w:num w:numId="9">
    <w:abstractNumId w:val="9"/>
  </w:num>
  <w:num w:numId="10">
    <w:abstractNumId w:val="11"/>
  </w:num>
  <w:num w:numId="11">
    <w:abstractNumId w:val="0"/>
  </w:num>
  <w:num w:numId="12">
    <w:abstractNumId w:val="3"/>
  </w:num>
  <w:num w:numId="13">
    <w:abstractNumId w:val="11"/>
    <w:lvlOverride w:ilvl="0">
      <w:lvl w:ilvl="0" w:tplc="45A40CEC">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ECCFE14">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D4AF20C">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5F8CED8">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97086DA">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B164232">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E48C510">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9181BA8">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53C1EA0">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10"/>
  </w:num>
  <w:num w:numId="15">
    <w:abstractNumId w:val="12"/>
  </w:num>
  <w:num w:numId="1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55BB7"/>
    <w:rsid w:val="00067C9E"/>
    <w:rsid w:val="000A504C"/>
    <w:rsid w:val="000C1A84"/>
    <w:rsid w:val="000C6124"/>
    <w:rsid w:val="00131642"/>
    <w:rsid w:val="0015490E"/>
    <w:rsid w:val="001C2208"/>
    <w:rsid w:val="001D5787"/>
    <w:rsid w:val="002A2A4A"/>
    <w:rsid w:val="003038C5"/>
    <w:rsid w:val="00304632"/>
    <w:rsid w:val="00310893"/>
    <w:rsid w:val="00335F4A"/>
    <w:rsid w:val="003414FE"/>
    <w:rsid w:val="00346256"/>
    <w:rsid w:val="00354617"/>
    <w:rsid w:val="003B5CA0"/>
    <w:rsid w:val="003C309C"/>
    <w:rsid w:val="00411DDB"/>
    <w:rsid w:val="00413F48"/>
    <w:rsid w:val="00423D3F"/>
    <w:rsid w:val="004272E2"/>
    <w:rsid w:val="004509E3"/>
    <w:rsid w:val="00457FB4"/>
    <w:rsid w:val="004734FC"/>
    <w:rsid w:val="00497B09"/>
    <w:rsid w:val="004B6EB3"/>
    <w:rsid w:val="005112E1"/>
    <w:rsid w:val="005220DA"/>
    <w:rsid w:val="00541EB3"/>
    <w:rsid w:val="005A2DC7"/>
    <w:rsid w:val="005D08D9"/>
    <w:rsid w:val="00636DF2"/>
    <w:rsid w:val="006448DE"/>
    <w:rsid w:val="00654350"/>
    <w:rsid w:val="006618C3"/>
    <w:rsid w:val="00667B5D"/>
    <w:rsid w:val="006D63B9"/>
    <w:rsid w:val="00705FBB"/>
    <w:rsid w:val="00725D8B"/>
    <w:rsid w:val="007675A7"/>
    <w:rsid w:val="00775EDB"/>
    <w:rsid w:val="00867A5D"/>
    <w:rsid w:val="008838AE"/>
    <w:rsid w:val="008B0470"/>
    <w:rsid w:val="008F71E2"/>
    <w:rsid w:val="00931568"/>
    <w:rsid w:val="00937F5F"/>
    <w:rsid w:val="00942DE0"/>
    <w:rsid w:val="00984F4E"/>
    <w:rsid w:val="00990F71"/>
    <w:rsid w:val="009E24E2"/>
    <w:rsid w:val="009F0E3F"/>
    <w:rsid w:val="009F5BA5"/>
    <w:rsid w:val="00A21A97"/>
    <w:rsid w:val="00A35771"/>
    <w:rsid w:val="00A516BF"/>
    <w:rsid w:val="00A66A2E"/>
    <w:rsid w:val="00AA3E8E"/>
    <w:rsid w:val="00AD6097"/>
    <w:rsid w:val="00AF260F"/>
    <w:rsid w:val="00B14869"/>
    <w:rsid w:val="00B34B66"/>
    <w:rsid w:val="00B544C1"/>
    <w:rsid w:val="00B7398C"/>
    <w:rsid w:val="00BB537E"/>
    <w:rsid w:val="00BC5AFB"/>
    <w:rsid w:val="00C07D27"/>
    <w:rsid w:val="00C121B3"/>
    <w:rsid w:val="00C33E84"/>
    <w:rsid w:val="00C81940"/>
    <w:rsid w:val="00CD431E"/>
    <w:rsid w:val="00D31072"/>
    <w:rsid w:val="00DC21D1"/>
    <w:rsid w:val="00DE7B17"/>
    <w:rsid w:val="00E11FAD"/>
    <w:rsid w:val="00E91B37"/>
    <w:rsid w:val="00F745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F036A664-663B-4C1A-84D5-A4BE515D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nhideWhenUsed/>
    <w:rsid w:val="00C21636"/>
    <w:pPr>
      <w:tabs>
        <w:tab w:val="center" w:pos="4819"/>
        <w:tab w:val="right" w:pos="9638"/>
      </w:tabs>
    </w:pPr>
  </w:style>
  <w:style w:type="character" w:customStyle="1" w:styleId="PidipaginaCarattere">
    <w:name w:val="Piè di pagina Carattere"/>
    <w:basedOn w:val="Carpredefinitoparagrafo"/>
    <w:link w:val="Pidipagina"/>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AA3E8E"/>
    <w:rPr>
      <w:color w:val="605E5C"/>
      <w:shd w:val="clear" w:color="auto" w:fill="E1DFDD"/>
    </w:rPr>
  </w:style>
  <w:style w:type="paragraph" w:customStyle="1" w:styleId="Normale1">
    <w:name w:val="Normale1"/>
    <w:rsid w:val="00931568"/>
    <w:pPr>
      <w:suppressAutoHyphens/>
    </w:pPr>
    <w:rPr>
      <w:rFonts w:eastAsia="ヒラギノ角ゴ Pro W3"/>
      <w:color w:val="000000"/>
      <w:szCs w:val="20"/>
      <w:lang w:eastAsia="zh-CN"/>
    </w:rPr>
  </w:style>
  <w:style w:type="paragraph" w:customStyle="1" w:styleId="Body">
    <w:name w:val="Body"/>
    <w:rsid w:val="00931568"/>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931568"/>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931568"/>
    <w:pPr>
      <w:numPr>
        <w:numId w:val="4"/>
      </w:numPr>
    </w:pPr>
  </w:style>
  <w:style w:type="numbering" w:customStyle="1" w:styleId="ImportedStyle5">
    <w:name w:val="Imported Style 5"/>
    <w:rsid w:val="00931568"/>
    <w:pPr>
      <w:numPr>
        <w:numId w:val="5"/>
      </w:numPr>
    </w:pPr>
  </w:style>
  <w:style w:type="numbering" w:customStyle="1" w:styleId="ImportedStyle9">
    <w:name w:val="Imported Style 9"/>
    <w:rsid w:val="00931568"/>
    <w:pPr>
      <w:numPr>
        <w:numId w:val="6"/>
      </w:numPr>
    </w:pPr>
  </w:style>
  <w:style w:type="numbering" w:customStyle="1" w:styleId="ImportedStyle8">
    <w:name w:val="Imported Style 8"/>
    <w:rsid w:val="00931568"/>
    <w:pPr>
      <w:numPr>
        <w:numId w:val="7"/>
      </w:numPr>
    </w:pPr>
  </w:style>
  <w:style w:type="numbering" w:customStyle="1" w:styleId="ImportedStyle7">
    <w:name w:val="Imported Style 7"/>
    <w:rsid w:val="00931568"/>
    <w:pPr>
      <w:numPr>
        <w:numId w:val="8"/>
      </w:numPr>
    </w:pPr>
  </w:style>
  <w:style w:type="paragraph" w:customStyle="1" w:styleId="Titolo11">
    <w:name w:val="Titolo 11"/>
    <w:next w:val="Normale1"/>
    <w:rsid w:val="00931568"/>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931568"/>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931568"/>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931568"/>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931568"/>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931568"/>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931568"/>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931568"/>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931568"/>
    <w:pPr>
      <w:pBdr>
        <w:top w:val="nil"/>
        <w:left w:val="nil"/>
        <w:bottom w:val="nil"/>
        <w:right w:val="nil"/>
        <w:between w:val="nil"/>
        <w:bar w:val="nil"/>
      </w:pBdr>
    </w:pPr>
    <w:rPr>
      <w:rFonts w:eastAsia="Arial Unicode MS"/>
      <w:bdr w:val="nil"/>
      <w:lang w:val="en-US" w:eastAsia="en-US"/>
    </w:rPr>
  </w:style>
  <w:style w:type="character" w:customStyle="1" w:styleId="normaltextrun">
    <w:name w:val="normaltextrun"/>
    <w:basedOn w:val="Carpredefinitoparagrafo"/>
    <w:rsid w:val="00B14869"/>
  </w:style>
  <w:style w:type="character" w:customStyle="1" w:styleId="eop">
    <w:name w:val="eop"/>
    <w:basedOn w:val="Carpredefinitoparagrafo"/>
    <w:rsid w:val="00B14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ormattiva.it/uri-res/N2Ls?urn:nir:stato:legge:2010-12-30;240~art22" TargetMode="External"/><Relationship Id="rId18" Type="http://schemas.openxmlformats.org/officeDocument/2006/relationships/hyperlink" Target="http://www.istc.cnr.i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rpd@cnr.it" TargetMode="External"/><Relationship Id="rId7" Type="http://schemas.openxmlformats.org/officeDocument/2006/relationships/styles" Target="styles.xml"/><Relationship Id="rId12" Type="http://schemas.openxmlformats.org/officeDocument/2006/relationships/hyperlink" Target="https://www.normattiva.it/uri-res/N2Ls?urn:nir:stato:legge:2010-12-30;240~art22" TargetMode="External"/><Relationship Id="rId17" Type="http://schemas.openxmlformats.org/officeDocument/2006/relationships/hyperlink" Target="http://www.urp.cnr.i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rotocollo.roma@istc.cnr.it" TargetMode="External"/><Relationship Id="rId20" Type="http://schemas.openxmlformats.org/officeDocument/2006/relationships/hyperlink" Target="mailto:protocollo-ammcen@pec.cnr.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protocollo.istc@pec.cnr.i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urp.cnr.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iur.it" TargetMode="External"/><Relationship Id="rId22" Type="http://schemas.openxmlformats.org/officeDocument/2006/relationships/hyperlink" Target="mailto:protocollo-ammcen@pec.cnr.it"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a70846-8dcb-4144-be9c-8dcbb03fcdaf">
      <Terms xmlns="http://schemas.microsoft.com/office/infopath/2007/PartnerControls"/>
    </lcf76f155ced4ddcb4097134ff3c332f>
    <TaxCatchAll xmlns="a5265564-8c67-4f29-9236-336922851d11"/>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2.xml><?xml version="1.0" encoding="utf-8"?>
<ds:datastoreItem xmlns:ds="http://schemas.openxmlformats.org/officeDocument/2006/customXml" ds:itemID="{A5BFCB5B-5FB0-4FE1-B870-60D322AE9D9F}">
  <ds:schemaRefs>
    <ds:schemaRef ds:uri="http://schemas.microsoft.com/office/2006/metadata/properties"/>
    <ds:schemaRef ds:uri="http://schemas.microsoft.com/office/infopath/2007/PartnerControls"/>
    <ds:schemaRef ds:uri="caa70846-8dcb-4144-be9c-8dcbb03fcdaf"/>
    <ds:schemaRef ds:uri="a5265564-8c67-4f29-9236-336922851d11"/>
  </ds:schemaRefs>
</ds:datastoreItem>
</file>

<file path=customXml/itemProps3.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A44E0C97-731D-4580-9FCD-F88CC7835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18</Pages>
  <Words>6428</Words>
  <Characters>36644</Characters>
  <Application>Microsoft Office Word</Application>
  <DocSecurity>0</DocSecurity>
  <Lines>305</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7</cp:revision>
  <dcterms:created xsi:type="dcterms:W3CDTF">2024-05-16T07:11:00Z</dcterms:created>
  <dcterms:modified xsi:type="dcterms:W3CDTF">2024-05-17T08:52:00Z</dcterms:modified>
</cp:coreProperties>
</file>