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8E" w:rsidRDefault="00097B8E">
      <w:pPr>
        <w:pBdr>
          <w:top w:val="nil"/>
          <w:left w:val="nil"/>
          <w:bottom w:val="nil"/>
          <w:right w:val="nil"/>
          <w:between w:val="nil"/>
        </w:pBdr>
        <w:rPr>
          <w:rFonts w:ascii="Verdana" w:eastAsia="Verdana" w:hAnsi="Verdana" w:cs="Verdana"/>
          <w:b/>
          <w:color w:val="000000"/>
          <w:sz w:val="18"/>
          <w:szCs w:val="18"/>
        </w:rPr>
      </w:pPr>
    </w:p>
    <w:p w:rsidR="00097B8E" w:rsidRDefault="00097B8E">
      <w:pPr>
        <w:pBdr>
          <w:top w:val="nil"/>
          <w:left w:val="nil"/>
          <w:bottom w:val="nil"/>
          <w:right w:val="nil"/>
          <w:between w:val="nil"/>
        </w:pBdr>
        <w:rPr>
          <w:rFonts w:ascii="Verdana" w:eastAsia="Verdana" w:hAnsi="Verdana" w:cs="Verdana"/>
          <w:b/>
          <w:color w:val="000000"/>
          <w:sz w:val="18"/>
          <w:szCs w:val="18"/>
        </w:rPr>
      </w:pPr>
    </w:p>
    <w:p w:rsidR="00097B8E" w:rsidRDefault="0008594C">
      <w:pPr>
        <w:pBdr>
          <w:top w:val="nil"/>
          <w:left w:val="nil"/>
          <w:bottom w:val="nil"/>
          <w:right w:val="nil"/>
          <w:between w:val="nil"/>
        </w:pBdr>
        <w:rPr>
          <w:b/>
          <w:color w:val="000000"/>
        </w:rPr>
      </w:pPr>
      <w:r>
        <w:rPr>
          <w:rFonts w:ascii="Verdana" w:eastAsia="Verdana" w:hAnsi="Verdana" w:cs="Verdana"/>
          <w:b/>
          <w:color w:val="000000"/>
          <w:sz w:val="18"/>
          <w:szCs w:val="18"/>
        </w:rPr>
        <w:t>CONSIGLIO NAZIONALE DELLE RICERCHE</w:t>
      </w:r>
    </w:p>
    <w:p w:rsidR="00097B8E" w:rsidRDefault="0008594C">
      <w:pPr>
        <w:pBdr>
          <w:top w:val="nil"/>
          <w:left w:val="nil"/>
          <w:bottom w:val="nil"/>
          <w:right w:val="nil"/>
          <w:between w:val="nil"/>
        </w:pBdr>
        <w:rPr>
          <w:color w:val="000000"/>
        </w:rPr>
      </w:pPr>
      <w:r>
        <w:rPr>
          <w:rFonts w:ascii="Verdana" w:eastAsia="Verdana" w:hAnsi="Verdana" w:cs="Verdana"/>
          <w:b/>
          <w:color w:val="000000"/>
          <w:sz w:val="18"/>
          <w:szCs w:val="18"/>
        </w:rPr>
        <w:t>INSTITUTE OF COGNITIVE SCIENCES AND TECHNOLOGIES</w:t>
      </w:r>
    </w:p>
    <w:p w:rsidR="00097B8E" w:rsidRDefault="0008594C">
      <w:pPr>
        <w:pBdr>
          <w:top w:val="nil"/>
          <w:left w:val="nil"/>
          <w:bottom w:val="nil"/>
          <w:right w:val="nil"/>
          <w:between w:val="nil"/>
        </w:pBdr>
        <w:rPr>
          <w:color w:val="000000"/>
        </w:rPr>
      </w:pPr>
      <w:r>
        <w:rPr>
          <w:rFonts w:ascii="Verdana" w:eastAsia="Verdana" w:hAnsi="Verdana" w:cs="Verdana"/>
          <w:b/>
          <w:color w:val="000000"/>
          <w:sz w:val="18"/>
          <w:szCs w:val="18"/>
        </w:rPr>
        <w:t xml:space="preserve">Via San Martino </w:t>
      </w:r>
      <w:proofErr w:type="spellStart"/>
      <w:r>
        <w:rPr>
          <w:rFonts w:ascii="Verdana" w:eastAsia="Verdana" w:hAnsi="Verdana" w:cs="Verdana"/>
          <w:b/>
          <w:color w:val="000000"/>
          <w:sz w:val="18"/>
          <w:szCs w:val="18"/>
        </w:rPr>
        <w:t>della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Battaglia</w:t>
      </w:r>
      <w:proofErr w:type="spellEnd"/>
      <w:r>
        <w:rPr>
          <w:rFonts w:ascii="Verdana" w:eastAsia="Verdana" w:hAnsi="Verdana" w:cs="Verdana"/>
          <w:b/>
          <w:color w:val="000000"/>
          <w:sz w:val="18"/>
          <w:szCs w:val="18"/>
        </w:rPr>
        <w:t xml:space="preserve">, 44  </w:t>
      </w:r>
    </w:p>
    <w:p w:rsidR="00097B8E" w:rsidRDefault="0008594C">
      <w:pPr>
        <w:keepNext/>
        <w:pBdr>
          <w:top w:val="nil"/>
          <w:left w:val="nil"/>
          <w:bottom w:val="nil"/>
          <w:right w:val="nil"/>
          <w:between w:val="nil"/>
        </w:pBdr>
        <w:jc w:val="both"/>
        <w:rPr>
          <w:b/>
          <w:color w:val="000000"/>
        </w:rPr>
      </w:pPr>
      <w:r>
        <w:rPr>
          <w:rFonts w:ascii="Verdana" w:eastAsia="Verdana" w:hAnsi="Verdana" w:cs="Verdana"/>
          <w:b/>
          <w:color w:val="000000"/>
          <w:sz w:val="18"/>
          <w:szCs w:val="18"/>
        </w:rPr>
        <w:t>00185 Roma</w:t>
      </w:r>
    </w:p>
    <w:p w:rsidR="00097B8E" w:rsidRDefault="00097B8E">
      <w:pPr>
        <w:pBdr>
          <w:top w:val="nil"/>
          <w:left w:val="nil"/>
          <w:bottom w:val="nil"/>
          <w:right w:val="nil"/>
          <w:between w:val="nil"/>
        </w:pBdr>
        <w:rPr>
          <w:rFonts w:ascii="Verdana" w:eastAsia="Verdana" w:hAnsi="Verdana" w:cs="Verdana"/>
          <w:color w:val="000000"/>
          <w:sz w:val="18"/>
          <w:szCs w:val="18"/>
        </w:rPr>
      </w:pPr>
    </w:p>
    <w:p w:rsidR="00097B8E" w:rsidRDefault="00097B8E">
      <w:pPr>
        <w:pBdr>
          <w:top w:val="nil"/>
          <w:left w:val="nil"/>
          <w:bottom w:val="nil"/>
          <w:right w:val="nil"/>
          <w:between w:val="nil"/>
        </w:pBdr>
        <w:jc w:val="both"/>
        <w:rPr>
          <w:rFonts w:ascii="Verdana" w:eastAsia="Verdana" w:hAnsi="Verdana" w:cs="Verdana"/>
          <w:b/>
          <w:color w:val="000000"/>
          <w:sz w:val="18"/>
          <w:szCs w:val="18"/>
        </w:rPr>
      </w:pPr>
    </w:p>
    <w:p w:rsidR="00097B8E" w:rsidRDefault="0008594C">
      <w:pPr>
        <w:widowControl w:val="0"/>
        <w:jc w:val="both"/>
      </w:pPr>
      <w:proofErr w:type="gramStart"/>
      <w:r>
        <w:rPr>
          <w:rFonts w:ascii="Verdana" w:eastAsia="Verdana" w:hAnsi="Verdana" w:cs="Verdana"/>
          <w:b/>
          <w:sz w:val="18"/>
          <w:szCs w:val="18"/>
        </w:rPr>
        <w:t>Notice of selection N.</w:t>
      </w:r>
      <w:proofErr w:type="gramEnd"/>
      <w:r>
        <w:rPr>
          <w:rFonts w:ascii="Verdana" w:eastAsia="Verdana" w:hAnsi="Verdana" w:cs="Verdana"/>
          <w:b/>
          <w:sz w:val="18"/>
          <w:szCs w:val="18"/>
        </w:rPr>
        <w:t xml:space="preserve">  </w:t>
      </w:r>
      <w:r w:rsidRPr="008F1921">
        <w:rPr>
          <w:rFonts w:ascii="Verdana" w:eastAsia="Verdana" w:hAnsi="Verdana" w:cs="Verdana"/>
          <w:b/>
          <w:sz w:val="18"/>
          <w:szCs w:val="18"/>
        </w:rPr>
        <w:t>ISTC-AdR-</w:t>
      </w:r>
      <w:r w:rsidR="008F1921">
        <w:rPr>
          <w:rFonts w:ascii="Verdana" w:eastAsia="Verdana" w:hAnsi="Verdana" w:cs="Verdana"/>
          <w:b/>
          <w:sz w:val="18"/>
          <w:szCs w:val="18"/>
        </w:rPr>
        <w:t>3</w:t>
      </w:r>
      <w:r w:rsidR="0047098D">
        <w:rPr>
          <w:rFonts w:ascii="Verdana" w:eastAsia="Verdana" w:hAnsi="Verdana" w:cs="Verdana"/>
          <w:b/>
          <w:sz w:val="18"/>
          <w:szCs w:val="18"/>
        </w:rPr>
        <w:t>56</w:t>
      </w:r>
      <w:r w:rsidRPr="008F1921">
        <w:rPr>
          <w:rFonts w:ascii="Verdana" w:eastAsia="Verdana" w:hAnsi="Verdana" w:cs="Verdana"/>
          <w:b/>
          <w:sz w:val="18"/>
          <w:szCs w:val="18"/>
        </w:rPr>
        <w:t>-2022-</w:t>
      </w:r>
      <w:proofErr w:type="gramStart"/>
      <w:r w:rsidRPr="008F1921">
        <w:rPr>
          <w:rFonts w:ascii="Verdana" w:eastAsia="Verdana" w:hAnsi="Verdana" w:cs="Verdana"/>
          <w:b/>
          <w:sz w:val="18"/>
          <w:szCs w:val="18"/>
        </w:rPr>
        <w:t xml:space="preserve">RM  </w:t>
      </w:r>
      <w:r w:rsidR="0047098D">
        <w:rPr>
          <w:rFonts w:ascii="Verdana" w:eastAsia="Verdana" w:hAnsi="Verdana" w:cs="Verdana"/>
          <w:b/>
          <w:sz w:val="18"/>
          <w:szCs w:val="18"/>
        </w:rPr>
        <w:t>of</w:t>
      </w:r>
      <w:proofErr w:type="gramEnd"/>
      <w:r w:rsidR="0047098D">
        <w:rPr>
          <w:rFonts w:ascii="Verdana" w:eastAsia="Verdana" w:hAnsi="Verdana" w:cs="Verdana"/>
          <w:b/>
          <w:sz w:val="18"/>
          <w:szCs w:val="18"/>
        </w:rPr>
        <w:t xml:space="preserve"> 12</w:t>
      </w:r>
      <w:r w:rsidRPr="008F1921">
        <w:rPr>
          <w:rFonts w:ascii="Verdana" w:eastAsia="Verdana" w:hAnsi="Verdana" w:cs="Verdana"/>
          <w:b/>
          <w:sz w:val="18"/>
          <w:szCs w:val="18"/>
        </w:rPr>
        <w:t>/</w:t>
      </w:r>
      <w:r w:rsidR="0047098D">
        <w:rPr>
          <w:rFonts w:ascii="Verdana" w:eastAsia="Verdana" w:hAnsi="Verdana" w:cs="Verdana"/>
          <w:b/>
          <w:sz w:val="18"/>
          <w:szCs w:val="18"/>
        </w:rPr>
        <w:t>22</w:t>
      </w:r>
      <w:r w:rsidRPr="008F1921">
        <w:rPr>
          <w:rFonts w:ascii="Verdana" w:eastAsia="Verdana" w:hAnsi="Verdana" w:cs="Verdana"/>
          <w:b/>
          <w:sz w:val="18"/>
          <w:szCs w:val="18"/>
        </w:rPr>
        <w:t>/2022</w:t>
      </w:r>
    </w:p>
    <w:p w:rsidR="00097B8E" w:rsidRDefault="00097B8E">
      <w:pPr>
        <w:widowControl w:val="0"/>
        <w:jc w:val="both"/>
      </w:pPr>
    </w:p>
    <w:p w:rsidR="00097B8E" w:rsidRDefault="00097B8E">
      <w:pPr>
        <w:pBdr>
          <w:top w:val="nil"/>
          <w:left w:val="nil"/>
          <w:bottom w:val="nil"/>
          <w:right w:val="nil"/>
          <w:between w:val="nil"/>
        </w:pBdr>
        <w:jc w:val="both"/>
        <w:rPr>
          <w:rFonts w:ascii="Verdana" w:eastAsia="Verdana" w:hAnsi="Verdana" w:cs="Verdana"/>
          <w:b/>
          <w:color w:val="000000"/>
          <w:sz w:val="18"/>
          <w:szCs w:val="18"/>
          <w:highlight w:val="yellow"/>
        </w:rPr>
      </w:pPr>
    </w:p>
    <w:p w:rsidR="00097B8E" w:rsidRDefault="0008594C">
      <w:pPr>
        <w:pBdr>
          <w:top w:val="nil"/>
          <w:left w:val="nil"/>
          <w:bottom w:val="nil"/>
          <w:right w:val="nil"/>
          <w:between w:val="nil"/>
        </w:pBdr>
        <w:jc w:val="center"/>
        <w:rPr>
          <w:color w:val="000000"/>
        </w:rPr>
      </w:pPr>
      <w:r>
        <w:rPr>
          <w:rFonts w:ascii="Verdana" w:eastAsia="Verdana" w:hAnsi="Verdana" w:cs="Verdana"/>
          <w:b/>
          <w:color w:val="000000"/>
          <w:sz w:val="18"/>
          <w:szCs w:val="18"/>
        </w:rPr>
        <w:t>THE ENGLISH LANGUAGE TRANSLATION DOES NOT HAVE LEGAL VALUE IN ITSELF, AND THUS DOES NOT SUPERSEDE THE ITALIAN VERSION OF THE CALL ANNOUNCEMENT (BANDO).</w:t>
      </w:r>
    </w:p>
    <w:p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rPr>
        <w:br/>
      </w:r>
    </w:p>
    <w:p w:rsidR="008F1921" w:rsidRPr="00D93A1D" w:rsidRDefault="0008594C" w:rsidP="008F192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roofErr w:type="gramStart"/>
      <w:r>
        <w:rPr>
          <w:rFonts w:ascii="Verdana" w:eastAsia="Verdana" w:hAnsi="Verdana" w:cs="Verdana"/>
          <w:sz w:val="18"/>
          <w:szCs w:val="18"/>
        </w:rPr>
        <w:t>SELECTION PROCEDURE FOR N ° 1 (</w:t>
      </w:r>
      <w:proofErr w:type="spellStart"/>
      <w:r>
        <w:rPr>
          <w:rFonts w:ascii="Verdana" w:eastAsia="Verdana" w:hAnsi="Verdana" w:cs="Verdana"/>
          <w:sz w:val="18"/>
          <w:szCs w:val="18"/>
        </w:rPr>
        <w:t>one</w:t>
      </w:r>
      <w:proofErr w:type="spellEnd"/>
      <w:r>
        <w:rPr>
          <w:rFonts w:ascii="Verdana" w:eastAsia="Verdana" w:hAnsi="Verdana" w:cs="Verdana"/>
          <w:sz w:val="18"/>
          <w:szCs w:val="18"/>
        </w:rPr>
        <w:t xml:space="preserve">) FELLOWSHIP (Assegno di Ricerca) to </w:t>
      </w:r>
      <w:proofErr w:type="spellStart"/>
      <w:r>
        <w:rPr>
          <w:rFonts w:ascii="Verdana" w:eastAsia="Verdana" w:hAnsi="Verdana" w:cs="Verdana"/>
          <w:sz w:val="18"/>
          <w:szCs w:val="18"/>
        </w:rPr>
        <w:t>participate</w:t>
      </w:r>
      <w:proofErr w:type="spellEnd"/>
      <w:r>
        <w:rPr>
          <w:rFonts w:ascii="Verdana" w:eastAsia="Verdana" w:hAnsi="Verdana" w:cs="Verdana"/>
          <w:sz w:val="18"/>
          <w:szCs w:val="18"/>
        </w:rPr>
        <w:t xml:space="preserve"> in the </w:t>
      </w:r>
      <w:proofErr w:type="spellStart"/>
      <w:r>
        <w:rPr>
          <w:rFonts w:ascii="Verdana" w:eastAsia="Verdana" w:hAnsi="Verdana" w:cs="Verdana"/>
          <w:sz w:val="18"/>
          <w:szCs w:val="18"/>
        </w:rPr>
        <w:t>activities</w:t>
      </w:r>
      <w:proofErr w:type="spellEnd"/>
      <w:r>
        <w:rPr>
          <w:rFonts w:ascii="Verdana" w:eastAsia="Verdana" w:hAnsi="Verdana" w:cs="Verdana"/>
          <w:sz w:val="18"/>
          <w:szCs w:val="18"/>
        </w:rPr>
        <w:t xml:space="preserve"> of the </w:t>
      </w:r>
      <w:proofErr w:type="spellStart"/>
      <w:r>
        <w:rPr>
          <w:rFonts w:ascii="Verdana" w:eastAsia="Verdana" w:hAnsi="Verdana" w:cs="Verdana"/>
          <w:sz w:val="18"/>
          <w:szCs w:val="18"/>
        </w:rPr>
        <w:t>research</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program</w:t>
      </w:r>
      <w:proofErr w:type="spellEnd"/>
      <w:r>
        <w:rPr>
          <w:rFonts w:ascii="Verdana" w:eastAsia="Verdana" w:hAnsi="Verdana" w:cs="Verdana"/>
          <w:sz w:val="18"/>
          <w:szCs w:val="18"/>
        </w:rPr>
        <w:t xml:space="preserve"> </w:t>
      </w:r>
      <w:r w:rsidR="008F1921" w:rsidRPr="007411DC">
        <w:rPr>
          <w:rFonts w:ascii="Verdana" w:hAnsi="Verdana" w:cs="Verdana"/>
          <w:b/>
          <w:sz w:val="18"/>
          <w:szCs w:val="18"/>
        </w:rPr>
        <w:t>“</w:t>
      </w:r>
      <w:proofErr w:type="spellStart"/>
      <w:r w:rsidR="008F1921" w:rsidRPr="00D93A1D">
        <w:rPr>
          <w:rFonts w:ascii="Verdana" w:hAnsi="Verdana" w:cs="Verdana"/>
          <w:b/>
          <w:bCs/>
          <w:sz w:val="18"/>
          <w:szCs w:val="18"/>
        </w:rPr>
        <w:t>Hybrid</w:t>
      </w:r>
      <w:proofErr w:type="spellEnd"/>
      <w:r w:rsidR="008F1921" w:rsidRPr="00D93A1D">
        <w:rPr>
          <w:rFonts w:ascii="Verdana" w:hAnsi="Verdana" w:cs="Verdana"/>
          <w:b/>
          <w:bCs/>
          <w:sz w:val="18"/>
          <w:szCs w:val="18"/>
        </w:rPr>
        <w:t xml:space="preserve"> Human </w:t>
      </w:r>
      <w:proofErr w:type="spellStart"/>
      <w:r w:rsidR="008F1921" w:rsidRPr="00D93A1D">
        <w:rPr>
          <w:rFonts w:ascii="Verdana" w:hAnsi="Verdana" w:cs="Verdana"/>
          <w:b/>
          <w:bCs/>
          <w:sz w:val="18"/>
          <w:szCs w:val="18"/>
        </w:rPr>
        <w:t>A</w:t>
      </w:r>
      <w:proofErr w:type="gramEnd"/>
      <w:r w:rsidR="008F1921" w:rsidRPr="00D93A1D">
        <w:rPr>
          <w:rFonts w:ascii="Verdana" w:hAnsi="Verdana" w:cs="Verdana"/>
          <w:b/>
          <w:bCs/>
          <w:sz w:val="18"/>
          <w:szCs w:val="18"/>
        </w:rPr>
        <w:t>rtificial</w:t>
      </w:r>
      <w:proofErr w:type="spellEnd"/>
      <w:r w:rsidR="008F1921" w:rsidRPr="00D93A1D">
        <w:rPr>
          <w:rFonts w:ascii="Verdana" w:hAnsi="Verdana" w:cs="Verdana"/>
          <w:b/>
          <w:bCs/>
          <w:sz w:val="18"/>
          <w:szCs w:val="18"/>
        </w:rPr>
        <w:t xml:space="preserve"> </w:t>
      </w:r>
      <w:proofErr w:type="spellStart"/>
      <w:r w:rsidR="008F1921" w:rsidRPr="00D93A1D">
        <w:rPr>
          <w:rFonts w:ascii="Verdana" w:hAnsi="Verdana" w:cs="Verdana"/>
          <w:b/>
          <w:bCs/>
          <w:sz w:val="18"/>
          <w:szCs w:val="18"/>
        </w:rPr>
        <w:t>Collective</w:t>
      </w:r>
      <w:proofErr w:type="spellEnd"/>
      <w:r w:rsidR="008F1921" w:rsidRPr="00D93A1D">
        <w:rPr>
          <w:rFonts w:ascii="Verdana" w:hAnsi="Verdana" w:cs="Verdana"/>
          <w:b/>
          <w:bCs/>
          <w:sz w:val="18"/>
          <w:szCs w:val="18"/>
        </w:rPr>
        <w:t xml:space="preserve"> Intelligence in Open-</w:t>
      </w:r>
      <w:proofErr w:type="spellStart"/>
      <w:r w:rsidR="008F1921" w:rsidRPr="00D93A1D">
        <w:rPr>
          <w:rFonts w:ascii="Verdana" w:hAnsi="Verdana" w:cs="Verdana"/>
          <w:b/>
          <w:bCs/>
          <w:sz w:val="18"/>
          <w:szCs w:val="18"/>
        </w:rPr>
        <w:t>Ended</w:t>
      </w:r>
      <w:proofErr w:type="spellEnd"/>
      <w:r w:rsidR="008F1921" w:rsidRPr="00D93A1D">
        <w:rPr>
          <w:rFonts w:ascii="Verdana" w:hAnsi="Verdana" w:cs="Verdana"/>
          <w:b/>
          <w:bCs/>
          <w:sz w:val="18"/>
          <w:szCs w:val="18"/>
        </w:rPr>
        <w:t xml:space="preserve"> </w:t>
      </w:r>
      <w:proofErr w:type="spellStart"/>
      <w:r w:rsidR="008F1921" w:rsidRPr="00D93A1D">
        <w:rPr>
          <w:rFonts w:ascii="Verdana" w:hAnsi="Verdana" w:cs="Verdana"/>
          <w:b/>
          <w:bCs/>
          <w:sz w:val="18"/>
          <w:szCs w:val="18"/>
        </w:rPr>
        <w:t>Domains</w:t>
      </w:r>
      <w:proofErr w:type="spellEnd"/>
      <w:r w:rsidR="008F1921" w:rsidRPr="007411DC">
        <w:rPr>
          <w:rFonts w:ascii="Verdana" w:hAnsi="Verdana" w:cs="Verdana"/>
          <w:b/>
          <w:sz w:val="18"/>
          <w:szCs w:val="18"/>
        </w:rPr>
        <w:t>”</w:t>
      </w:r>
      <w:r w:rsidR="008F1921" w:rsidRPr="007411DC">
        <w:rPr>
          <w:rFonts w:ascii="Verdana" w:hAnsi="Verdana" w:cs="Verdana"/>
          <w:sz w:val="18"/>
        </w:rPr>
        <w:t>.</w:t>
      </w:r>
    </w:p>
    <w:p w:rsidR="008F1921" w:rsidRDefault="008F1921" w:rsidP="008F192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rPr>
        <w:t>Type of Grant</w:t>
      </w:r>
      <w:proofErr w:type="gramStart"/>
      <w:r>
        <w:rPr>
          <w:rFonts w:ascii="Verdana" w:eastAsia="Verdana" w:hAnsi="Verdana" w:cs="Verdana"/>
          <w:color w:val="000000"/>
          <w:sz w:val="18"/>
          <w:szCs w:val="18"/>
        </w:rPr>
        <w:t>: ”</w:t>
      </w:r>
      <w:proofErr w:type="gramEnd"/>
      <w:r w:rsidR="0047098D" w:rsidRPr="0047098D">
        <w:rPr>
          <w:rFonts w:ascii="Verdana" w:eastAsia="Verdana" w:hAnsi="Verdana" w:cs="Verdana"/>
          <w:b/>
          <w:color w:val="000000"/>
          <w:sz w:val="18"/>
          <w:szCs w:val="18"/>
        </w:rPr>
        <w:t>Graduate</w:t>
      </w:r>
      <w:r>
        <w:rPr>
          <w:rFonts w:ascii="Verdana" w:eastAsia="Verdana" w:hAnsi="Verdana" w:cs="Verdana"/>
          <w:b/>
          <w:sz w:val="18"/>
          <w:szCs w:val="18"/>
        </w:rPr>
        <w:t xml:space="preserve"> fellowship”</w:t>
      </w:r>
      <w:r>
        <w:rPr>
          <w:rFonts w:ascii="Verdana" w:eastAsia="Verdana" w:hAnsi="Verdana" w:cs="Verdana"/>
          <w:b/>
          <w:color w:val="000000"/>
          <w:sz w:val="18"/>
          <w:szCs w:val="18"/>
        </w:rPr>
        <w:t xml:space="preserve"> </w:t>
      </w:r>
      <w:r>
        <w:rPr>
          <w:rFonts w:ascii="Verdana" w:eastAsia="Verdana" w:hAnsi="Verdana" w:cs="Verdana"/>
          <w:b/>
          <w:i/>
          <w:color w:val="000000"/>
          <w:sz w:val="18"/>
          <w:szCs w:val="18"/>
        </w:rPr>
        <w:t xml:space="preserve">( - </w:t>
      </w:r>
      <w:proofErr w:type="spellStart"/>
      <w:r>
        <w:rPr>
          <w:rFonts w:ascii="Verdana" w:eastAsia="Verdana" w:hAnsi="Verdana" w:cs="Verdana"/>
          <w:b/>
          <w:i/>
          <w:color w:val="000000"/>
          <w:sz w:val="18"/>
          <w:szCs w:val="18"/>
        </w:rPr>
        <w:t>Assegno</w:t>
      </w:r>
      <w:proofErr w:type="spellEnd"/>
      <w:r>
        <w:rPr>
          <w:rFonts w:ascii="Verdana" w:eastAsia="Verdana" w:hAnsi="Verdana" w:cs="Verdana"/>
          <w:b/>
          <w:i/>
          <w:color w:val="000000"/>
          <w:sz w:val="18"/>
          <w:szCs w:val="18"/>
        </w:rPr>
        <w:t xml:space="preserve"> di </w:t>
      </w:r>
      <w:proofErr w:type="spellStart"/>
      <w:r>
        <w:rPr>
          <w:rFonts w:ascii="Verdana" w:eastAsia="Verdana" w:hAnsi="Verdana" w:cs="Verdana"/>
          <w:b/>
          <w:i/>
          <w:color w:val="000000"/>
          <w:sz w:val="18"/>
          <w:szCs w:val="18"/>
        </w:rPr>
        <w:t>Ricerca</w:t>
      </w:r>
      <w:proofErr w:type="spellEnd"/>
      <w:r>
        <w:rPr>
          <w:rFonts w:ascii="Verdana" w:eastAsia="Verdana" w:hAnsi="Verdana" w:cs="Verdana"/>
          <w:b/>
          <w:i/>
          <w:color w:val="000000"/>
          <w:sz w:val="18"/>
          <w:szCs w:val="18"/>
        </w:rPr>
        <w:t xml:space="preserve"> </w:t>
      </w:r>
      <w:proofErr w:type="spellStart"/>
      <w:r w:rsidR="0047098D">
        <w:rPr>
          <w:rFonts w:ascii="Verdana" w:eastAsia="Verdana" w:hAnsi="Verdana" w:cs="Verdana"/>
          <w:b/>
          <w:i/>
          <w:color w:val="000000"/>
          <w:sz w:val="18"/>
          <w:szCs w:val="18"/>
        </w:rPr>
        <w:t>Professionalizzante</w:t>
      </w:r>
      <w:proofErr w:type="spellEnd"/>
      <w:r>
        <w:rPr>
          <w:rFonts w:ascii="Verdana" w:eastAsia="Verdana" w:hAnsi="Verdana" w:cs="Verdana"/>
          <w:b/>
          <w:i/>
          <w:color w:val="000000"/>
          <w:sz w:val="18"/>
          <w:szCs w:val="18"/>
        </w:rPr>
        <w:t>)</w:t>
      </w:r>
      <w:r>
        <w:rPr>
          <w:rFonts w:ascii="Verdana" w:eastAsia="Verdana" w:hAnsi="Verdana" w:cs="Verdana"/>
          <w:b/>
          <w:color w:val="000000"/>
          <w:sz w:val="18"/>
          <w:szCs w:val="18"/>
        </w:rPr>
        <w:t xml:space="preserve">" </w:t>
      </w: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jc w:val="center"/>
        <w:rPr>
          <w:color w:val="000000"/>
        </w:rPr>
      </w:pPr>
      <w:r>
        <w:rPr>
          <w:rFonts w:ascii="Verdana" w:eastAsia="Verdana" w:hAnsi="Verdana" w:cs="Verdana"/>
          <w:b/>
          <w:i/>
          <w:color w:val="000000"/>
          <w:sz w:val="18"/>
          <w:szCs w:val="18"/>
        </w:rPr>
        <w:t>THE DIRECTOR</w:t>
      </w:r>
    </w:p>
    <w:p w:rsidR="00097B8E" w:rsidRDefault="00097B8E">
      <w:pPr>
        <w:pBdr>
          <w:top w:val="nil"/>
          <w:left w:val="nil"/>
          <w:bottom w:val="nil"/>
          <w:right w:val="nil"/>
          <w:between w:val="nil"/>
        </w:pBdr>
        <w:jc w:val="center"/>
        <w:rPr>
          <w:rFonts w:ascii="Verdana" w:eastAsia="Verdana" w:hAnsi="Verdana" w:cs="Verdana"/>
          <w:b/>
          <w:i/>
          <w:color w:val="000000"/>
          <w:sz w:val="18"/>
          <w:szCs w:val="18"/>
        </w:rPr>
      </w:pPr>
    </w:p>
    <w:p w:rsidR="00097B8E" w:rsidRDefault="0008594C">
      <w:pPr>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rsidR="00097B8E" w:rsidRDefault="0008594C">
      <w:pPr>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w:t>
      </w:r>
      <w:proofErr w:type="gramEnd"/>
      <w:r>
        <w:rPr>
          <w:rFonts w:ascii="Verdana" w:eastAsia="Verdana" w:hAnsi="Verdana" w:cs="Verdana"/>
          <w:sz w:val="18"/>
          <w:szCs w:val="18"/>
        </w:rPr>
        <w:t xml:space="preserve"> 1 of Law 27 September 2007, n.165";</w:t>
      </w:r>
    </w:p>
    <w:p w:rsidR="00097B8E" w:rsidRDefault="0008594C">
      <w:pPr>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w:t>
      </w:r>
      <w:proofErr w:type="gramStart"/>
      <w:r>
        <w:rPr>
          <w:rFonts w:ascii="Verdana" w:eastAsia="Verdana" w:hAnsi="Verdana" w:cs="Verdana"/>
          <w:sz w:val="18"/>
          <w:szCs w:val="18"/>
        </w:rPr>
        <w:t>n</w:t>
      </w:r>
      <w:proofErr w:type="gramEnd"/>
      <w:r>
        <w:rPr>
          <w:rFonts w:ascii="Verdana" w:eastAsia="Verdana" w:hAnsi="Verdana" w:cs="Verdana"/>
          <w:sz w:val="18"/>
          <w:szCs w:val="18"/>
        </w:rPr>
        <w:t xml:space="preserve">. 93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0051080 on 19.07.2018, and entered into force on August 1st, 2018;</w:t>
      </w:r>
    </w:p>
    <w:p w:rsidR="00097B8E" w:rsidRDefault="0008594C">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emanated by order of the President of the CNR no. 14 </w:t>
      </w:r>
      <w:proofErr w:type="spellStart"/>
      <w:proofErr w:type="gramStart"/>
      <w:r>
        <w:rPr>
          <w:rFonts w:ascii="Verdana" w:eastAsia="Verdana" w:hAnsi="Verdana" w:cs="Verdana"/>
          <w:sz w:val="18"/>
          <w:szCs w:val="18"/>
        </w:rPr>
        <w:t>prot</w:t>
      </w:r>
      <w:proofErr w:type="gramEnd"/>
      <w:r>
        <w:rPr>
          <w:rFonts w:ascii="Verdana" w:eastAsia="Verdana" w:hAnsi="Verdana" w:cs="Verdana"/>
          <w:sz w:val="18"/>
          <w:szCs w:val="18"/>
        </w:rPr>
        <w:t>.</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no</w:t>
      </w:r>
      <w:proofErr w:type="gramEnd"/>
      <w:r>
        <w:rPr>
          <w:rFonts w:ascii="Verdana" w:eastAsia="Verdana" w:hAnsi="Verdana" w:cs="Verdana"/>
          <w:sz w:val="18"/>
          <w:szCs w:val="18"/>
        </w:rPr>
        <w:t>. 0012030 dated 18 February 2019, published on the institutional website of the National Research Council and the Ministry of Education, University and Research, effective as of 1 March 2019;</w:t>
      </w:r>
    </w:p>
    <w:p w:rsidR="00097B8E" w:rsidRDefault="0008594C">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rsidR="00097B8E" w:rsidRDefault="0008594C">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rsidR="00097B8E" w:rsidRDefault="0008594C">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rsidR="00097B8E" w:rsidRDefault="0008594C">
      <w:pPr>
        <w:jc w:val="both"/>
        <w:rPr>
          <w:rFonts w:ascii="Verdana" w:eastAsia="Verdana" w:hAnsi="Verdana" w:cs="Verdana"/>
          <w:sz w:val="18"/>
          <w:szCs w:val="18"/>
        </w:rPr>
      </w:pPr>
      <w:proofErr w:type="gramStart"/>
      <w:r>
        <w:rPr>
          <w:rFonts w:ascii="Verdana" w:eastAsia="Verdana" w:hAnsi="Verdana" w:cs="Verdana"/>
          <w:b/>
          <w:sz w:val="18"/>
          <w:szCs w:val="18"/>
        </w:rPr>
        <w:t>CONSIDERING</w:t>
      </w:r>
      <w:r>
        <w:rPr>
          <w:rFonts w:ascii="Verdana" w:eastAsia="Verdana" w:hAnsi="Verdana" w:cs="Verdana"/>
          <w:sz w:val="18"/>
          <w:szCs w:val="18"/>
        </w:rPr>
        <w:t xml:space="preserve"> art.</w:t>
      </w:r>
      <w:proofErr w:type="gramEnd"/>
      <w:r>
        <w:rPr>
          <w:rFonts w:ascii="Verdana" w:eastAsia="Verdana" w:hAnsi="Verdana" w:cs="Verdana"/>
          <w:sz w:val="18"/>
          <w:szCs w:val="18"/>
        </w:rPr>
        <w:t xml:space="preserve"> 22 of Law 30 December 2010, n. 240 entered into force January 29, 2011;</w:t>
      </w:r>
    </w:p>
    <w:p w:rsidR="00097B8E" w:rsidRDefault="0008594C">
      <w:pPr>
        <w:jc w:val="both"/>
        <w:rPr>
          <w:rFonts w:ascii="Verdana" w:eastAsia="Verdana" w:hAnsi="Verdana" w:cs="Verdana"/>
          <w:sz w:val="18"/>
          <w:szCs w:val="18"/>
        </w:rPr>
      </w:pPr>
      <w:proofErr w:type="gramStart"/>
      <w:r>
        <w:rPr>
          <w:rFonts w:ascii="Verdana" w:eastAsia="Verdana" w:hAnsi="Verdana" w:cs="Verdana"/>
          <w:b/>
          <w:sz w:val="18"/>
          <w:szCs w:val="18"/>
        </w:rPr>
        <w:t xml:space="preserve">CONSIDERING </w:t>
      </w:r>
      <w:r>
        <w:rPr>
          <w:rFonts w:ascii="Verdana" w:eastAsia="Verdana" w:hAnsi="Verdana" w:cs="Verdana"/>
          <w:sz w:val="18"/>
          <w:szCs w:val="18"/>
        </w:rPr>
        <w:t>art.</w:t>
      </w:r>
      <w:proofErr w:type="gramEnd"/>
      <w:r>
        <w:rPr>
          <w:rFonts w:ascii="Verdana" w:eastAsia="Verdana" w:hAnsi="Verdana" w:cs="Verdana"/>
          <w:sz w:val="18"/>
          <w:szCs w:val="18"/>
        </w:rPr>
        <w:t xml:space="preserve"> 14, paragraph 6 </w:t>
      </w:r>
      <w:proofErr w:type="spellStart"/>
      <w:r>
        <w:rPr>
          <w:rFonts w:ascii="Verdana" w:eastAsia="Verdana" w:hAnsi="Verdana" w:cs="Verdana"/>
          <w:sz w:val="18"/>
          <w:szCs w:val="18"/>
        </w:rPr>
        <w:t>septiesm</w:t>
      </w:r>
      <w:proofErr w:type="spellEnd"/>
      <w:r>
        <w:rPr>
          <w:rFonts w:ascii="Verdana" w:eastAsia="Verdana" w:hAnsi="Verdana" w:cs="Verdana"/>
          <w:sz w:val="18"/>
          <w:szCs w:val="18"/>
        </w:rPr>
        <w:t>, of Decree-Law No. 36 of 30 April 2022, converted into Law No. 79 of 29 June 2022, which introduced, inter alia, research contracts to replace the research grants referred to in Article 22 above;</w:t>
      </w:r>
    </w:p>
    <w:p w:rsidR="00097B8E" w:rsidRDefault="0008594C">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that the aforementioned Article 14 of Law no. 79 of 29 June 2022, no. 79, Paragraph 6-quaterdecies lays down transitional provisions for the abolition of research grants and the introduction of research contracts, providing, in particular, that for the 180 days following the date of entry into force of the Law, i.e. until the end of December 2022, limited to the resources already planned or approved by the respective governing bodies, universities, institutions whose scientific postgraduate diploma is recognised as equivalent to the title of research doctorate and public research entities may still call for procedures for the award of research grants;</w:t>
      </w:r>
    </w:p>
    <w:p w:rsidR="00097B8E" w:rsidRDefault="0008594C">
      <w:pPr>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rsidR="00097B8E" w:rsidRDefault="0008594C">
      <w:pPr>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rsidR="00097B8E" w:rsidRDefault="0008594C">
      <w:pPr>
        <w:jc w:val="both"/>
      </w:pPr>
      <w:r>
        <w:rPr>
          <w:rFonts w:ascii="Verdana" w:eastAsia="Verdana" w:hAnsi="Verdana" w:cs="Verdana"/>
          <w:b/>
          <w:sz w:val="18"/>
          <w:szCs w:val="18"/>
        </w:rPr>
        <w:t>CONSIDERING</w:t>
      </w:r>
      <w:r>
        <w:rPr>
          <w:rFonts w:ascii="Verdana" w:eastAsia="Verdana" w:hAnsi="Verdana" w:cs="Verdana"/>
          <w:sz w:val="18"/>
          <w:szCs w:val="18"/>
        </w:rPr>
        <w:t xml:space="preserve"> the Law n. 183, 12 November 2011, and in particular art. 15 (Stability Act 2012);</w:t>
      </w:r>
    </w:p>
    <w:p w:rsidR="00097B8E" w:rsidRDefault="0008594C">
      <w:pPr>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sz w:val="18"/>
          <w:szCs w:val="18"/>
        </w:rPr>
        <w:t xml:space="preserve"> 15 of Law November 12, 2011, n. 183;</w:t>
      </w:r>
    </w:p>
    <w:p w:rsidR="00097B8E" w:rsidRDefault="0008594C">
      <w:pPr>
        <w:spacing w:before="60"/>
        <w:jc w:val="both"/>
      </w:pPr>
      <w:r>
        <w:rPr>
          <w:rFonts w:ascii="Verdana" w:eastAsia="Verdana" w:hAnsi="Verdana" w:cs="Verdana"/>
          <w:b/>
          <w:sz w:val="18"/>
          <w:szCs w:val="18"/>
        </w:rPr>
        <w:t>CONSIDERING</w:t>
      </w:r>
      <w:r>
        <w:rPr>
          <w:rFonts w:ascii="Verdana" w:eastAsia="Verdana" w:hAnsi="Verdana" w:cs="Verdana"/>
          <w:color w:val="222222"/>
          <w:sz w:val="18"/>
          <w:szCs w:val="18"/>
        </w:rPr>
        <w:t xml:space="preserve"> the Law of 4 April 2012, n. 35 and in particular the art. 8 paragraph 1;</w:t>
      </w:r>
    </w:p>
    <w:p w:rsidR="00097B8E" w:rsidRDefault="0008594C">
      <w:pPr>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rsidR="00222C8C" w:rsidRPr="00BB647D" w:rsidRDefault="0008594C" w:rsidP="00222C8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r>
        <w:rPr>
          <w:rFonts w:ascii="Verdana" w:eastAsia="Verdana" w:hAnsi="Verdana" w:cs="Verdana"/>
          <w:b/>
          <w:sz w:val="18"/>
          <w:szCs w:val="18"/>
        </w:rPr>
        <w:lastRenderedPageBreak/>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w:t>
      </w:r>
      <w:proofErr w:type="gramStart"/>
      <w:r>
        <w:rPr>
          <w:rFonts w:ascii="Verdana" w:eastAsia="Verdana" w:hAnsi="Verdana" w:cs="Verdana"/>
          <w:color w:val="222222"/>
          <w:sz w:val="18"/>
          <w:szCs w:val="18"/>
        </w:rPr>
        <w:t>coverage</w:t>
      </w:r>
      <w:proofErr w:type="gramEnd"/>
      <w:r>
        <w:rPr>
          <w:rFonts w:ascii="Verdana" w:eastAsia="Verdana" w:hAnsi="Verdana" w:cs="Verdana"/>
          <w:color w:val="222222"/>
          <w:sz w:val="18"/>
          <w:szCs w:val="18"/>
        </w:rPr>
        <w:t xml:space="preserve"> of charges deriving from the assignment of the research grant with the </w:t>
      </w:r>
      <w:proofErr w:type="spellStart"/>
      <w:r>
        <w:rPr>
          <w:rFonts w:ascii="Verdana" w:eastAsia="Verdana" w:hAnsi="Verdana" w:cs="Verdana"/>
          <w:color w:val="222222"/>
          <w:sz w:val="18"/>
          <w:szCs w:val="18"/>
        </w:rPr>
        <w:t>financial</w:t>
      </w:r>
      <w:proofErr w:type="spellEnd"/>
      <w:r>
        <w:rPr>
          <w:rFonts w:ascii="Verdana" w:eastAsia="Verdana" w:hAnsi="Verdana" w:cs="Verdana"/>
          <w:color w:val="222222"/>
          <w:sz w:val="18"/>
          <w:szCs w:val="18"/>
        </w:rPr>
        <w:t xml:space="preserve"> </w:t>
      </w:r>
      <w:proofErr w:type="spellStart"/>
      <w:r w:rsidRPr="0096721F">
        <w:rPr>
          <w:rFonts w:ascii="Verdana" w:eastAsia="Verdana" w:hAnsi="Verdana" w:cs="Verdana"/>
          <w:color w:val="222222"/>
          <w:sz w:val="18"/>
          <w:szCs w:val="18"/>
        </w:rPr>
        <w:t>resources</w:t>
      </w:r>
      <w:proofErr w:type="spellEnd"/>
      <w:r w:rsidRPr="0096721F">
        <w:rPr>
          <w:rFonts w:ascii="Verdana" w:eastAsia="Verdana" w:hAnsi="Verdana" w:cs="Verdana"/>
          <w:color w:val="222222"/>
          <w:sz w:val="18"/>
          <w:szCs w:val="18"/>
        </w:rPr>
        <w:t xml:space="preserve"> </w:t>
      </w:r>
      <w:proofErr w:type="spellStart"/>
      <w:r w:rsidRPr="0096721F">
        <w:rPr>
          <w:rFonts w:ascii="Verdana" w:eastAsia="Verdana" w:hAnsi="Verdana" w:cs="Verdana"/>
          <w:color w:val="222222"/>
          <w:sz w:val="18"/>
          <w:szCs w:val="18"/>
        </w:rPr>
        <w:t>coming</w:t>
      </w:r>
      <w:proofErr w:type="spellEnd"/>
      <w:r w:rsidRPr="0096721F">
        <w:rPr>
          <w:rFonts w:ascii="Verdana" w:eastAsia="Verdana" w:hAnsi="Verdana" w:cs="Verdana"/>
          <w:color w:val="222222"/>
          <w:sz w:val="18"/>
          <w:szCs w:val="18"/>
        </w:rPr>
        <w:t xml:space="preserve"> from the </w:t>
      </w:r>
      <w:proofErr w:type="spellStart"/>
      <w:r w:rsidRPr="0096721F">
        <w:rPr>
          <w:rFonts w:ascii="Verdana" w:eastAsia="Verdana" w:hAnsi="Verdana" w:cs="Verdana"/>
          <w:color w:val="222222"/>
          <w:sz w:val="18"/>
          <w:szCs w:val="18"/>
        </w:rPr>
        <w:t>research</w:t>
      </w:r>
      <w:proofErr w:type="spellEnd"/>
      <w:r w:rsidRPr="0096721F">
        <w:rPr>
          <w:rFonts w:ascii="Verdana" w:eastAsia="Verdana" w:hAnsi="Verdana" w:cs="Verdana"/>
          <w:color w:val="222222"/>
          <w:sz w:val="18"/>
          <w:szCs w:val="18"/>
        </w:rPr>
        <w:t xml:space="preserve"> </w:t>
      </w:r>
      <w:proofErr w:type="spellStart"/>
      <w:r w:rsidRPr="0096721F">
        <w:rPr>
          <w:rFonts w:ascii="Verdana" w:eastAsia="Verdana" w:hAnsi="Verdana" w:cs="Verdana"/>
          <w:color w:val="222222"/>
          <w:sz w:val="18"/>
          <w:szCs w:val="18"/>
        </w:rPr>
        <w:t>program</w:t>
      </w:r>
      <w:proofErr w:type="spellEnd"/>
      <w:r w:rsidRPr="0096721F">
        <w:rPr>
          <w:rFonts w:ascii="Verdana" w:eastAsia="Verdana" w:hAnsi="Verdana" w:cs="Verdana"/>
          <w:color w:val="222222"/>
          <w:sz w:val="18"/>
          <w:szCs w:val="18"/>
        </w:rPr>
        <w:t xml:space="preserve"> </w:t>
      </w:r>
      <w:r w:rsidRPr="0096721F">
        <w:rPr>
          <w:rFonts w:ascii="Verdana" w:eastAsia="Verdana" w:hAnsi="Verdana" w:cs="Verdana"/>
          <w:b/>
          <w:sz w:val="18"/>
          <w:szCs w:val="18"/>
        </w:rPr>
        <w:t>“</w:t>
      </w:r>
      <w:proofErr w:type="spellStart"/>
      <w:r w:rsidR="00222C8C" w:rsidRPr="00D93A1D">
        <w:rPr>
          <w:rFonts w:ascii="Verdana" w:hAnsi="Verdana" w:cs="Verdana"/>
          <w:b/>
          <w:bCs/>
          <w:sz w:val="18"/>
          <w:szCs w:val="18"/>
        </w:rPr>
        <w:t>Hybrid</w:t>
      </w:r>
      <w:proofErr w:type="spellEnd"/>
      <w:r w:rsidR="00222C8C" w:rsidRPr="00D93A1D">
        <w:rPr>
          <w:rFonts w:ascii="Verdana" w:hAnsi="Verdana" w:cs="Verdana"/>
          <w:b/>
          <w:bCs/>
          <w:sz w:val="18"/>
          <w:szCs w:val="18"/>
        </w:rPr>
        <w:t xml:space="preserve"> Human </w:t>
      </w:r>
      <w:proofErr w:type="spellStart"/>
      <w:r w:rsidR="00222C8C" w:rsidRPr="00D93A1D">
        <w:rPr>
          <w:rFonts w:ascii="Verdana" w:hAnsi="Verdana" w:cs="Verdana"/>
          <w:b/>
          <w:bCs/>
          <w:sz w:val="18"/>
          <w:szCs w:val="18"/>
        </w:rPr>
        <w:t>Artificial</w:t>
      </w:r>
      <w:proofErr w:type="spellEnd"/>
      <w:r w:rsidR="00222C8C" w:rsidRPr="00D93A1D">
        <w:rPr>
          <w:rFonts w:ascii="Verdana" w:hAnsi="Verdana" w:cs="Verdana"/>
          <w:b/>
          <w:bCs/>
          <w:sz w:val="18"/>
          <w:szCs w:val="18"/>
        </w:rPr>
        <w:t xml:space="preserve"> </w:t>
      </w:r>
      <w:proofErr w:type="spellStart"/>
      <w:r w:rsidR="00222C8C" w:rsidRPr="00D93A1D">
        <w:rPr>
          <w:rFonts w:ascii="Verdana" w:hAnsi="Verdana" w:cs="Verdana"/>
          <w:b/>
          <w:bCs/>
          <w:sz w:val="18"/>
          <w:szCs w:val="18"/>
        </w:rPr>
        <w:t>Collective</w:t>
      </w:r>
      <w:proofErr w:type="spellEnd"/>
      <w:r w:rsidR="00222C8C" w:rsidRPr="00D93A1D">
        <w:rPr>
          <w:rFonts w:ascii="Verdana" w:hAnsi="Verdana" w:cs="Verdana"/>
          <w:b/>
          <w:bCs/>
          <w:sz w:val="18"/>
          <w:szCs w:val="18"/>
        </w:rPr>
        <w:t xml:space="preserve"> Intelligence in Open-</w:t>
      </w:r>
      <w:proofErr w:type="spellStart"/>
      <w:r w:rsidR="00222C8C" w:rsidRPr="00D93A1D">
        <w:rPr>
          <w:rFonts w:ascii="Verdana" w:hAnsi="Verdana" w:cs="Verdana"/>
          <w:b/>
          <w:bCs/>
          <w:sz w:val="18"/>
          <w:szCs w:val="18"/>
        </w:rPr>
        <w:t>Ended</w:t>
      </w:r>
      <w:proofErr w:type="spellEnd"/>
      <w:r w:rsidR="00222C8C" w:rsidRPr="00D93A1D">
        <w:rPr>
          <w:rFonts w:ascii="Verdana" w:hAnsi="Verdana" w:cs="Verdana"/>
          <w:b/>
          <w:bCs/>
          <w:sz w:val="18"/>
          <w:szCs w:val="18"/>
        </w:rPr>
        <w:t xml:space="preserve"> </w:t>
      </w:r>
      <w:proofErr w:type="spellStart"/>
      <w:r w:rsidR="00222C8C" w:rsidRPr="00D93A1D">
        <w:rPr>
          <w:rFonts w:ascii="Verdana" w:hAnsi="Verdana" w:cs="Verdana"/>
          <w:b/>
          <w:bCs/>
          <w:sz w:val="18"/>
          <w:szCs w:val="18"/>
        </w:rPr>
        <w:t>Domains</w:t>
      </w:r>
      <w:proofErr w:type="spellEnd"/>
      <w:r w:rsidR="00222C8C" w:rsidRPr="007411DC">
        <w:rPr>
          <w:rFonts w:ascii="Verdana" w:hAnsi="Verdana" w:cs="Verdana"/>
          <w:b/>
          <w:sz w:val="18"/>
          <w:szCs w:val="18"/>
        </w:rPr>
        <w:t>”</w:t>
      </w:r>
      <w:r w:rsidR="00222C8C">
        <w:rPr>
          <w:rFonts w:ascii="Verdana" w:hAnsi="Verdana" w:cs="Verdana"/>
          <w:sz w:val="18"/>
          <w:szCs w:val="18"/>
        </w:rPr>
        <w:t xml:space="preserve"> </w:t>
      </w:r>
      <w:proofErr w:type="spellStart"/>
      <w:r w:rsidR="00222C8C">
        <w:rPr>
          <w:rFonts w:ascii="Verdana" w:hAnsi="Verdana" w:cs="Verdana"/>
          <w:sz w:val="18"/>
          <w:szCs w:val="18"/>
        </w:rPr>
        <w:t>cup</w:t>
      </w:r>
      <w:proofErr w:type="spellEnd"/>
      <w:r w:rsidR="00222C8C">
        <w:rPr>
          <w:rFonts w:ascii="Verdana" w:hAnsi="Verdana" w:cs="Verdana"/>
          <w:sz w:val="18"/>
          <w:szCs w:val="18"/>
        </w:rPr>
        <w:t xml:space="preserve"> </w:t>
      </w:r>
      <w:r w:rsidR="00222C8C" w:rsidRPr="00BB647D">
        <w:rPr>
          <w:rFonts w:ascii="Verdana" w:hAnsi="Verdana"/>
          <w:sz w:val="18"/>
          <w:szCs w:val="18"/>
        </w:rPr>
        <w:t>B53C22002200006</w:t>
      </w:r>
      <w:r w:rsidR="00222C8C" w:rsidRPr="00BB647D">
        <w:rPr>
          <w:rFonts w:ascii="Verdana" w:hAnsi="Verdana" w:cs="Verdana"/>
          <w:b/>
          <w:bCs/>
          <w:sz w:val="18"/>
          <w:szCs w:val="18"/>
        </w:rPr>
        <w:t>.</w:t>
      </w:r>
    </w:p>
    <w:p w:rsidR="00097B8E" w:rsidRDefault="00097B8E" w:rsidP="00222C8C">
      <w:pPr>
        <w:jc w:val="both"/>
        <w:rPr>
          <w:rFonts w:ascii="Verdana" w:eastAsia="Verdana" w:hAnsi="Verdana" w:cs="Verdana"/>
          <w:b/>
          <w:sz w:val="18"/>
          <w:szCs w:val="18"/>
        </w:rPr>
      </w:pPr>
    </w:p>
    <w:p w:rsidR="00097B8E" w:rsidRDefault="00097B8E">
      <w:pPr>
        <w:pBdr>
          <w:top w:val="nil"/>
          <w:left w:val="nil"/>
          <w:bottom w:val="nil"/>
          <w:right w:val="nil"/>
          <w:between w:val="nil"/>
        </w:pBdr>
        <w:jc w:val="center"/>
        <w:rPr>
          <w:rFonts w:ascii="Verdana" w:eastAsia="Verdana" w:hAnsi="Verdana" w:cs="Verdana"/>
          <w:b/>
          <w:i/>
          <w:color w:val="000000"/>
          <w:sz w:val="18"/>
          <w:szCs w:val="18"/>
        </w:rPr>
      </w:pPr>
    </w:p>
    <w:p w:rsidR="00097B8E" w:rsidRDefault="0008594C">
      <w:pPr>
        <w:pBdr>
          <w:top w:val="nil"/>
          <w:left w:val="nil"/>
          <w:bottom w:val="nil"/>
          <w:right w:val="nil"/>
          <w:between w:val="nil"/>
        </w:pBdr>
        <w:jc w:val="center"/>
        <w:rPr>
          <w:color w:val="000000"/>
        </w:rPr>
      </w:pPr>
      <w:r>
        <w:rPr>
          <w:rFonts w:ascii="Verdana" w:eastAsia="Verdana" w:hAnsi="Verdana" w:cs="Verdana"/>
          <w:b/>
          <w:i/>
          <w:color w:val="000000"/>
          <w:sz w:val="18"/>
          <w:szCs w:val="18"/>
        </w:rPr>
        <w:t>ANNOUNCES</w:t>
      </w:r>
    </w:p>
    <w:p w:rsidR="00097B8E" w:rsidRDefault="00097B8E">
      <w:pPr>
        <w:pBdr>
          <w:top w:val="nil"/>
          <w:left w:val="nil"/>
          <w:bottom w:val="nil"/>
          <w:right w:val="nil"/>
          <w:between w:val="nil"/>
        </w:pBdr>
        <w:jc w:val="center"/>
        <w:rPr>
          <w:color w:val="000000"/>
        </w:rPr>
      </w:pPr>
    </w:p>
    <w:p w:rsidR="00097B8E" w:rsidRDefault="0008594C">
      <w:pPr>
        <w:pBdr>
          <w:top w:val="nil"/>
          <w:left w:val="nil"/>
          <w:bottom w:val="nil"/>
          <w:right w:val="nil"/>
          <w:between w:val="nil"/>
        </w:pBdr>
        <w:jc w:val="center"/>
        <w:rPr>
          <w:color w:val="000000"/>
        </w:rPr>
      </w:pPr>
      <w:r>
        <w:rPr>
          <w:rFonts w:ascii="Verdana" w:eastAsia="Verdana" w:hAnsi="Verdana" w:cs="Verdana"/>
          <w:b/>
          <w:color w:val="000000"/>
          <w:sz w:val="18"/>
          <w:szCs w:val="18"/>
        </w:rPr>
        <w:t>Art. 1</w:t>
      </w:r>
    </w:p>
    <w:p w:rsidR="00097B8E" w:rsidRDefault="0008594C">
      <w:pPr>
        <w:pBdr>
          <w:top w:val="nil"/>
          <w:left w:val="nil"/>
          <w:bottom w:val="nil"/>
          <w:right w:val="nil"/>
          <w:between w:val="nil"/>
        </w:pBdr>
        <w:jc w:val="center"/>
        <w:rPr>
          <w:color w:val="000000"/>
        </w:rPr>
      </w:pPr>
      <w:r>
        <w:rPr>
          <w:rFonts w:ascii="Verdana" w:eastAsia="Verdana" w:hAnsi="Verdana" w:cs="Verdana"/>
          <w:b/>
          <w:color w:val="000000"/>
          <w:sz w:val="18"/>
          <w:szCs w:val="18"/>
        </w:rPr>
        <w:t>Research Project</w:t>
      </w:r>
    </w:p>
    <w:p w:rsidR="00665FF6" w:rsidRDefault="00665FF6">
      <w:pPr>
        <w:pBdr>
          <w:top w:val="nil"/>
          <w:left w:val="nil"/>
          <w:bottom w:val="nil"/>
          <w:right w:val="nil"/>
          <w:between w:val="nil"/>
        </w:pBdr>
        <w:spacing w:line="360" w:lineRule="auto"/>
        <w:jc w:val="both"/>
        <w:rPr>
          <w:rFonts w:ascii="Verdana" w:eastAsia="Verdana" w:hAnsi="Verdana" w:cs="Verdana"/>
          <w:color w:val="000000"/>
          <w:sz w:val="18"/>
          <w:szCs w:val="18"/>
        </w:rPr>
      </w:pPr>
    </w:p>
    <w:p w:rsidR="000428AB" w:rsidRPr="00AC5F93" w:rsidRDefault="000428AB" w:rsidP="000428AB">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Liberation Mono" w:hAnsi="Verdana" w:cs="Liberation Mono"/>
          <w:color w:val="000000"/>
          <w:sz w:val="18"/>
          <w:szCs w:val="18"/>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”Graduate Fellowship</w:t>
      </w:r>
      <w:r>
        <w:rPr>
          <w:rFonts w:ascii="Verdana" w:eastAsia="Verdana" w:hAnsi="Verdana" w:cs="Verdana"/>
          <w:b/>
          <w:sz w:val="18"/>
          <w:szCs w:val="18"/>
        </w:rPr>
        <w:t>”</w:t>
      </w:r>
      <w:r w:rsidRPr="008D5BE5">
        <w:rPr>
          <w:rFonts w:ascii="Verdana" w:eastAsia="Verdana" w:hAnsi="Verdana" w:cs="Verdana"/>
          <w:b/>
          <w:sz w:val="18"/>
          <w:szCs w:val="18"/>
        </w:rPr>
        <w:t xml:space="preserve"> </w:t>
      </w:r>
      <w:r w:rsidRPr="008D5BE5">
        <w:rPr>
          <w:rFonts w:ascii="Verdana" w:eastAsia="Verdana" w:hAnsi="Verdana" w:cs="Verdana"/>
          <w:b/>
          <w:i/>
          <w:sz w:val="18"/>
          <w:szCs w:val="18"/>
        </w:rPr>
        <w:t>(</w:t>
      </w:r>
      <w:proofErr w:type="spellStart"/>
      <w:r w:rsidRPr="008D5BE5">
        <w:rPr>
          <w:rFonts w:ascii="Verdana" w:eastAsia="Verdana" w:hAnsi="Verdana" w:cs="Verdana"/>
          <w:b/>
          <w:i/>
          <w:sz w:val="18"/>
          <w:szCs w:val="18"/>
        </w:rPr>
        <w:t>Assegno</w:t>
      </w:r>
      <w:proofErr w:type="spellEnd"/>
      <w:r w:rsidRPr="008D5BE5">
        <w:rPr>
          <w:rFonts w:ascii="Verdana" w:eastAsia="Verdana" w:hAnsi="Verdana" w:cs="Verdana"/>
          <w:b/>
          <w:i/>
          <w:sz w:val="18"/>
          <w:szCs w:val="18"/>
        </w:rPr>
        <w:t xml:space="preserve"> di </w:t>
      </w:r>
      <w:proofErr w:type="spellStart"/>
      <w:r w:rsidRPr="008D5BE5">
        <w:rPr>
          <w:rFonts w:ascii="Verdana" w:eastAsia="Verdana" w:hAnsi="Verdana" w:cs="Verdana"/>
          <w:b/>
          <w:i/>
          <w:sz w:val="18"/>
          <w:szCs w:val="18"/>
        </w:rPr>
        <w:t>Ricerca</w:t>
      </w:r>
      <w:proofErr w:type="spellEnd"/>
      <w:r w:rsidRPr="008D5BE5">
        <w:rPr>
          <w:rFonts w:ascii="Verdana" w:eastAsia="Verdana" w:hAnsi="Verdana" w:cs="Verdana"/>
          <w:b/>
          <w:i/>
          <w:sz w:val="18"/>
          <w:szCs w:val="18"/>
        </w:rPr>
        <w:t xml:space="preserve"> </w:t>
      </w:r>
      <w:proofErr w:type="spellStart"/>
      <w:r>
        <w:rPr>
          <w:rFonts w:ascii="Verdana" w:eastAsia="Verdana" w:hAnsi="Verdana" w:cs="Verdana"/>
          <w:b/>
          <w:i/>
          <w:sz w:val="18"/>
          <w:szCs w:val="18"/>
        </w:rPr>
        <w:t>P</w:t>
      </w:r>
      <w:r w:rsidR="00420E26">
        <w:rPr>
          <w:rFonts w:ascii="Verdana" w:eastAsia="Verdana" w:hAnsi="Verdana" w:cs="Verdana"/>
          <w:b/>
          <w:i/>
          <w:sz w:val="18"/>
          <w:szCs w:val="18"/>
        </w:rPr>
        <w:t>rofessionalizzante</w:t>
      </w:r>
      <w:proofErr w:type="spellEnd"/>
      <w:r>
        <w:rPr>
          <w:rFonts w:ascii="Verdana" w:eastAsia="Verdana" w:hAnsi="Verdana" w:cs="Verdana"/>
          <w:b/>
          <w:i/>
          <w:sz w:val="18"/>
          <w:szCs w:val="18"/>
        </w:rPr>
        <w:t>)</w:t>
      </w:r>
      <w:r>
        <w:rPr>
          <w:rFonts w:ascii="Verdana" w:eastAsia="Verdana" w:hAnsi="Verdana" w:cs="Verdana"/>
          <w:b/>
          <w:sz w:val="18"/>
          <w:szCs w:val="18"/>
        </w:rPr>
        <w:t xml:space="preserve"> </w:t>
      </w:r>
      <w:bookmarkStart w:id="0" w:name="gjdgxs"/>
      <w:bookmarkEnd w:id="0"/>
      <w:r>
        <w:rPr>
          <w:rFonts w:ascii="Verdana" w:eastAsia="Verdana" w:hAnsi="Verdana" w:cs="Verdana"/>
          <w:sz w:val="18"/>
          <w:szCs w:val="18"/>
        </w:rPr>
        <w:t xml:space="preserve">for conducting research related to the Scientific Area </w:t>
      </w:r>
      <w:r w:rsidRPr="008D5BE5">
        <w:rPr>
          <w:rFonts w:ascii="Verdana" w:eastAsia="Verdana" w:hAnsi="Verdana" w:cs="Verdana"/>
          <w:sz w:val="18"/>
          <w:szCs w:val="18"/>
        </w:rPr>
        <w:t>“</w:t>
      </w:r>
      <w:r w:rsidRPr="008D5BE5">
        <w:rPr>
          <w:rFonts w:ascii="Verdana" w:eastAsia="Verdana" w:hAnsi="Verdana" w:cs="Verdana"/>
          <w:b/>
          <w:sz w:val="18"/>
          <w:szCs w:val="18"/>
        </w:rPr>
        <w:t xml:space="preserve">Computer Science” </w:t>
      </w:r>
      <w:r>
        <w:rPr>
          <w:rFonts w:ascii="Verdana" w:eastAsia="Verdana" w:hAnsi="Verdana" w:cs="Verdana"/>
          <w:sz w:val="18"/>
          <w:szCs w:val="18"/>
        </w:rPr>
        <w:t xml:space="preserve">at the Institute of Cognitive Sciences and Technologies, CNR, in the scope of the research program </w:t>
      </w:r>
      <w:r w:rsidRPr="00CE635D">
        <w:rPr>
          <w:rFonts w:ascii="Verdana" w:eastAsia="Verdana" w:hAnsi="Verdana" w:cs="Verdana"/>
          <w:sz w:val="18"/>
          <w:szCs w:val="18"/>
        </w:rPr>
        <w:t>“</w:t>
      </w:r>
      <w:r w:rsidRPr="00D715F6">
        <w:rPr>
          <w:rFonts w:ascii="Verdana" w:hAnsi="Verdana" w:cs="Verdana"/>
          <w:b/>
          <w:bCs/>
          <w:sz w:val="18"/>
          <w:szCs w:val="18"/>
        </w:rPr>
        <w:t>Hybrid Human Artificial Collective Intelligence in Open-Ended Domains</w:t>
      </w:r>
      <w:r w:rsidRPr="005E6998">
        <w:rPr>
          <w:rFonts w:ascii="Verdana" w:hAnsi="Verdana" w:cs="Verdana"/>
          <w:b/>
          <w:sz w:val="18"/>
          <w:szCs w:val="18"/>
        </w:rPr>
        <w:t>”</w:t>
      </w:r>
      <w:r>
        <w:rPr>
          <w:rFonts w:ascii="Verdana" w:hAnsi="Verdana" w:cs="Verdana"/>
          <w:b/>
          <w:sz w:val="18"/>
          <w:szCs w:val="18"/>
        </w:rPr>
        <w:t xml:space="preserve"> </w:t>
      </w:r>
      <w:r>
        <w:rPr>
          <w:rFonts w:ascii="Verdana" w:hAnsi="Verdana" w:cs="Verdana"/>
          <w:b/>
          <w:bCs/>
          <w:sz w:val="18"/>
          <w:szCs w:val="18"/>
        </w:rPr>
        <w:t>(HACID)</w:t>
      </w:r>
      <w:r w:rsidRPr="00CE635D">
        <w:rPr>
          <w:rFonts w:ascii="Verdana" w:eastAsia="Verdana" w:hAnsi="Verdana" w:cs="Verdana"/>
          <w:sz w:val="18"/>
          <w:szCs w:val="18"/>
        </w:rPr>
        <w:t>, in the following topic: “</w:t>
      </w:r>
      <w:bookmarkStart w:id="1" w:name="tw-target-text"/>
      <w:bookmarkEnd w:id="1"/>
      <w:r w:rsidRPr="00357916">
        <w:rPr>
          <w:rFonts w:ascii="Verdana" w:eastAsia="Verdana" w:hAnsi="Verdana" w:cs="Verdana"/>
          <w:b/>
          <w:bCs/>
          <w:sz w:val="18"/>
          <w:szCs w:val="18"/>
        </w:rPr>
        <w:t>Design and</w:t>
      </w:r>
      <w:r>
        <w:rPr>
          <w:rFonts w:ascii="Verdana" w:eastAsia="Verdana" w:hAnsi="Verdana" w:cs="Verdana"/>
          <w:sz w:val="18"/>
          <w:szCs w:val="18"/>
        </w:rPr>
        <w:t xml:space="preserve"> </w:t>
      </w:r>
      <w:r>
        <w:rPr>
          <w:rFonts w:ascii="Verdana" w:eastAsia="Verdana" w:hAnsi="Verdana" w:cs="Verdana"/>
          <w:b/>
          <w:bCs/>
          <w:color w:val="000000"/>
          <w:sz w:val="18"/>
          <w:szCs w:val="18"/>
          <w:lang w:val="en-US"/>
        </w:rPr>
        <w:t>experimental validation of human-computer interaction dashboards for exploration and enrichment of semantic knowledge graphs</w:t>
      </w:r>
      <w:r w:rsidRPr="00CE635D">
        <w:rPr>
          <w:rFonts w:ascii="Verdana" w:eastAsia="Verdana" w:hAnsi="Verdana" w:cs="Verdana"/>
          <w:sz w:val="18"/>
          <w:szCs w:val="18"/>
        </w:rPr>
        <w:t xml:space="preserve">”, under the scientific responsibility of </w:t>
      </w:r>
      <w:r w:rsidR="008F1921" w:rsidRPr="008F1921">
        <w:rPr>
          <w:rFonts w:ascii="Verdana" w:eastAsia="Verdana" w:hAnsi="Verdana" w:cs="Verdana"/>
          <w:sz w:val="18"/>
          <w:szCs w:val="18"/>
        </w:rPr>
        <w:t>d</w:t>
      </w:r>
      <w:r w:rsidRPr="008F1921">
        <w:rPr>
          <w:rFonts w:ascii="Verdana" w:eastAsia="Verdana" w:hAnsi="Verdana" w:cs="Verdana"/>
          <w:bCs/>
          <w:sz w:val="18"/>
          <w:szCs w:val="18"/>
        </w:rPr>
        <w:t xml:space="preserve">r. Vito </w:t>
      </w:r>
      <w:proofErr w:type="spellStart"/>
      <w:r w:rsidRPr="008F1921">
        <w:rPr>
          <w:rFonts w:ascii="Verdana" w:eastAsia="Verdana" w:hAnsi="Verdana" w:cs="Verdana"/>
          <w:bCs/>
          <w:sz w:val="18"/>
          <w:szCs w:val="18"/>
        </w:rPr>
        <w:t>Trianni</w:t>
      </w:r>
      <w:proofErr w:type="spellEnd"/>
      <w:r w:rsidRPr="008F1921">
        <w:rPr>
          <w:rFonts w:ascii="Verdana" w:eastAsia="Verdana" w:hAnsi="Verdana" w:cs="Verdana"/>
          <w:bCs/>
          <w:sz w:val="18"/>
          <w:szCs w:val="18"/>
        </w:rPr>
        <w:t>.</w:t>
      </w:r>
    </w:p>
    <w:p w:rsidR="000428AB" w:rsidRDefault="000428AB" w:rsidP="000428AB">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0428AB" w:rsidRDefault="000428AB" w:rsidP="000428AB">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rsidR="000428AB" w:rsidRPr="00AC5F93" w:rsidRDefault="000428AB" w:rsidP="000428AB">
      <w:pPr>
        <w:pStyle w:val="PreformattedText"/>
        <w:spacing w:line="360" w:lineRule="auto"/>
        <w:jc w:val="both"/>
        <w:rPr>
          <w:rFonts w:ascii="Verdana" w:eastAsia="Verdana" w:hAnsi="Verdana" w:cs="Verdana"/>
          <w:sz w:val="18"/>
          <w:szCs w:val="18"/>
          <w:highlight w:val="yellow"/>
        </w:rPr>
      </w:pPr>
      <w:r w:rsidRPr="004351D4">
        <w:rPr>
          <w:rFonts w:ascii="Verdana" w:eastAsia="Verdana" w:hAnsi="Verdana" w:cs="Verdana"/>
          <w:sz w:val="18"/>
          <w:szCs w:val="18"/>
        </w:rPr>
        <w:t xml:space="preserve">The </w:t>
      </w:r>
      <w:r>
        <w:rPr>
          <w:rFonts w:ascii="Verdana" w:eastAsia="Verdana" w:hAnsi="Verdana" w:cs="Verdana"/>
          <w:sz w:val="18"/>
          <w:szCs w:val="18"/>
        </w:rPr>
        <w:t xml:space="preserve">research </w:t>
      </w:r>
      <w:r w:rsidRPr="004351D4">
        <w:rPr>
          <w:rFonts w:ascii="Verdana" w:eastAsia="Verdana" w:hAnsi="Verdana" w:cs="Verdana"/>
          <w:sz w:val="18"/>
          <w:szCs w:val="18"/>
        </w:rPr>
        <w:t xml:space="preserve">program consists in the development of </w:t>
      </w:r>
      <w:r>
        <w:rPr>
          <w:rFonts w:ascii="Verdana" w:eastAsia="Verdana" w:hAnsi="Verdana" w:cs="Verdana"/>
          <w:sz w:val="18"/>
          <w:szCs w:val="18"/>
        </w:rPr>
        <w:t xml:space="preserve">a dashboard </w:t>
      </w:r>
      <w:r w:rsidRPr="004351D4">
        <w:rPr>
          <w:rFonts w:ascii="Verdana" w:eastAsia="Verdana" w:hAnsi="Verdana" w:cs="Verdana"/>
          <w:sz w:val="18"/>
          <w:szCs w:val="18"/>
        </w:rPr>
        <w:t>for visualization and interaction with knowledge graphs in the context of two application domains: medical diagnos</w:t>
      </w:r>
      <w:r>
        <w:rPr>
          <w:rFonts w:ascii="Verdana" w:eastAsia="Verdana" w:hAnsi="Verdana" w:cs="Verdana"/>
          <w:sz w:val="18"/>
          <w:szCs w:val="18"/>
        </w:rPr>
        <w:t>t</w:t>
      </w:r>
      <w:r w:rsidRPr="004351D4">
        <w:rPr>
          <w:rFonts w:ascii="Verdana" w:eastAsia="Verdana" w:hAnsi="Verdana" w:cs="Verdana"/>
          <w:sz w:val="18"/>
          <w:szCs w:val="18"/>
        </w:rPr>
        <w:t>i</w:t>
      </w:r>
      <w:r>
        <w:rPr>
          <w:rFonts w:ascii="Verdana" w:eastAsia="Verdana" w:hAnsi="Verdana" w:cs="Verdana"/>
          <w:sz w:val="18"/>
          <w:szCs w:val="18"/>
        </w:rPr>
        <w:t>c</w:t>
      </w:r>
      <w:r w:rsidRPr="004351D4">
        <w:rPr>
          <w:rFonts w:ascii="Verdana" w:eastAsia="Verdana" w:hAnsi="Verdana" w:cs="Verdana"/>
          <w:sz w:val="18"/>
          <w:szCs w:val="18"/>
        </w:rPr>
        <w:t xml:space="preserve">s and decision support for climate change </w:t>
      </w:r>
      <w:r>
        <w:rPr>
          <w:rFonts w:ascii="Verdana" w:eastAsia="Verdana" w:hAnsi="Verdana" w:cs="Verdana"/>
          <w:sz w:val="18"/>
          <w:szCs w:val="18"/>
        </w:rPr>
        <w:t xml:space="preserve">adaptation </w:t>
      </w:r>
      <w:r w:rsidRPr="004351D4">
        <w:rPr>
          <w:rFonts w:ascii="Verdana" w:eastAsia="Verdana" w:hAnsi="Verdana" w:cs="Verdana"/>
          <w:sz w:val="18"/>
          <w:szCs w:val="18"/>
        </w:rPr>
        <w:t xml:space="preserve">policies. The </w:t>
      </w:r>
      <w:r>
        <w:rPr>
          <w:rFonts w:ascii="Verdana" w:eastAsia="Verdana" w:hAnsi="Verdana" w:cs="Verdana"/>
          <w:sz w:val="18"/>
          <w:szCs w:val="18"/>
        </w:rPr>
        <w:t xml:space="preserve">dashboard </w:t>
      </w:r>
      <w:r w:rsidRPr="004351D4">
        <w:rPr>
          <w:rFonts w:ascii="Verdana" w:eastAsia="Verdana" w:hAnsi="Verdana" w:cs="Verdana"/>
          <w:sz w:val="18"/>
          <w:szCs w:val="18"/>
        </w:rPr>
        <w:t>will have to enable the selection by domain experts of concepts relevant to the case study, presenting their stat</w:t>
      </w:r>
      <w:r>
        <w:rPr>
          <w:rFonts w:ascii="Verdana" w:eastAsia="Verdana" w:hAnsi="Verdana" w:cs="Verdana"/>
          <w:sz w:val="18"/>
          <w:szCs w:val="18"/>
        </w:rPr>
        <w:t>e</w:t>
      </w:r>
      <w:r w:rsidRPr="004351D4">
        <w:rPr>
          <w:rFonts w:ascii="Verdana" w:eastAsia="Verdana" w:hAnsi="Verdana" w:cs="Verdana"/>
          <w:sz w:val="18"/>
          <w:szCs w:val="18"/>
        </w:rPr>
        <w:t xml:space="preserve"> in a dynamic and usable way. The activities include the experimental validation of the </w:t>
      </w:r>
      <w:r>
        <w:rPr>
          <w:rFonts w:ascii="Verdana" w:eastAsia="Verdana" w:hAnsi="Verdana" w:cs="Verdana"/>
          <w:sz w:val="18"/>
          <w:szCs w:val="18"/>
        </w:rPr>
        <w:t xml:space="preserve">dashboard </w:t>
      </w:r>
      <w:r w:rsidRPr="004351D4">
        <w:rPr>
          <w:rFonts w:ascii="Verdana" w:eastAsia="Verdana" w:hAnsi="Verdana" w:cs="Verdana"/>
          <w:sz w:val="18"/>
          <w:szCs w:val="18"/>
        </w:rPr>
        <w:t xml:space="preserve">to test </w:t>
      </w:r>
      <w:r>
        <w:rPr>
          <w:rFonts w:ascii="Verdana" w:eastAsia="Verdana" w:hAnsi="Verdana" w:cs="Verdana"/>
          <w:sz w:val="18"/>
          <w:szCs w:val="18"/>
        </w:rPr>
        <w:t xml:space="preserve">its </w:t>
      </w:r>
      <w:r w:rsidRPr="004351D4">
        <w:rPr>
          <w:rFonts w:ascii="Verdana" w:eastAsia="Verdana" w:hAnsi="Verdana" w:cs="Verdana"/>
          <w:sz w:val="18"/>
          <w:szCs w:val="18"/>
        </w:rPr>
        <w:t>usability and consistency.</w:t>
      </w:r>
    </w:p>
    <w:p w:rsidR="00665FF6" w:rsidRDefault="00665FF6">
      <w:pPr>
        <w:widowControl w:val="0"/>
        <w:pBdr>
          <w:top w:val="nil"/>
          <w:left w:val="nil"/>
          <w:bottom w:val="nil"/>
          <w:right w:val="nil"/>
          <w:between w:val="nil"/>
        </w:pBdr>
        <w:spacing w:line="360" w:lineRule="auto"/>
        <w:jc w:val="center"/>
        <w:rPr>
          <w:rFonts w:ascii="Verdana" w:eastAsia="Verdana" w:hAnsi="Verdana" w:cs="Verdana"/>
          <w:b/>
          <w:color w:val="000000"/>
          <w:sz w:val="18"/>
          <w:szCs w:val="18"/>
        </w:rPr>
      </w:pPr>
    </w:p>
    <w:p w:rsidR="00097B8E" w:rsidRDefault="0008594C">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2</w:t>
      </w:r>
      <w:r>
        <w:rPr>
          <w:rFonts w:ascii="Verdana" w:eastAsia="Verdana" w:hAnsi="Verdana" w:cs="Verdana"/>
          <w:b/>
          <w:color w:val="000000"/>
          <w:sz w:val="18"/>
          <w:szCs w:val="18"/>
        </w:rPr>
        <w:br/>
        <w:t>Duration and amount of the Research Grant</w:t>
      </w:r>
    </w:p>
    <w:p w:rsidR="00097B8E" w:rsidRDefault="0008594C">
      <w:pPr>
        <w:widowControl w:val="0"/>
        <w:pBdr>
          <w:top w:val="nil"/>
          <w:left w:val="nil"/>
          <w:bottom w:val="nil"/>
          <w:right w:val="nil"/>
          <w:between w:val="nil"/>
        </w:pBdr>
        <w:spacing w:line="360" w:lineRule="auto"/>
        <w:jc w:val="both"/>
        <w:rPr>
          <w:rFonts w:ascii="Verdana" w:eastAsia="Verdana" w:hAnsi="Verdana" w:cs="Verdana"/>
          <w:sz w:val="18"/>
          <w:szCs w:val="18"/>
        </w:rPr>
      </w:pPr>
      <w:r>
        <w:rPr>
          <w:rFonts w:ascii="Verdana" w:eastAsia="Verdana" w:hAnsi="Verdana" w:cs="Verdana"/>
          <w:color w:val="000000"/>
          <w:sz w:val="18"/>
          <w:szCs w:val="18"/>
        </w:rPr>
        <w:t xml:space="preserve">The research grant will run </w:t>
      </w:r>
      <w:r w:rsidR="000428AB">
        <w:rPr>
          <w:rFonts w:ascii="Verdana" w:eastAsia="Verdana" w:hAnsi="Verdana" w:cs="Verdana"/>
          <w:sz w:val="18"/>
          <w:szCs w:val="18"/>
        </w:rPr>
        <w:t xml:space="preserve">for </w:t>
      </w:r>
      <w:r w:rsidR="000428AB">
        <w:rPr>
          <w:rFonts w:ascii="Verdana" w:eastAsia="Verdana" w:hAnsi="Verdana" w:cs="Verdana"/>
          <w:b/>
          <w:sz w:val="18"/>
          <w:szCs w:val="18"/>
        </w:rPr>
        <w:t>24</w:t>
      </w:r>
      <w:r w:rsidR="000428AB">
        <w:rPr>
          <w:rFonts w:ascii="Verdana" w:eastAsia="Verdana" w:hAnsi="Verdana" w:cs="Verdana"/>
          <w:sz w:val="18"/>
          <w:szCs w:val="18"/>
        </w:rPr>
        <w:t xml:space="preserve"> </w:t>
      </w:r>
      <w:r w:rsidR="000428AB">
        <w:rPr>
          <w:rFonts w:ascii="Verdana" w:eastAsia="Verdana" w:hAnsi="Verdana" w:cs="Verdana"/>
          <w:b/>
          <w:sz w:val="18"/>
          <w:szCs w:val="18"/>
        </w:rPr>
        <w:t>(twenty-four) months</w:t>
      </w:r>
      <w:r w:rsidR="000428AB">
        <w:rPr>
          <w:rFonts w:ascii="Verdana" w:eastAsia="Verdana" w:hAnsi="Verdana" w:cs="Verdana"/>
          <w:sz w:val="18"/>
          <w:szCs w:val="18"/>
        </w:rPr>
        <w:t xml:space="preserve"> </w:t>
      </w:r>
      <w:r>
        <w:rPr>
          <w:rFonts w:ascii="Verdana" w:eastAsia="Verdana" w:hAnsi="Verdana" w:cs="Verdana"/>
          <w:sz w:val="18"/>
          <w:szCs w:val="18"/>
        </w:rPr>
        <w:t>and may be subject to extension or renewal in accordance with the legislation in force at the time.</w:t>
      </w:r>
    </w:p>
    <w:p w:rsidR="00097B8E" w:rsidRDefault="0008594C">
      <w:pPr>
        <w:widowControl w:val="0"/>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According to Art.</w:t>
      </w:r>
      <w:proofErr w:type="gramEnd"/>
      <w:r>
        <w:rPr>
          <w:rFonts w:ascii="Verdana" w:eastAsia="Verdana" w:hAnsi="Verdana" w:cs="Verdana"/>
          <w:color w:val="000000"/>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proofErr w:type="gramStart"/>
      <w:r>
        <w:rPr>
          <w:rFonts w:ascii="Verdana" w:eastAsia="Verdana" w:hAnsi="Verdana" w:cs="Verdana"/>
          <w:color w:val="000000"/>
          <w:sz w:val="18"/>
          <w:szCs w:val="18"/>
        </w:rPr>
        <w:t>provisions,</w:t>
      </w:r>
      <w:proofErr w:type="gramEnd"/>
      <w:r>
        <w:rPr>
          <w:rFonts w:ascii="Verdana" w:eastAsia="Verdana" w:hAnsi="Verdana" w:cs="Verdana"/>
          <w:color w:val="000000"/>
          <w:sz w:val="18"/>
          <w:szCs w:val="18"/>
        </w:rPr>
        <w:t xml:space="preserve"> shall entail the suspension of the payment of the amount of the grant for the period in which the interruption itself occurs, excluding the prevision of art. </w:t>
      </w:r>
      <w:proofErr w:type="gramStart"/>
      <w:r>
        <w:rPr>
          <w:rFonts w:ascii="Verdana" w:eastAsia="Verdana" w:hAnsi="Verdana" w:cs="Verdana"/>
          <w:color w:val="000000"/>
          <w:sz w:val="18"/>
          <w:szCs w:val="18"/>
        </w:rPr>
        <w:t>13 of the disciplinary or other specific rules.</w:t>
      </w:r>
      <w:proofErr w:type="gramEnd"/>
      <w:r>
        <w:rPr>
          <w:rFonts w:ascii="Verdana" w:eastAsia="Verdana" w:hAnsi="Verdana" w:cs="Verdana"/>
          <w:color w:val="000000"/>
          <w:sz w:val="18"/>
          <w:szCs w:val="18"/>
        </w:rPr>
        <w:t xml:space="preserve"> The end date of the grant for the research activities will be extended by a period equal to the duration of the interruption.</w:t>
      </w:r>
    </w:p>
    <w:p w:rsidR="000428AB" w:rsidRDefault="0008594C" w:rsidP="000428AB">
      <w:pPr>
        <w:pStyle w:val="LO-normal"/>
        <w:widowControl w:val="0"/>
        <w:spacing w:line="360" w:lineRule="auto"/>
        <w:jc w:val="both"/>
        <w:rPr>
          <w:rFonts w:ascii="Verdana" w:eastAsia="Verdana" w:hAnsi="Verdana" w:cs="Verdana"/>
          <w:sz w:val="18"/>
          <w:szCs w:val="18"/>
        </w:rPr>
      </w:pPr>
      <w:r>
        <w:rPr>
          <w:rFonts w:ascii="Verdana" w:eastAsia="Verdana" w:hAnsi="Verdana" w:cs="Verdana"/>
          <w:color w:val="000000"/>
          <w:sz w:val="18"/>
          <w:szCs w:val="18"/>
        </w:rPr>
        <w:t xml:space="preserve">The amount of the research </w:t>
      </w:r>
      <w:proofErr w:type="gramStart"/>
      <w:r>
        <w:rPr>
          <w:rFonts w:ascii="Verdana" w:eastAsia="Verdana" w:hAnsi="Verdana" w:cs="Verdana"/>
          <w:color w:val="000000"/>
          <w:sz w:val="18"/>
          <w:szCs w:val="18"/>
        </w:rPr>
        <w:t>grant,</w:t>
      </w:r>
      <w:proofErr w:type="gramEnd"/>
      <w:r>
        <w:rPr>
          <w:rFonts w:ascii="Verdana" w:eastAsia="Verdana" w:hAnsi="Verdana" w:cs="Verdana"/>
          <w:color w:val="000000"/>
          <w:sz w:val="18"/>
          <w:szCs w:val="18"/>
        </w:rPr>
        <w:t xml:space="preserve"> paid in </w:t>
      </w:r>
      <w:r w:rsidR="000428AB">
        <w:rPr>
          <w:rFonts w:ascii="Verdana" w:eastAsia="Verdana" w:hAnsi="Verdana" w:cs="Verdana"/>
          <w:b/>
          <w:sz w:val="18"/>
          <w:szCs w:val="18"/>
        </w:rPr>
        <w:t>24 (twenty-four)</w:t>
      </w:r>
      <w:r w:rsidR="000428AB">
        <w:rPr>
          <w:rFonts w:ascii="Verdana" w:eastAsia="Verdana" w:hAnsi="Verdana" w:cs="Verdana"/>
          <w:sz w:val="18"/>
          <w:szCs w:val="18"/>
        </w:rPr>
        <w:t xml:space="preserve"> monthly instalments is set at: </w:t>
      </w:r>
      <w:bookmarkStart w:id="2" w:name="30j0zll"/>
      <w:bookmarkEnd w:id="2"/>
    </w:p>
    <w:p w:rsidR="000428AB" w:rsidRPr="0096721F" w:rsidRDefault="000428AB" w:rsidP="000428AB">
      <w:pPr>
        <w:pStyle w:val="LO-normal"/>
        <w:widowControl w:val="0"/>
        <w:numPr>
          <w:ilvl w:val="0"/>
          <w:numId w:val="11"/>
        </w:numPr>
        <w:suppressAutoHyphens/>
        <w:spacing w:line="360" w:lineRule="auto"/>
        <w:jc w:val="both"/>
      </w:pPr>
      <w:r w:rsidRPr="0096721F">
        <w:rPr>
          <w:rFonts w:ascii="Verdana" w:eastAsia="Verdana" w:hAnsi="Verdana" w:cs="Verdana"/>
          <w:b/>
          <w:sz w:val="18"/>
          <w:szCs w:val="18"/>
        </w:rPr>
        <w:t xml:space="preserve">EUR </w:t>
      </w:r>
      <w:r w:rsidR="00420E26">
        <w:rPr>
          <w:rFonts w:ascii="Verdana" w:hAnsi="Verdana" w:cs="Verdana"/>
          <w:b/>
          <w:bCs/>
          <w:sz w:val="18"/>
          <w:szCs w:val="18"/>
        </w:rPr>
        <w:t>19</w:t>
      </w:r>
      <w:r w:rsidRPr="0096721F">
        <w:rPr>
          <w:rFonts w:ascii="Verdana" w:hAnsi="Verdana" w:cs="Verdana"/>
          <w:b/>
          <w:bCs/>
          <w:sz w:val="18"/>
          <w:szCs w:val="18"/>
        </w:rPr>
        <w:t>.</w:t>
      </w:r>
      <w:r w:rsidR="00420E26">
        <w:rPr>
          <w:rFonts w:ascii="Verdana" w:hAnsi="Verdana" w:cs="Verdana"/>
          <w:b/>
          <w:bCs/>
          <w:sz w:val="18"/>
          <w:szCs w:val="18"/>
        </w:rPr>
        <w:t>367</w:t>
      </w:r>
      <w:r w:rsidRPr="0096721F">
        <w:rPr>
          <w:rFonts w:ascii="Verdana" w:hAnsi="Verdana" w:cs="Verdana"/>
          <w:b/>
          <w:bCs/>
          <w:sz w:val="18"/>
          <w:szCs w:val="18"/>
        </w:rPr>
        <w:t>,00</w:t>
      </w:r>
      <w:r w:rsidR="00BD3C6F">
        <w:rPr>
          <w:rFonts w:ascii="Verdana" w:hAnsi="Verdana" w:cs="Verdana"/>
          <w:b/>
          <w:bCs/>
          <w:sz w:val="18"/>
          <w:szCs w:val="18"/>
        </w:rPr>
        <w:t xml:space="preserve"> </w:t>
      </w:r>
      <w:r w:rsidRPr="0096721F">
        <w:rPr>
          <w:rFonts w:ascii="Verdana" w:eastAsia="Verdana" w:hAnsi="Verdana" w:cs="Verdana"/>
          <w:sz w:val="18"/>
          <w:szCs w:val="18"/>
        </w:rPr>
        <w:t xml:space="preserve"> net of expenses in charge of CNR for the first 12 (twelve) months of contract;</w:t>
      </w:r>
    </w:p>
    <w:p w:rsidR="000428AB" w:rsidRPr="0096721F" w:rsidRDefault="000428AB" w:rsidP="000428AB">
      <w:pPr>
        <w:pStyle w:val="LO-normal"/>
        <w:widowControl w:val="0"/>
        <w:numPr>
          <w:ilvl w:val="0"/>
          <w:numId w:val="11"/>
        </w:numPr>
        <w:suppressAutoHyphens/>
        <w:spacing w:line="360" w:lineRule="auto"/>
        <w:jc w:val="both"/>
      </w:pPr>
      <w:r w:rsidRPr="0096721F">
        <w:rPr>
          <w:rFonts w:ascii="Verdana" w:eastAsia="Verdana" w:hAnsi="Verdana" w:cs="Verdana"/>
          <w:b/>
          <w:sz w:val="18"/>
          <w:szCs w:val="18"/>
        </w:rPr>
        <w:t xml:space="preserve">EUR </w:t>
      </w:r>
      <w:r w:rsidRPr="0096721F">
        <w:rPr>
          <w:rFonts w:ascii="Verdana" w:hAnsi="Verdana" w:cs="Verdana"/>
          <w:b/>
          <w:bCs/>
          <w:sz w:val="18"/>
          <w:szCs w:val="18"/>
        </w:rPr>
        <w:t>2</w:t>
      </w:r>
      <w:r w:rsidR="00420E26">
        <w:rPr>
          <w:rFonts w:ascii="Verdana" w:hAnsi="Verdana" w:cs="Verdana"/>
          <w:b/>
          <w:bCs/>
          <w:sz w:val="18"/>
          <w:szCs w:val="18"/>
        </w:rPr>
        <w:t>0</w:t>
      </w:r>
      <w:r w:rsidRPr="0096721F">
        <w:rPr>
          <w:rFonts w:ascii="Verdana" w:hAnsi="Verdana" w:cs="Verdana"/>
          <w:b/>
          <w:bCs/>
          <w:sz w:val="18"/>
          <w:szCs w:val="18"/>
        </w:rPr>
        <w:t>.</w:t>
      </w:r>
      <w:r w:rsidR="00420E26">
        <w:rPr>
          <w:rFonts w:ascii="Verdana" w:hAnsi="Verdana" w:cs="Verdana"/>
          <w:b/>
          <w:bCs/>
          <w:sz w:val="18"/>
          <w:szCs w:val="18"/>
        </w:rPr>
        <w:t>5</w:t>
      </w:r>
      <w:r w:rsidRPr="0096721F">
        <w:rPr>
          <w:rFonts w:ascii="Verdana" w:hAnsi="Verdana" w:cs="Verdana"/>
          <w:b/>
          <w:bCs/>
          <w:sz w:val="18"/>
          <w:szCs w:val="18"/>
        </w:rPr>
        <w:t>00,00</w:t>
      </w:r>
      <w:r w:rsidRPr="0096721F">
        <w:rPr>
          <w:rFonts w:ascii="Verdana" w:eastAsia="Verdana" w:hAnsi="Verdana" w:cs="Verdana"/>
          <w:b/>
          <w:sz w:val="18"/>
          <w:szCs w:val="18"/>
        </w:rPr>
        <w:t xml:space="preserve"> </w:t>
      </w:r>
      <w:r w:rsidRPr="0096721F">
        <w:rPr>
          <w:rFonts w:ascii="Verdana" w:eastAsia="Verdana" w:hAnsi="Verdana" w:cs="Verdana"/>
          <w:sz w:val="18"/>
          <w:szCs w:val="18"/>
        </w:rPr>
        <w:t>net of expenses in charge of CNR for the remaining 12 (twelve) months of contract.</w:t>
      </w:r>
    </w:p>
    <w:p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This does not include any remuneration for travels in Italy or abroad as may be necessary to carry out </w:t>
      </w:r>
      <w:r>
        <w:rPr>
          <w:rFonts w:ascii="Verdana" w:eastAsia="Verdana" w:hAnsi="Verdana" w:cs="Verdana"/>
          <w:color w:val="000000"/>
          <w:sz w:val="18"/>
          <w:szCs w:val="18"/>
        </w:rPr>
        <w:lastRenderedPageBreak/>
        <w:t>the research activities related to the grant. The emoluments of the travels are determined in proportion to that of employees engaged at the CNR at III professional level.</w:t>
      </w:r>
    </w:p>
    <w:p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grant recipient is covered by an insurance cumulative policy underwritten by the CNR.</w:t>
      </w:r>
    </w:p>
    <w:p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selected candidate will carry out her/his research activities in an autonomous manner, within the limits of the program prepared by the head of the research unit, without predetermined working hours.</w:t>
      </w:r>
    </w:p>
    <w:p w:rsidR="00097B8E" w:rsidRDefault="00097B8E">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p>
    <w:p w:rsidR="00097B8E" w:rsidRDefault="0008594C">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3</w:t>
      </w:r>
      <w:r>
        <w:rPr>
          <w:rFonts w:ascii="Verdana" w:eastAsia="Verdana" w:hAnsi="Verdana" w:cs="Verdana"/>
          <w:b/>
          <w:color w:val="000000"/>
          <w:sz w:val="18"/>
          <w:szCs w:val="18"/>
        </w:rPr>
        <w:br/>
        <w:t>Requirements for admission to the selection</w:t>
      </w:r>
    </w:p>
    <w:p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To the selection may apply individuals who, whatever their nationality or age, are in possession of the following requirements at the date of expiry of the deadline for submission of applications:</w:t>
      </w:r>
    </w:p>
    <w:p w:rsidR="00665FF6" w:rsidRPr="00AF607F" w:rsidRDefault="00665FF6" w:rsidP="00665FF6">
      <w:pPr>
        <w:pStyle w:val="LO-normal"/>
        <w:numPr>
          <w:ilvl w:val="0"/>
          <w:numId w:val="10"/>
        </w:numPr>
        <w:suppressAutoHyphens/>
        <w:spacing w:line="360" w:lineRule="auto"/>
        <w:jc w:val="both"/>
        <w:rPr>
          <w:rFonts w:ascii="Verdana" w:hAnsi="Verdana"/>
          <w:sz w:val="18"/>
          <w:szCs w:val="18"/>
        </w:rPr>
      </w:pPr>
      <w:r w:rsidRPr="0096721F">
        <w:rPr>
          <w:rFonts w:ascii="Verdana" w:hAnsi="Verdana" w:cs="Arial"/>
          <w:b/>
          <w:color w:val="222222"/>
          <w:sz w:val="18"/>
          <w:szCs w:val="18"/>
        </w:rPr>
        <w:t>Master’s Degree in any discipline</w:t>
      </w:r>
      <w:r w:rsidRPr="00EB3F32">
        <w:rPr>
          <w:rFonts w:ascii="Verdana" w:hAnsi="Verdana" w:cs="Verdana"/>
          <w:b/>
          <w:sz w:val="18"/>
          <w:lang w:val="en-US"/>
        </w:rPr>
        <w:t xml:space="preserve"> </w:t>
      </w:r>
      <w:r w:rsidRPr="00EB3F32">
        <w:rPr>
          <w:rFonts w:ascii="Verdana" w:hAnsi="Verdana" w:cs="Verdana"/>
          <w:sz w:val="18"/>
          <w:szCs w:val="18"/>
          <w:lang w:val="en-US"/>
        </w:rPr>
        <w:t xml:space="preserve">(the candidate is in charge, penalty of exclusion, of demonstrating </w:t>
      </w:r>
      <w:r>
        <w:rPr>
          <w:rFonts w:ascii="Verdana" w:hAnsi="Verdana" w:cs="Verdana"/>
          <w:sz w:val="18"/>
          <w:szCs w:val="18"/>
          <w:lang w:val="en-US"/>
        </w:rPr>
        <w:t>the equivalence</w:t>
      </w:r>
      <w:r w:rsidRPr="00EB3F32">
        <w:rPr>
          <w:rFonts w:ascii="Verdana" w:hAnsi="Verdana" w:cs="Verdana"/>
          <w:sz w:val="18"/>
          <w:szCs w:val="18"/>
          <w:lang w:val="en-US"/>
        </w:rPr>
        <w:t xml:space="preserve"> of </w:t>
      </w:r>
      <w:r>
        <w:rPr>
          <w:rFonts w:ascii="Verdana" w:hAnsi="Verdana" w:cs="Verdana"/>
          <w:sz w:val="18"/>
          <w:szCs w:val="18"/>
          <w:lang w:val="en-US"/>
        </w:rPr>
        <w:t xml:space="preserve">held </w:t>
      </w:r>
      <w:r w:rsidRPr="00EB3F32">
        <w:rPr>
          <w:rFonts w:ascii="Verdana" w:hAnsi="Verdana" w:cs="Verdana"/>
          <w:sz w:val="18"/>
          <w:szCs w:val="18"/>
          <w:lang w:val="en-US"/>
        </w:rPr>
        <w:t>graduation diplomas);</w:t>
      </w:r>
    </w:p>
    <w:p w:rsidR="00665FF6" w:rsidRDefault="00665FF6" w:rsidP="00665FF6">
      <w:pPr>
        <w:numPr>
          <w:ilvl w:val="0"/>
          <w:numId w:val="10"/>
        </w:numPr>
        <w:suppressAutoHyphens/>
        <w:spacing w:line="360" w:lineRule="auto"/>
        <w:jc w:val="both"/>
        <w:rPr>
          <w:rFonts w:ascii="Verdana" w:hAnsi="Verdana"/>
          <w:sz w:val="18"/>
          <w:szCs w:val="18"/>
        </w:rPr>
      </w:pPr>
      <w:r w:rsidRPr="00AF607F">
        <w:rPr>
          <w:rFonts w:ascii="Verdana" w:hAnsi="Verdana" w:cs="Arial"/>
          <w:color w:val="222222"/>
          <w:sz w:val="18"/>
          <w:szCs w:val="18"/>
          <w:lang w:val="en-US"/>
        </w:rPr>
        <w:t>All q</w:t>
      </w:r>
      <w:proofErr w:type="spellStart"/>
      <w:r w:rsidRPr="005F5F33">
        <w:rPr>
          <w:rFonts w:ascii="Verdana" w:hAnsi="Verdana"/>
          <w:sz w:val="18"/>
          <w:szCs w:val="18"/>
        </w:rPr>
        <w:t>ualifications</w:t>
      </w:r>
      <w:proofErr w:type="spellEnd"/>
      <w:r w:rsidRPr="005F5F33">
        <w:rPr>
          <w:rFonts w:ascii="Verdana" w:hAnsi="Verdana"/>
          <w:sz w:val="18"/>
          <w:szCs w:val="18"/>
        </w:rPr>
        <w:t xml:space="preserve">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665FF6" w:rsidRPr="0014174F" w:rsidRDefault="00665FF6" w:rsidP="00665FF6">
      <w:pPr>
        <w:numPr>
          <w:ilvl w:val="0"/>
          <w:numId w:val="10"/>
        </w:numPr>
        <w:suppressAutoHyphens/>
        <w:spacing w:line="360" w:lineRule="auto"/>
        <w:jc w:val="both"/>
        <w:rPr>
          <w:rFonts w:ascii="Verdana" w:eastAsia="ヒラギノ角ゴ Pro W3" w:hAnsi="Verdana" w:cs="Verdana"/>
          <w:color w:val="000000"/>
          <w:sz w:val="18"/>
          <w:szCs w:val="18"/>
          <w:lang w:val="en-US"/>
        </w:rPr>
      </w:pPr>
      <w:r>
        <w:rPr>
          <w:rFonts w:ascii="Verdana" w:hAnsi="Verdana" w:cs="Arial"/>
          <w:color w:val="222222"/>
          <w:sz w:val="18"/>
          <w:szCs w:val="18"/>
          <w:lang w:val="en-US"/>
        </w:rPr>
        <w:t xml:space="preserve">Knowledge of User </w:t>
      </w:r>
      <w:r w:rsidRPr="0014174F">
        <w:rPr>
          <w:rFonts w:ascii="Verdana" w:hAnsi="Verdana" w:cs="Arial"/>
          <w:color w:val="222222"/>
          <w:sz w:val="18"/>
          <w:szCs w:val="18"/>
          <w:lang w:val="en-US"/>
        </w:rPr>
        <w:t xml:space="preserve">Experience </w:t>
      </w:r>
      <w:r>
        <w:rPr>
          <w:rFonts w:ascii="Verdana" w:hAnsi="Verdana" w:cs="Arial"/>
          <w:color w:val="222222"/>
          <w:sz w:val="18"/>
          <w:szCs w:val="18"/>
          <w:lang w:val="en-US"/>
        </w:rPr>
        <w:t xml:space="preserve">(UX) methodologies and human-machine </w:t>
      </w:r>
      <w:r w:rsidRPr="0014174F">
        <w:rPr>
          <w:rFonts w:ascii="Verdana" w:hAnsi="Verdana" w:cs="Arial"/>
          <w:color w:val="222222"/>
          <w:sz w:val="18"/>
          <w:szCs w:val="18"/>
          <w:lang w:val="en-US"/>
        </w:rPr>
        <w:t>in</w:t>
      </w:r>
      <w:r>
        <w:rPr>
          <w:rFonts w:ascii="Verdana" w:hAnsi="Verdana" w:cs="Arial"/>
          <w:color w:val="222222"/>
          <w:sz w:val="18"/>
          <w:szCs w:val="18"/>
          <w:lang w:val="en-US"/>
        </w:rPr>
        <w:t>teraction;</w:t>
      </w:r>
    </w:p>
    <w:p w:rsidR="00665FF6" w:rsidRDefault="00665FF6" w:rsidP="00665FF6">
      <w:pPr>
        <w:numPr>
          <w:ilvl w:val="0"/>
          <w:numId w:val="10"/>
        </w:numPr>
        <w:suppressAutoHyphens/>
        <w:spacing w:line="360" w:lineRule="auto"/>
        <w:jc w:val="both"/>
        <w:rPr>
          <w:rFonts w:ascii="Verdana" w:hAnsi="Verdana" w:cs="Arial"/>
          <w:color w:val="222222"/>
          <w:sz w:val="18"/>
          <w:szCs w:val="18"/>
          <w:lang w:val="en-US"/>
        </w:rPr>
      </w:pPr>
      <w:r w:rsidRPr="009E2E8F">
        <w:rPr>
          <w:rFonts w:ascii="Verdana" w:hAnsi="Verdana" w:cs="Arial"/>
          <w:color w:val="222222"/>
          <w:sz w:val="18"/>
          <w:szCs w:val="18"/>
          <w:lang w:val="en-US"/>
        </w:rPr>
        <w:t>Experience in (</w:t>
      </w:r>
      <w:proofErr w:type="spellStart"/>
      <w:r w:rsidRPr="009E2E8F">
        <w:rPr>
          <w:rFonts w:ascii="Verdana" w:hAnsi="Verdana" w:cs="Arial"/>
          <w:color w:val="222222"/>
          <w:sz w:val="18"/>
          <w:szCs w:val="18"/>
          <w:lang w:val="en-US"/>
        </w:rPr>
        <w:t>i</w:t>
      </w:r>
      <w:proofErr w:type="spellEnd"/>
      <w:r w:rsidRPr="009E2E8F">
        <w:rPr>
          <w:rFonts w:ascii="Verdana" w:hAnsi="Verdana" w:cs="Arial"/>
          <w:color w:val="222222"/>
          <w:sz w:val="18"/>
          <w:szCs w:val="18"/>
          <w:lang w:val="en-US"/>
        </w:rPr>
        <w:t xml:space="preserve">) data </w:t>
      </w:r>
      <w:proofErr w:type="spellStart"/>
      <w:r w:rsidRPr="009E2E8F">
        <w:rPr>
          <w:rFonts w:ascii="Verdana" w:hAnsi="Verdana" w:cs="Arial"/>
          <w:color w:val="222222"/>
          <w:sz w:val="18"/>
          <w:szCs w:val="18"/>
          <w:lang w:val="en-US"/>
        </w:rPr>
        <w:t>visualisation</w:t>
      </w:r>
      <w:proofErr w:type="spellEnd"/>
      <w:r w:rsidRPr="009E2E8F">
        <w:rPr>
          <w:rFonts w:ascii="Verdana" w:hAnsi="Verdana" w:cs="Arial"/>
          <w:color w:val="222222"/>
          <w:sz w:val="18"/>
          <w:szCs w:val="18"/>
          <w:lang w:val="en-US"/>
        </w:rPr>
        <w:t xml:space="preserve"> and (ii) design and implementation of user interfaces, also with open</w:t>
      </w:r>
      <w:r>
        <w:rPr>
          <w:rFonts w:ascii="Verdana" w:hAnsi="Verdana" w:cs="Arial"/>
          <w:color w:val="222222"/>
          <w:sz w:val="18"/>
          <w:szCs w:val="18"/>
          <w:lang w:val="en-US"/>
        </w:rPr>
        <w:t>-</w:t>
      </w:r>
      <w:r w:rsidRPr="009E2E8F">
        <w:rPr>
          <w:rFonts w:ascii="Verdana" w:hAnsi="Verdana" w:cs="Arial"/>
          <w:color w:val="222222"/>
          <w:sz w:val="18"/>
          <w:szCs w:val="18"/>
          <w:lang w:val="en-US"/>
        </w:rPr>
        <w:t>source libraries and framework</w:t>
      </w:r>
      <w:r>
        <w:rPr>
          <w:rFonts w:ascii="Verdana" w:hAnsi="Verdana" w:cs="Arial"/>
          <w:color w:val="222222"/>
          <w:sz w:val="18"/>
          <w:szCs w:val="18"/>
          <w:lang w:val="en-US"/>
        </w:rPr>
        <w:t>s</w:t>
      </w:r>
      <w:r w:rsidRPr="009E2E8F">
        <w:rPr>
          <w:rFonts w:ascii="Verdana" w:hAnsi="Verdana" w:cs="Arial"/>
          <w:color w:val="222222"/>
          <w:sz w:val="18"/>
          <w:szCs w:val="18"/>
          <w:lang w:val="en-US"/>
        </w:rPr>
        <w:t xml:space="preserve"> for the creation of interactive dashboards (e.g. D3, </w:t>
      </w:r>
      <w:proofErr w:type="spellStart"/>
      <w:r w:rsidRPr="009E2E8F">
        <w:rPr>
          <w:rFonts w:ascii="Verdana" w:hAnsi="Verdana" w:cs="Arial"/>
          <w:color w:val="222222"/>
          <w:sz w:val="18"/>
          <w:szCs w:val="18"/>
          <w:lang w:val="en-US"/>
        </w:rPr>
        <w:t>Kibana</w:t>
      </w:r>
      <w:proofErr w:type="spellEnd"/>
      <w:r w:rsidRPr="009E2E8F">
        <w:rPr>
          <w:rFonts w:ascii="Verdana" w:hAnsi="Verdana" w:cs="Arial"/>
          <w:color w:val="222222"/>
          <w:sz w:val="18"/>
          <w:szCs w:val="18"/>
          <w:lang w:val="en-US"/>
        </w:rPr>
        <w:t>, Tableau, etc.)</w:t>
      </w:r>
      <w:r>
        <w:rPr>
          <w:rFonts w:ascii="Verdana" w:hAnsi="Verdana" w:cs="Arial"/>
          <w:color w:val="222222"/>
          <w:sz w:val="18"/>
          <w:szCs w:val="18"/>
          <w:lang w:val="en-US"/>
        </w:rPr>
        <w:t>;</w:t>
      </w:r>
    </w:p>
    <w:p w:rsidR="00665FF6" w:rsidRPr="006A3345" w:rsidRDefault="00665FF6" w:rsidP="00665FF6">
      <w:pPr>
        <w:numPr>
          <w:ilvl w:val="0"/>
          <w:numId w:val="10"/>
        </w:numPr>
        <w:suppressAutoHyphens/>
        <w:spacing w:line="360" w:lineRule="auto"/>
        <w:jc w:val="both"/>
        <w:rPr>
          <w:rFonts w:ascii="Verdana" w:hAnsi="Verdana" w:cs="Arial"/>
          <w:color w:val="222222"/>
          <w:sz w:val="18"/>
          <w:szCs w:val="18"/>
          <w:lang w:val="en-US"/>
        </w:rPr>
      </w:pPr>
      <w:r w:rsidRPr="006A3345">
        <w:rPr>
          <w:rFonts w:ascii="Verdana" w:hAnsi="Verdana" w:cs="Arial"/>
          <w:color w:val="222222"/>
          <w:sz w:val="18"/>
          <w:szCs w:val="18"/>
          <w:lang w:val="en-US"/>
        </w:rPr>
        <w:t>Experience in the use of the required programming languages: Python and/or Java;</w:t>
      </w:r>
    </w:p>
    <w:p w:rsidR="00665FF6" w:rsidRDefault="00665FF6" w:rsidP="00665FF6">
      <w:pPr>
        <w:numPr>
          <w:ilvl w:val="0"/>
          <w:numId w:val="10"/>
        </w:numPr>
        <w:suppressAutoHyphens/>
        <w:spacing w:line="360" w:lineRule="auto"/>
        <w:jc w:val="both"/>
        <w:rPr>
          <w:rFonts w:ascii="Verdana" w:hAnsi="Verdana"/>
          <w:sz w:val="18"/>
          <w:szCs w:val="18"/>
        </w:rPr>
      </w:pPr>
      <w:r w:rsidRPr="006A3345">
        <w:rPr>
          <w:rFonts w:ascii="Verdana" w:hAnsi="Verdana" w:cs="Arial"/>
          <w:color w:val="222222"/>
          <w:sz w:val="18"/>
          <w:szCs w:val="18"/>
          <w:lang w:val="en-US"/>
        </w:rPr>
        <w:t>Good knowledge</w:t>
      </w:r>
      <w:r w:rsidRPr="005F5F33">
        <w:rPr>
          <w:rFonts w:ascii="Verdana" w:eastAsia="Verdana" w:hAnsi="Verdana" w:cs="Verdana"/>
          <w:color w:val="000000" w:themeColor="text1"/>
          <w:sz w:val="18"/>
          <w:szCs w:val="18"/>
        </w:rPr>
        <w:t xml:space="preserve"> of English, both written and oral;</w:t>
      </w:r>
    </w:p>
    <w:p w:rsidR="00665FF6" w:rsidRPr="00765E74" w:rsidRDefault="00665FF6" w:rsidP="00665FF6">
      <w:pPr>
        <w:pStyle w:val="LO-normal"/>
        <w:numPr>
          <w:ilvl w:val="0"/>
          <w:numId w:val="10"/>
        </w:numPr>
        <w:suppressAutoHyphens/>
        <w:spacing w:line="360" w:lineRule="auto"/>
        <w:jc w:val="both"/>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rsidR="00665FF6" w:rsidRPr="00765E74" w:rsidRDefault="00665FF6" w:rsidP="00665FF6">
      <w:pPr>
        <w:pStyle w:val="LO-normal"/>
        <w:spacing w:line="360" w:lineRule="auto"/>
        <w:jc w:val="both"/>
        <w:rPr>
          <w:rFonts w:ascii="Verdana" w:hAnsi="Verdana"/>
          <w:sz w:val="18"/>
          <w:szCs w:val="18"/>
        </w:rPr>
      </w:pPr>
    </w:p>
    <w:p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097B8E" w:rsidRDefault="0008594C">
      <w:pPr>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According to Art.</w:t>
      </w:r>
      <w:proofErr w:type="gramEnd"/>
      <w:r>
        <w:rPr>
          <w:rFonts w:ascii="Verdana" w:eastAsia="Verdana" w:hAnsi="Verdana" w:cs="Verdana"/>
          <w:color w:val="000000"/>
          <w:sz w:val="18"/>
          <w:szCs w:val="18"/>
        </w:rPr>
        <w:t xml:space="preserve"> 22, paragraph 3, of the aforementioned law, the ownership of this grant is not compatible with participation in the undergraduate or master degree, PhD with scholarship or medical specialization schools, in Italy or abroad.</w:t>
      </w:r>
    </w:p>
    <w:p w:rsidR="0096721F" w:rsidRDefault="0096721F">
      <w:pPr>
        <w:pBdr>
          <w:top w:val="nil"/>
          <w:left w:val="nil"/>
          <w:bottom w:val="nil"/>
          <w:right w:val="nil"/>
          <w:between w:val="nil"/>
        </w:pBdr>
        <w:spacing w:line="360" w:lineRule="auto"/>
        <w:jc w:val="center"/>
        <w:rPr>
          <w:rFonts w:ascii="Verdana" w:eastAsia="Verdana" w:hAnsi="Verdana" w:cs="Verdana"/>
          <w:b/>
          <w:color w:val="000000"/>
          <w:sz w:val="18"/>
          <w:szCs w:val="18"/>
        </w:rPr>
      </w:pPr>
    </w:p>
    <w:p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4</w:t>
      </w:r>
      <w:r>
        <w:rPr>
          <w:rFonts w:ascii="Verdana" w:eastAsia="Verdana" w:hAnsi="Verdana" w:cs="Verdana"/>
          <w:b/>
          <w:color w:val="000000"/>
          <w:sz w:val="18"/>
          <w:szCs w:val="18"/>
        </w:rPr>
        <w:br/>
        <w:t>Applications and deadlines</w:t>
      </w:r>
    </w:p>
    <w:p w:rsidR="0096721F" w:rsidRDefault="0096721F">
      <w:pPr>
        <w:pBdr>
          <w:top w:val="nil"/>
          <w:left w:val="nil"/>
          <w:bottom w:val="nil"/>
          <w:right w:val="nil"/>
          <w:between w:val="nil"/>
        </w:pBdr>
        <w:spacing w:line="360" w:lineRule="auto"/>
        <w:jc w:val="both"/>
        <w:rPr>
          <w:rFonts w:ascii="Verdana" w:eastAsia="Verdana" w:hAnsi="Verdana" w:cs="Verdana"/>
          <w:color w:val="000000"/>
          <w:sz w:val="18"/>
          <w:szCs w:val="18"/>
        </w:rPr>
      </w:pP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 APPLICATIONS</w:t>
      </w:r>
    </w:p>
    <w:p w:rsidR="00097B8E" w:rsidRDefault="0008594C">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lastRenderedPageBreak/>
        <w:t xml:space="preserve">Applications, which must use the attached form (attachment A), should be sent to the </w:t>
      </w:r>
      <w:r>
        <w:rPr>
          <w:rFonts w:ascii="Verdana" w:eastAsia="Verdana" w:hAnsi="Verdana" w:cs="Verdana"/>
          <w:b/>
          <w:color w:val="000000"/>
          <w:sz w:val="18"/>
          <w:szCs w:val="18"/>
        </w:rPr>
        <w:t xml:space="preserve">Institute of Cognitive Sciences and Technologies, CNR, Via San Martino </w:t>
      </w:r>
      <w:proofErr w:type="spellStart"/>
      <w:r>
        <w:rPr>
          <w:rFonts w:ascii="Verdana" w:eastAsia="Verdana" w:hAnsi="Verdana" w:cs="Verdana"/>
          <w:b/>
          <w:color w:val="000000"/>
          <w:sz w:val="18"/>
          <w:szCs w:val="18"/>
        </w:rPr>
        <w:t>della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Battaglia</w:t>
      </w:r>
      <w:proofErr w:type="spellEnd"/>
      <w:r>
        <w:rPr>
          <w:rFonts w:ascii="Verdana" w:eastAsia="Verdana" w:hAnsi="Verdana" w:cs="Verdana"/>
          <w:b/>
          <w:color w:val="000000"/>
          <w:sz w:val="18"/>
          <w:szCs w:val="18"/>
        </w:rPr>
        <w:t xml:space="preserve">, 44, 00185 Roma (RM), Italy, </w:t>
      </w:r>
      <w:r>
        <w:rPr>
          <w:rFonts w:ascii="Verdana" w:eastAsia="Verdana" w:hAnsi="Verdana" w:cs="Verdana"/>
          <w:color w:val="000000"/>
          <w:sz w:val="18"/>
          <w:szCs w:val="18"/>
        </w:rPr>
        <w:t>exclusively</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by </w:t>
      </w:r>
      <w:r>
        <w:rPr>
          <w:rFonts w:ascii="Verdana" w:eastAsia="Verdana" w:hAnsi="Verdana" w:cs="Verdana"/>
          <w:color w:val="000000"/>
          <w:sz w:val="18"/>
          <w:szCs w:val="18"/>
          <w:u w:val="single"/>
        </w:rPr>
        <w:t>PERSONAL</w:t>
      </w:r>
      <w:r>
        <w:rPr>
          <w:rFonts w:ascii="Verdana" w:eastAsia="Verdana" w:hAnsi="Verdana" w:cs="Verdana"/>
          <w:color w:val="000000"/>
          <w:sz w:val="18"/>
          <w:szCs w:val="18"/>
        </w:rPr>
        <w:t xml:space="preserve"> certified mail </w:t>
      </w:r>
      <w:r>
        <w:rPr>
          <w:rFonts w:ascii="Verdana" w:eastAsia="Verdana" w:hAnsi="Verdana" w:cs="Verdana"/>
          <w:i/>
          <w:color w:val="000000"/>
          <w:sz w:val="18"/>
          <w:szCs w:val="18"/>
        </w:rPr>
        <w:t xml:space="preserve">Posta </w:t>
      </w:r>
      <w:proofErr w:type="spellStart"/>
      <w:r>
        <w:rPr>
          <w:rFonts w:ascii="Verdana" w:eastAsia="Verdana" w:hAnsi="Verdana" w:cs="Verdana"/>
          <w:i/>
          <w:color w:val="000000"/>
          <w:sz w:val="18"/>
          <w:szCs w:val="18"/>
        </w:rPr>
        <w:t>Elettronica</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Certificata</w:t>
      </w:r>
      <w:proofErr w:type="spellEnd"/>
      <w:r>
        <w:rPr>
          <w:rFonts w:ascii="Verdana" w:eastAsia="Verdana" w:hAnsi="Verdana" w:cs="Verdana"/>
          <w:i/>
          <w:color w:val="000000"/>
          <w:sz w:val="18"/>
          <w:szCs w:val="18"/>
        </w:rPr>
        <w:t xml:space="preserve"> – PEC; </w:t>
      </w:r>
      <w:r>
        <w:rPr>
          <w:rFonts w:ascii="Verdana" w:eastAsia="Verdana" w:hAnsi="Verdana" w:cs="Verdana"/>
          <w:color w:val="000000"/>
          <w:sz w:val="18"/>
          <w:szCs w:val="18"/>
        </w:rPr>
        <w:t xml:space="preserve">that is, in the registered name of the candidate, to the email address: </w:t>
      </w:r>
      <w:hyperlink r:id="rId9">
        <w:r>
          <w:rPr>
            <w:rFonts w:ascii="Verdana" w:eastAsia="Verdana" w:hAnsi="Verdana" w:cs="Verdana"/>
            <w:color w:val="000000"/>
            <w:sz w:val="18"/>
            <w:szCs w:val="18"/>
          </w:rPr>
          <w:t>protocollo.istc@pec.cnr.it</w:t>
        </w:r>
      </w:hyperlink>
      <w:r>
        <w:rPr>
          <w:rFonts w:ascii="Verdana" w:eastAsia="Verdana" w:hAnsi="Verdana" w:cs="Verdana"/>
          <w:color w:val="000000"/>
          <w:sz w:val="18"/>
          <w:szCs w:val="18"/>
        </w:rPr>
        <w:t xml:space="preserve"> by the final deadline of </w:t>
      </w:r>
      <w:r w:rsidR="00D80318" w:rsidRPr="00D80318">
        <w:rPr>
          <w:rFonts w:ascii="Verdana" w:eastAsia="Verdana" w:hAnsi="Verdana" w:cs="Verdana"/>
          <w:b/>
          <w:color w:val="000000"/>
          <w:sz w:val="18"/>
          <w:szCs w:val="18"/>
        </w:rPr>
        <w:t>January 20th</w:t>
      </w:r>
      <w:r w:rsidR="00665FF6" w:rsidRPr="0096721F">
        <w:rPr>
          <w:rFonts w:ascii="Verdana" w:eastAsia="Verdana" w:hAnsi="Verdana" w:cs="Verdana"/>
          <w:b/>
          <w:color w:val="000000"/>
          <w:sz w:val="18"/>
          <w:szCs w:val="18"/>
        </w:rPr>
        <w:t xml:space="preserve"> </w:t>
      </w:r>
      <w:r w:rsidRPr="0096721F">
        <w:rPr>
          <w:rFonts w:ascii="Verdana" w:eastAsia="Verdana" w:hAnsi="Verdana" w:cs="Verdana"/>
          <w:b/>
          <w:color w:val="000000"/>
          <w:sz w:val="18"/>
          <w:szCs w:val="18"/>
        </w:rPr>
        <w:t>202</w:t>
      </w:r>
      <w:r w:rsidR="00D80318">
        <w:rPr>
          <w:rFonts w:ascii="Verdana" w:eastAsia="Verdana" w:hAnsi="Verdana" w:cs="Verdana"/>
          <w:b/>
          <w:color w:val="000000"/>
          <w:sz w:val="18"/>
          <w:szCs w:val="18"/>
        </w:rPr>
        <w:t>3</w:t>
      </w:r>
      <w:r w:rsidRPr="0096721F">
        <w:rPr>
          <w:rFonts w:ascii="Verdana" w:eastAsia="Verdana" w:hAnsi="Verdana" w:cs="Verdana"/>
          <w:b/>
          <w:color w:val="000000"/>
          <w:sz w:val="18"/>
          <w:szCs w:val="18"/>
        </w:rPr>
        <w:t>.</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b/>
          <w:color w:val="000000"/>
          <w:sz w:val="18"/>
          <w:szCs w:val="18"/>
        </w:rPr>
        <w:t>Emails must have as subject:</w:t>
      </w:r>
      <w:r>
        <w:rPr>
          <w:rFonts w:ascii="Verdana" w:eastAsia="Verdana" w:hAnsi="Verdana" w:cs="Verdana"/>
          <w:color w:val="000000"/>
          <w:sz w:val="18"/>
          <w:szCs w:val="18"/>
        </w:rPr>
        <w:t xml:space="preserve"> Notice of selection </w:t>
      </w:r>
      <w:r>
        <w:rPr>
          <w:rFonts w:ascii="Verdana" w:eastAsia="Verdana" w:hAnsi="Verdana" w:cs="Verdana"/>
          <w:b/>
          <w:color w:val="000000"/>
          <w:sz w:val="18"/>
          <w:szCs w:val="18"/>
        </w:rPr>
        <w:t>ISTC-AdR</w:t>
      </w:r>
      <w:r w:rsidRPr="0096721F">
        <w:rPr>
          <w:rFonts w:ascii="Verdana" w:eastAsia="Verdana" w:hAnsi="Verdana" w:cs="Verdana"/>
          <w:b/>
          <w:color w:val="000000"/>
          <w:sz w:val="18"/>
          <w:szCs w:val="18"/>
        </w:rPr>
        <w:t>-3</w:t>
      </w:r>
      <w:r w:rsidR="00D80318">
        <w:rPr>
          <w:rFonts w:ascii="Verdana" w:eastAsia="Verdana" w:hAnsi="Verdana" w:cs="Verdana"/>
          <w:b/>
          <w:color w:val="000000"/>
          <w:sz w:val="18"/>
          <w:szCs w:val="18"/>
        </w:rPr>
        <w:t>56</w:t>
      </w:r>
      <w:r w:rsidRPr="0096721F">
        <w:rPr>
          <w:rFonts w:ascii="Verdana" w:eastAsia="Verdana" w:hAnsi="Verdana" w:cs="Verdana"/>
          <w:b/>
          <w:color w:val="000000"/>
          <w:sz w:val="18"/>
          <w:szCs w:val="18"/>
        </w:rPr>
        <w:t>-2022-RM</w:t>
      </w:r>
      <w:r w:rsidR="0096721F">
        <w:rPr>
          <w:rFonts w:ascii="Verdana" w:eastAsia="Verdana" w:hAnsi="Verdana" w:cs="Verdana"/>
          <w:b/>
          <w:color w:val="000000"/>
          <w:sz w:val="18"/>
          <w:szCs w:val="18"/>
        </w:rPr>
        <w:t>.</w:t>
      </w:r>
    </w:p>
    <w:p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submitted after the deadline and incomplete applications will not be taken into account.</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color w:val="000000"/>
          <w:sz w:val="18"/>
          <w:szCs w:val="18"/>
        </w:rPr>
        <w:t>Elettronica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Certificata</w:t>
      </w:r>
      <w:proofErr w:type="spellEnd"/>
      <w:r>
        <w:rPr>
          <w:rFonts w:ascii="Verdana" w:eastAsia="Verdana" w:hAnsi="Verdana" w:cs="Verdana"/>
          <w:color w:val="000000"/>
          <w:sz w:val="18"/>
          <w:szCs w:val="18"/>
        </w:rPr>
        <w:t xml:space="preserve"> – PEC.</w:t>
      </w:r>
    </w:p>
    <w:p w:rsidR="00097B8E" w:rsidRDefault="0008594C">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Foreigner candidates, without any personal PEC accounts, can send the application via simple email (to the email address: </w:t>
      </w:r>
      <w:hyperlink r:id="rId10">
        <w:r>
          <w:rPr>
            <w:rFonts w:ascii="Verdana" w:eastAsia="Verdana" w:hAnsi="Verdana" w:cs="Verdana"/>
            <w:color w:val="000000"/>
            <w:sz w:val="18"/>
            <w:szCs w:val="18"/>
          </w:rPr>
          <w:t>protocollo.roma@istc.cnr.it</w:t>
        </w:r>
      </w:hyperlink>
      <w:r>
        <w:rPr>
          <w:rFonts w:ascii="Verdana" w:eastAsia="Verdana" w:hAnsi="Verdana" w:cs="Verdana"/>
          <w:color w:val="000000"/>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097B8E" w:rsidRDefault="0008594C">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as separate PDF documents</w:t>
      </w:r>
      <w:r>
        <w:rPr>
          <w:color w:val="000000"/>
        </w:rPr>
        <w:t xml:space="preserve">: </w:t>
      </w:r>
      <w:r>
        <w:rPr>
          <w:rFonts w:ascii="Verdana" w:eastAsia="Verdana" w:hAnsi="Verdana" w:cs="Verdana"/>
          <w:color w:val="000000"/>
          <w:sz w:val="18"/>
          <w:szCs w:val="18"/>
        </w:rPr>
        <w:t xml:space="preserve"> </w:t>
      </w:r>
    </w:p>
    <w:p w:rsidR="00097B8E" w:rsidRDefault="0008594C">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097B8E" w:rsidRDefault="0008594C">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rsidR="00097B8E" w:rsidRDefault="0008594C">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097B8E" w:rsidRDefault="0008594C">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rsidR="00097B8E" w:rsidRDefault="0008594C">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097B8E" w:rsidRDefault="0008594C">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rsidR="00097B8E" w:rsidRDefault="0008594C">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rsidR="00097B8E" w:rsidRDefault="0008594C">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rsidR="00097B8E" w:rsidRDefault="0008594C">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rsidR="00097B8E" w:rsidRDefault="0008594C">
      <w:pPr>
        <w:numPr>
          <w:ilvl w:val="0"/>
          <w:numId w:val="4"/>
        </w:numPr>
        <w:pBdr>
          <w:top w:val="nil"/>
          <w:left w:val="nil"/>
          <w:bottom w:val="nil"/>
          <w:right w:val="nil"/>
          <w:between w:val="nil"/>
        </w:pBdr>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document may be presented.</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Auto-certification foreseen for Italian citizens </w:t>
      </w:r>
      <w:proofErr w:type="gramStart"/>
      <w:r>
        <w:rPr>
          <w:rFonts w:ascii="Verdana" w:eastAsia="Verdana" w:hAnsi="Verdana" w:cs="Verdana"/>
          <w:color w:val="000000"/>
          <w:sz w:val="18"/>
          <w:szCs w:val="18"/>
        </w:rPr>
        <w:t>apply</w:t>
      </w:r>
      <w:proofErr w:type="gramEnd"/>
      <w:r>
        <w:rPr>
          <w:rFonts w:ascii="Verdana" w:eastAsia="Verdana" w:hAnsi="Verdana" w:cs="Verdana"/>
          <w:color w:val="000000"/>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administration will perform suitable checks on the truthfulness of the declarations furnished under art. </w:t>
      </w:r>
      <w:proofErr w:type="gramStart"/>
      <w:r>
        <w:rPr>
          <w:rFonts w:ascii="Verdana" w:eastAsia="Verdana" w:hAnsi="Verdana" w:cs="Verdana"/>
          <w:color w:val="000000"/>
          <w:sz w:val="18"/>
          <w:szCs w:val="18"/>
        </w:rPr>
        <w:t>71 of DPR 445/2000.</w:t>
      </w:r>
      <w:proofErr w:type="gramEnd"/>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applicant’s products (e.g., technical reports, monographs, book chapters, and patents) that cannot be found on the internet or those that can be found on the internet but are not accessible for </w:t>
      </w:r>
      <w:proofErr w:type="gramStart"/>
      <w:r>
        <w:rPr>
          <w:rFonts w:ascii="Verdana" w:eastAsia="Verdana" w:hAnsi="Verdana" w:cs="Verdana"/>
          <w:color w:val="000000"/>
          <w:sz w:val="18"/>
          <w:szCs w:val="18"/>
        </w:rPr>
        <w:t>free,</w:t>
      </w:r>
      <w:proofErr w:type="gramEnd"/>
      <w:r>
        <w:rPr>
          <w:rFonts w:ascii="Verdana" w:eastAsia="Verdana" w:hAnsi="Verdana" w:cs="Verdana"/>
          <w:color w:val="000000"/>
          <w:sz w:val="18"/>
          <w:szCs w:val="18"/>
        </w:rPr>
        <w:t xml:space="preserve"> should be sent by the applicant by e-mail.</w:t>
      </w:r>
    </w:p>
    <w:p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rsidR="00097B8E" w:rsidRDefault="0008594C">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p>
    <w:p w:rsidR="00097B8E" w:rsidRDefault="00097B8E">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p>
    <w:p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5</w:t>
      </w:r>
      <w:r>
        <w:rPr>
          <w:rFonts w:ascii="Verdana" w:eastAsia="Verdana" w:hAnsi="Verdana" w:cs="Verdana"/>
          <w:b/>
          <w:color w:val="000000"/>
          <w:sz w:val="18"/>
          <w:szCs w:val="18"/>
        </w:rPr>
        <w:br/>
        <w:t>Exclusion from the Selection</w:t>
      </w:r>
      <w:proofErr w:type="gramEnd"/>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Applicants are conditionally admitted to the selection.</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exclusion from the selection process for lack of requirements can be arranged at any time with a motivated order by the Director of the Institute. The exclusion will be communicated to the applicant.</w:t>
      </w:r>
    </w:p>
    <w:p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rsidR="00097B8E" w:rsidRDefault="0008594C">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6</w:t>
      </w:r>
    </w:p>
    <w:p w:rsidR="00097B8E" w:rsidRDefault="0008594C">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Examining Committee</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w:t>
      </w:r>
      <w:proofErr w:type="gramStart"/>
      <w:r>
        <w:rPr>
          <w:rFonts w:ascii="Verdana" w:eastAsia="Verdana" w:hAnsi="Verdana" w:cs="Verdana"/>
          <w:color w:val="000000"/>
          <w:sz w:val="18"/>
          <w:szCs w:val="18"/>
        </w:rPr>
        <w:t>Regulations,</w:t>
      </w:r>
      <w:proofErr w:type="gramEnd"/>
      <w:r>
        <w:rPr>
          <w:rFonts w:ascii="Verdana" w:eastAsia="Verdana" w:hAnsi="Verdana" w:cs="Verdana"/>
          <w:color w:val="000000"/>
          <w:sz w:val="18"/>
          <w:szCs w:val="18"/>
        </w:rPr>
        <w:t xml:space="preserve"> may appoint, among the components of the Committee, a university professor. The functions of secretary may also be provided by a member of the Committee.</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 the first meeting, the Committee will appoint its own President, and, if necessary, the component who will perform the functions of secretary.</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may carry out the procedure also with the aid of videoconference tools.</w:t>
      </w:r>
    </w:p>
    <w:p w:rsidR="00097B8E" w:rsidRDefault="0008594C">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Committee shall conclude its work within sixty days after the deadline for submitting applications, except cases of motivated impossibility.</w:t>
      </w:r>
    </w:p>
    <w:p w:rsidR="00097B8E" w:rsidRDefault="0008594C" w:rsidP="0096721F">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lastRenderedPageBreak/>
        <w:t>Art. 7</w:t>
      </w:r>
      <w:r>
        <w:rPr>
          <w:rFonts w:ascii="Verdana" w:eastAsia="Verdana" w:hAnsi="Verdana" w:cs="Verdana"/>
          <w:b/>
          <w:color w:val="000000"/>
          <w:sz w:val="18"/>
          <w:szCs w:val="18"/>
        </w:rPr>
        <w:br/>
        <w:t>Selection procedure and Ranking</w:t>
      </w:r>
    </w:p>
    <w:p w:rsidR="00097B8E" w:rsidRDefault="0008594C" w:rsidP="0096721F">
      <w:pPr>
        <w:pBdr>
          <w:top w:val="nil"/>
          <w:left w:val="nil"/>
          <w:bottom w:val="nil"/>
          <w:right w:val="nil"/>
          <w:between w:val="nil"/>
        </w:pBdr>
        <w:spacing w:line="360" w:lineRule="auto"/>
        <w:jc w:val="both"/>
      </w:pPr>
      <w:r>
        <w:rPr>
          <w:rFonts w:ascii="Verdana" w:eastAsia="Verdana" w:hAnsi="Verdana" w:cs="Verdana"/>
          <w:color w:val="000000"/>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rsidR="00097B8E" w:rsidRDefault="0008594C" w:rsidP="0096721F">
      <w:pPr>
        <w:pBdr>
          <w:top w:val="nil"/>
          <w:left w:val="nil"/>
          <w:bottom w:val="nil"/>
          <w:right w:val="nil"/>
          <w:between w:val="nil"/>
        </w:pBdr>
        <w:spacing w:line="360" w:lineRule="auto"/>
        <w:jc w:val="both"/>
      </w:pPr>
      <w:r>
        <w:rPr>
          <w:rFonts w:ascii="Verdana" w:eastAsia="Verdana" w:hAnsi="Verdana" w:cs="Verdana"/>
          <w:color w:val="000000"/>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color w:val="000000"/>
          <w:sz w:val="18"/>
          <w:szCs w:val="18"/>
          <w:u w:val="single"/>
        </w:rPr>
        <w:t>the type of grant of the selection</w:t>
      </w:r>
      <w:r>
        <w:rPr>
          <w:rFonts w:ascii="Verdana" w:eastAsia="Verdana" w:hAnsi="Verdana" w:cs="Verdana"/>
          <w:color w:val="000000"/>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665FF6" w:rsidRPr="00665FF6" w:rsidRDefault="0008594C" w:rsidP="0096721F">
      <w:pPr>
        <w:pBdr>
          <w:top w:val="nil"/>
          <w:left w:val="nil"/>
          <w:bottom w:val="nil"/>
          <w:right w:val="nil"/>
          <w:between w:val="nil"/>
        </w:pBdr>
        <w:spacing w:line="360" w:lineRule="auto"/>
        <w:jc w:val="both"/>
      </w:pPr>
      <w:r w:rsidRPr="00665FF6">
        <w:rPr>
          <w:rFonts w:ascii="Verdana" w:eastAsia="Verdana" w:hAnsi="Verdana" w:cs="Verdana"/>
          <w:color w:val="000000"/>
          <w:sz w:val="18"/>
          <w:szCs w:val="18"/>
        </w:rPr>
        <w:t xml:space="preserve">Those who have applied to the selection according to the terms and conditions set out in Art. 3 and 4 and who have not received notice by letter, telegram or e-mail, of exclusion from the selection, must be present </w:t>
      </w:r>
      <w:r w:rsidRPr="008F1921">
        <w:rPr>
          <w:rFonts w:ascii="Verdana" w:eastAsia="Verdana" w:hAnsi="Verdana" w:cs="Verdana"/>
          <w:b/>
          <w:color w:val="000000"/>
          <w:sz w:val="18"/>
          <w:szCs w:val="18"/>
        </w:rPr>
        <w:t xml:space="preserve">on  </w:t>
      </w:r>
      <w:r w:rsidR="00D80318">
        <w:rPr>
          <w:rFonts w:ascii="Verdana" w:eastAsia="Verdana" w:hAnsi="Verdana" w:cs="Verdana"/>
          <w:b/>
          <w:color w:val="000000"/>
          <w:sz w:val="18"/>
          <w:szCs w:val="18"/>
        </w:rPr>
        <w:t>January</w:t>
      </w:r>
      <w:r w:rsidR="008F1921" w:rsidRPr="008F1921">
        <w:rPr>
          <w:rFonts w:ascii="Verdana" w:eastAsia="Verdana" w:hAnsi="Verdana" w:cs="Verdana"/>
          <w:b/>
          <w:color w:val="000000"/>
          <w:sz w:val="18"/>
          <w:szCs w:val="18"/>
        </w:rPr>
        <w:t xml:space="preserve"> the 3</w:t>
      </w:r>
      <w:r w:rsidR="00D80318">
        <w:rPr>
          <w:rFonts w:ascii="Verdana" w:eastAsia="Verdana" w:hAnsi="Verdana" w:cs="Verdana"/>
          <w:b/>
          <w:color w:val="000000"/>
          <w:sz w:val="18"/>
          <w:szCs w:val="18"/>
        </w:rPr>
        <w:t>0</w:t>
      </w:r>
      <w:r w:rsidR="008F1921" w:rsidRPr="008F1921">
        <w:rPr>
          <w:rFonts w:ascii="Verdana" w:eastAsia="Verdana" w:hAnsi="Verdana" w:cs="Verdana"/>
          <w:b/>
          <w:color w:val="000000"/>
          <w:sz w:val="18"/>
          <w:szCs w:val="18"/>
          <w:vertAlign w:val="superscript"/>
        </w:rPr>
        <w:t>th</w:t>
      </w:r>
      <w:r w:rsidR="008F1921" w:rsidRPr="008F1921">
        <w:rPr>
          <w:rFonts w:ascii="Verdana" w:eastAsia="Verdana" w:hAnsi="Verdana" w:cs="Verdana"/>
          <w:b/>
          <w:color w:val="000000"/>
          <w:sz w:val="18"/>
          <w:szCs w:val="18"/>
        </w:rPr>
        <w:t xml:space="preserve"> </w:t>
      </w:r>
      <w:r w:rsidRPr="008F1921">
        <w:rPr>
          <w:rFonts w:ascii="Verdana" w:eastAsia="Verdana" w:hAnsi="Verdana" w:cs="Verdana"/>
          <w:b/>
          <w:color w:val="000000"/>
          <w:sz w:val="18"/>
          <w:szCs w:val="18"/>
        </w:rPr>
        <w:t>202</w:t>
      </w:r>
      <w:r w:rsidR="00D80318">
        <w:rPr>
          <w:rFonts w:ascii="Verdana" w:eastAsia="Verdana" w:hAnsi="Verdana" w:cs="Verdana"/>
          <w:b/>
          <w:color w:val="000000"/>
          <w:sz w:val="18"/>
          <w:szCs w:val="18"/>
        </w:rPr>
        <w:t>3</w:t>
      </w:r>
      <w:r w:rsidRPr="008F1921">
        <w:rPr>
          <w:rFonts w:ascii="Verdana" w:eastAsia="Verdana" w:hAnsi="Verdana" w:cs="Verdana"/>
          <w:b/>
          <w:color w:val="000000"/>
          <w:sz w:val="18"/>
          <w:szCs w:val="18"/>
        </w:rPr>
        <w:t xml:space="preserve"> </w:t>
      </w:r>
      <w:r w:rsidR="008F1921" w:rsidRPr="008F1921">
        <w:rPr>
          <w:rFonts w:ascii="Verdana" w:eastAsia="Verdana" w:hAnsi="Verdana" w:cs="Verdana"/>
          <w:b/>
          <w:color w:val="000000"/>
          <w:sz w:val="18"/>
          <w:szCs w:val="18"/>
        </w:rPr>
        <w:t>at 1</w:t>
      </w:r>
      <w:r w:rsidR="00D80318">
        <w:rPr>
          <w:rFonts w:ascii="Verdana" w:eastAsia="Verdana" w:hAnsi="Verdana" w:cs="Verdana"/>
          <w:b/>
          <w:color w:val="000000"/>
          <w:sz w:val="18"/>
          <w:szCs w:val="18"/>
        </w:rPr>
        <w:t>0</w:t>
      </w:r>
      <w:r w:rsidR="008F1921" w:rsidRPr="008F1921">
        <w:rPr>
          <w:rFonts w:ascii="Verdana" w:eastAsia="Verdana" w:hAnsi="Verdana" w:cs="Verdana"/>
          <w:b/>
          <w:color w:val="000000"/>
          <w:sz w:val="18"/>
          <w:szCs w:val="18"/>
        </w:rPr>
        <w:t>,</w:t>
      </w:r>
      <w:r w:rsidR="00D80318">
        <w:rPr>
          <w:rFonts w:ascii="Verdana" w:eastAsia="Verdana" w:hAnsi="Verdana" w:cs="Verdana"/>
          <w:b/>
          <w:color w:val="000000"/>
          <w:sz w:val="18"/>
          <w:szCs w:val="18"/>
        </w:rPr>
        <w:t>3</w:t>
      </w:r>
      <w:r w:rsidR="008F1921" w:rsidRPr="008F1921">
        <w:rPr>
          <w:rFonts w:ascii="Verdana" w:eastAsia="Verdana" w:hAnsi="Verdana" w:cs="Verdana"/>
          <w:b/>
          <w:color w:val="000000"/>
          <w:sz w:val="18"/>
          <w:szCs w:val="18"/>
        </w:rPr>
        <w:t>0</w:t>
      </w:r>
      <w:r w:rsidRPr="00665FF6">
        <w:rPr>
          <w:rFonts w:ascii="Verdana" w:eastAsia="Verdana" w:hAnsi="Verdana" w:cs="Verdana"/>
          <w:color w:val="000000"/>
          <w:sz w:val="18"/>
          <w:szCs w:val="18"/>
        </w:rPr>
        <w:t xml:space="preserve"> to attend an </w:t>
      </w:r>
      <w:r w:rsidRPr="00665FF6">
        <w:rPr>
          <w:rFonts w:ascii="Verdana" w:eastAsia="Verdana" w:hAnsi="Verdana" w:cs="Verdana"/>
          <w:b/>
          <w:color w:val="000000"/>
          <w:sz w:val="18"/>
          <w:szCs w:val="18"/>
        </w:rPr>
        <w:t>interview</w:t>
      </w:r>
      <w:r w:rsidRPr="00665FF6">
        <w:rPr>
          <w:rFonts w:ascii="Verdana" w:eastAsia="Verdana" w:hAnsi="Verdana" w:cs="Verdana"/>
          <w:color w:val="000000"/>
          <w:sz w:val="18"/>
          <w:szCs w:val="18"/>
        </w:rPr>
        <w:t xml:space="preserve">, unless otherwise noted or communicated by PEC, or ordinary email if foreigners, in advance. </w:t>
      </w:r>
    </w:p>
    <w:p w:rsidR="00097B8E" w:rsidRDefault="0008594C" w:rsidP="00665FF6">
      <w:pPr>
        <w:pBdr>
          <w:top w:val="nil"/>
          <w:left w:val="nil"/>
          <w:bottom w:val="nil"/>
          <w:right w:val="nil"/>
          <w:between w:val="nil"/>
        </w:pBdr>
        <w:spacing w:line="360" w:lineRule="auto"/>
        <w:jc w:val="both"/>
      </w:pPr>
      <w:r w:rsidRPr="00665FF6">
        <w:rPr>
          <w:rFonts w:ascii="Verdana" w:eastAsia="Verdana" w:hAnsi="Verdana" w:cs="Verdana"/>
          <w:b/>
          <w:color w:val="000000"/>
          <w:sz w:val="18"/>
          <w:szCs w:val="18"/>
          <w:u w:val="single"/>
        </w:rPr>
        <w:t>The publication of this Notice must be considered as a call</w:t>
      </w:r>
      <w:r w:rsidRPr="00665FF6">
        <w:rPr>
          <w:rFonts w:ascii="Verdana" w:eastAsia="Verdana" w:hAnsi="Verdana" w:cs="Verdana"/>
          <w:color w:val="000000"/>
          <w:sz w:val="18"/>
          <w:szCs w:val="18"/>
          <w:u w:val="single"/>
        </w:rPr>
        <w:t>.</w:t>
      </w:r>
    </w:p>
    <w:p w:rsidR="00097B8E" w:rsidRDefault="00097B8E" w:rsidP="00665FF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097B8E" w:rsidRDefault="0008594C" w:rsidP="00665FF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097B8E" w:rsidRDefault="0008594C" w:rsidP="00665FF6">
      <w:pPr>
        <w:pBdr>
          <w:top w:val="nil"/>
          <w:left w:val="nil"/>
          <w:bottom w:val="nil"/>
          <w:right w:val="nil"/>
          <w:between w:val="nil"/>
        </w:pBdr>
        <w:spacing w:line="360" w:lineRule="auto"/>
        <w:jc w:val="both"/>
      </w:pPr>
      <w:r>
        <w:rPr>
          <w:rFonts w:ascii="Verdana" w:eastAsia="Verdana" w:hAnsi="Verdana" w:cs="Verdana"/>
          <w:color w:val="000000"/>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097B8E" w:rsidRDefault="0008594C" w:rsidP="00665FF6">
      <w:pPr>
        <w:pStyle w:val="Paragrafoelenco"/>
        <w:numPr>
          <w:ilvl w:val="0"/>
          <w:numId w:val="2"/>
        </w:numPr>
        <w:pBdr>
          <w:top w:val="nil"/>
          <w:left w:val="nil"/>
          <w:bottom w:val="nil"/>
          <w:right w:val="nil"/>
          <w:between w:val="nil"/>
        </w:pBdr>
        <w:spacing w:line="360" w:lineRule="auto"/>
        <w:ind w:left="0" w:hanging="6"/>
        <w:jc w:val="both"/>
      </w:pPr>
      <w:r w:rsidRPr="00665FF6">
        <w:rPr>
          <w:rFonts w:ascii="Verdana" w:eastAsia="Verdana" w:hAnsi="Verdana" w:cs="Verdana"/>
          <w:color w:val="000000"/>
          <w:sz w:val="18"/>
          <w:szCs w:val="18"/>
          <w:u w:val="single"/>
        </w:rPr>
        <w:t>To be eligible to interview applicants must present a valid identity document.</w:t>
      </w:r>
    </w:p>
    <w:p w:rsidR="00097B8E" w:rsidRDefault="0008594C" w:rsidP="00665FF6">
      <w:pPr>
        <w:pStyle w:val="Paragrafoelenco"/>
        <w:numPr>
          <w:ilvl w:val="0"/>
          <w:numId w:val="2"/>
        </w:numPr>
        <w:pBdr>
          <w:top w:val="nil"/>
          <w:left w:val="nil"/>
          <w:bottom w:val="nil"/>
          <w:right w:val="nil"/>
          <w:between w:val="nil"/>
        </w:pBdr>
        <w:spacing w:line="360" w:lineRule="auto"/>
        <w:ind w:left="0" w:hanging="6"/>
        <w:jc w:val="both"/>
      </w:pPr>
      <w:r w:rsidRPr="00665FF6">
        <w:rPr>
          <w:rFonts w:ascii="Verdana" w:eastAsia="Verdana" w:hAnsi="Verdana" w:cs="Verdana"/>
          <w:color w:val="000000"/>
          <w:sz w:val="18"/>
          <w:szCs w:val="18"/>
        </w:rPr>
        <w:t xml:space="preserve">Applicants who are not present at the interview will be declared </w:t>
      </w:r>
      <w:proofErr w:type="spellStart"/>
      <w:r w:rsidRPr="00665FF6">
        <w:rPr>
          <w:rFonts w:ascii="Verdana" w:eastAsia="Verdana" w:hAnsi="Verdana" w:cs="Verdana"/>
          <w:color w:val="000000"/>
          <w:sz w:val="18"/>
          <w:szCs w:val="18"/>
        </w:rPr>
        <w:t>uneligible</w:t>
      </w:r>
      <w:proofErr w:type="spellEnd"/>
      <w:r w:rsidRPr="00665FF6">
        <w:rPr>
          <w:rFonts w:ascii="Verdana" w:eastAsia="Verdana" w:hAnsi="Verdana" w:cs="Verdana"/>
          <w:color w:val="000000"/>
          <w:sz w:val="18"/>
          <w:szCs w:val="18"/>
        </w:rPr>
        <w:t>.</w:t>
      </w:r>
    </w:p>
    <w:p w:rsidR="00097B8E" w:rsidRDefault="0008594C" w:rsidP="00665FF6">
      <w:pPr>
        <w:pStyle w:val="Paragrafoelenco"/>
        <w:numPr>
          <w:ilvl w:val="0"/>
          <w:numId w:val="2"/>
        </w:numPr>
        <w:pBdr>
          <w:top w:val="nil"/>
          <w:left w:val="nil"/>
          <w:bottom w:val="nil"/>
          <w:right w:val="nil"/>
          <w:between w:val="nil"/>
        </w:pBdr>
        <w:spacing w:line="360" w:lineRule="auto"/>
        <w:ind w:left="0" w:hanging="6"/>
        <w:jc w:val="both"/>
      </w:pPr>
      <w:r w:rsidRPr="00665FF6">
        <w:rPr>
          <w:rFonts w:ascii="Verdana" w:eastAsia="Verdana" w:hAnsi="Verdana" w:cs="Verdana"/>
          <w:color w:val="000000"/>
          <w:sz w:val="18"/>
          <w:szCs w:val="18"/>
        </w:rPr>
        <w:t>At the end of its work, the Committee shall prepare a report in which motivated judgments on each applicant are expressed, even in a synthetic form.</w:t>
      </w:r>
    </w:p>
    <w:p w:rsidR="00097B8E" w:rsidRDefault="0008594C" w:rsidP="00665FF6">
      <w:pPr>
        <w:pStyle w:val="Paragrafoelenco"/>
        <w:numPr>
          <w:ilvl w:val="0"/>
          <w:numId w:val="2"/>
        </w:numPr>
        <w:pBdr>
          <w:top w:val="nil"/>
          <w:left w:val="nil"/>
          <w:bottom w:val="nil"/>
          <w:right w:val="nil"/>
          <w:between w:val="nil"/>
        </w:pBdr>
        <w:spacing w:line="360" w:lineRule="auto"/>
        <w:ind w:left="0" w:hanging="6"/>
        <w:jc w:val="both"/>
      </w:pPr>
      <w:r w:rsidRPr="00665FF6">
        <w:rPr>
          <w:rFonts w:ascii="Verdana" w:eastAsia="Verdana" w:hAnsi="Verdana" w:cs="Verdana"/>
          <w:color w:val="000000"/>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rsidR="00097B8E" w:rsidRDefault="0008594C" w:rsidP="00665FF6">
      <w:pPr>
        <w:pBdr>
          <w:top w:val="nil"/>
          <w:left w:val="nil"/>
          <w:bottom w:val="nil"/>
          <w:right w:val="nil"/>
          <w:between w:val="nil"/>
        </w:pBdr>
        <w:spacing w:line="360" w:lineRule="auto"/>
        <w:jc w:val="both"/>
      </w:pPr>
      <w:r>
        <w:rPr>
          <w:rFonts w:ascii="Verdana" w:eastAsia="Verdana" w:hAnsi="Verdana" w:cs="Verdana"/>
          <w:color w:val="000000"/>
          <w:sz w:val="18"/>
          <w:szCs w:val="18"/>
        </w:rPr>
        <w:t xml:space="preserve">The merit ranking will be approved by the Director of the Institute, and will be published by the same Director, to the notice board of the examination site, and on the CNR website: </w:t>
      </w:r>
      <w:hyperlink r:id="rId11">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and with all other forms of advertising provided for this notice of selection.</w:t>
      </w:r>
    </w:p>
    <w:p w:rsidR="00097B8E" w:rsidRDefault="0008594C" w:rsidP="00665FF6">
      <w:pPr>
        <w:pBdr>
          <w:top w:val="nil"/>
          <w:left w:val="nil"/>
          <w:bottom w:val="nil"/>
          <w:right w:val="nil"/>
          <w:between w:val="nil"/>
        </w:pBdr>
        <w:spacing w:line="360" w:lineRule="auto"/>
        <w:jc w:val="both"/>
      </w:pPr>
      <w:r>
        <w:rPr>
          <w:rFonts w:ascii="Verdana" w:eastAsia="Verdana" w:hAnsi="Verdana" w:cs="Verdana"/>
          <w:color w:val="000000"/>
          <w:sz w:val="18"/>
          <w:szCs w:val="18"/>
        </w:rPr>
        <w:t xml:space="preserve">Final results of the selection procedure may be verified by all participants on the following CNR website: </w:t>
      </w:r>
      <w:hyperlink r:id="rId12">
        <w:proofErr w:type="gramStart"/>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;or</w:t>
      </w:r>
      <w:proofErr w:type="gramEnd"/>
      <w:r>
        <w:rPr>
          <w:rFonts w:ascii="Verdana" w:eastAsia="Verdana" w:hAnsi="Verdana" w:cs="Verdana"/>
          <w:color w:val="000000"/>
          <w:sz w:val="18"/>
          <w:szCs w:val="18"/>
        </w:rPr>
        <w:t xml:space="preserve"> the Institute’s website: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w:t>
      </w:r>
    </w:p>
    <w:p w:rsidR="00097B8E" w:rsidRDefault="0008594C" w:rsidP="00665FF6">
      <w:pPr>
        <w:pBdr>
          <w:top w:val="nil"/>
          <w:left w:val="nil"/>
          <w:bottom w:val="nil"/>
          <w:right w:val="nil"/>
          <w:between w:val="nil"/>
        </w:pBdr>
        <w:spacing w:line="360" w:lineRule="auto"/>
        <w:jc w:val="both"/>
      </w:pPr>
      <w:r>
        <w:rPr>
          <w:rFonts w:ascii="Verdana" w:eastAsia="Verdana" w:hAnsi="Verdana" w:cs="Verdana"/>
          <w:color w:val="000000"/>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097B8E" w:rsidRDefault="0008594C" w:rsidP="00665FF6">
      <w:pPr>
        <w:pBdr>
          <w:top w:val="nil"/>
          <w:left w:val="nil"/>
          <w:bottom w:val="nil"/>
          <w:right w:val="nil"/>
          <w:between w:val="nil"/>
        </w:pBdr>
        <w:spacing w:line="360" w:lineRule="auto"/>
        <w:jc w:val="both"/>
      </w:pPr>
      <w:r>
        <w:rPr>
          <w:rFonts w:ascii="Verdana" w:eastAsia="Verdana" w:hAnsi="Verdana" w:cs="Verdana"/>
          <w:color w:val="000000"/>
          <w:sz w:val="18"/>
          <w:szCs w:val="18"/>
        </w:rPr>
        <w:t>The National Research Council will not reimburse any expenses incurred by candidates for participation in the interview.</w:t>
      </w:r>
    </w:p>
    <w:p w:rsidR="00097B8E" w:rsidRDefault="00097B8E">
      <w:pPr>
        <w:pBdr>
          <w:top w:val="nil"/>
          <w:left w:val="nil"/>
          <w:bottom w:val="nil"/>
          <w:right w:val="nil"/>
          <w:between w:val="nil"/>
        </w:pBdr>
        <w:spacing w:line="360" w:lineRule="auto"/>
        <w:jc w:val="center"/>
        <w:rPr>
          <w:rFonts w:ascii="Verdana" w:eastAsia="Verdana" w:hAnsi="Verdana" w:cs="Verdana"/>
          <w:b/>
          <w:color w:val="000000"/>
          <w:sz w:val="18"/>
          <w:szCs w:val="18"/>
        </w:rPr>
      </w:pPr>
    </w:p>
    <w:p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lastRenderedPageBreak/>
        <w:t>Art. 8</w:t>
      </w:r>
      <w:r>
        <w:rPr>
          <w:rFonts w:ascii="Verdana" w:eastAsia="Verdana" w:hAnsi="Verdana" w:cs="Verdana"/>
          <w:b/>
          <w:color w:val="000000"/>
          <w:sz w:val="18"/>
          <w:szCs w:val="18"/>
        </w:rPr>
        <w:br/>
        <w:t>Formalization of the relationship and termination of the contract</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Pr>
          <w:rFonts w:ascii="Verdana" w:eastAsia="Verdana" w:hAnsi="Verdana" w:cs="Verdana"/>
          <w:color w:val="000000"/>
          <w:sz w:val="18"/>
          <w:szCs w:val="18"/>
        </w:rPr>
        <w:t>,4,5</w:t>
      </w:r>
      <w:proofErr w:type="gramEnd"/>
      <w:r>
        <w:rPr>
          <w:rFonts w:ascii="Verdana" w:eastAsia="Verdana" w:hAnsi="Verdana" w:cs="Verdana"/>
          <w:color w:val="000000"/>
          <w:sz w:val="18"/>
          <w:szCs w:val="18"/>
        </w:rPr>
        <w:t xml:space="preserve"> and art. </w:t>
      </w:r>
      <w:proofErr w:type="gramStart"/>
      <w:r>
        <w:rPr>
          <w:rFonts w:ascii="Verdana" w:eastAsia="Verdana" w:hAnsi="Verdana" w:cs="Verdana"/>
          <w:color w:val="000000"/>
          <w:sz w:val="18"/>
          <w:szCs w:val="18"/>
        </w:rPr>
        <w:t>4 c. 2.3 of the Specifications.</w:t>
      </w:r>
      <w:proofErr w:type="gramEnd"/>
      <w:r>
        <w:rPr>
          <w:rFonts w:ascii="Verdana" w:eastAsia="Verdana" w:hAnsi="Verdana" w:cs="Verdana"/>
          <w:color w:val="000000"/>
          <w:sz w:val="18"/>
          <w:szCs w:val="18"/>
        </w:rPr>
        <w:t xml:space="preserve"> Any delay in the beginning of the research can be justified only in cases provided for by art. 2 of this notice of selection or for reasons of force majeure duly substantiated.</w:t>
      </w:r>
    </w:p>
    <w:p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contractor shall submit to the Director, within thirty days from the date of acceptance of the grant, the following documents prepared in accordance with the provisions of Presidential Decree 445/2000:</w:t>
      </w:r>
    </w:p>
    <w:p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rsidR="00097B8E" w:rsidRDefault="0008594C">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self-certification, indicating date and place of birth, citizenship, political rights, education;</w:t>
      </w:r>
    </w:p>
    <w:p w:rsidR="00097B8E" w:rsidRDefault="0008594C">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097B8E" w:rsidRDefault="0008594C">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Photocopy of fiscal code card (</w:t>
      </w:r>
      <w:proofErr w:type="spellStart"/>
      <w:r>
        <w:rPr>
          <w:rFonts w:ascii="Verdana" w:eastAsia="Verdana" w:hAnsi="Verdana" w:cs="Verdana"/>
          <w:color w:val="000000"/>
          <w:sz w:val="18"/>
          <w:szCs w:val="18"/>
        </w:rPr>
        <w:t>codice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fiscale</w:t>
      </w:r>
      <w:proofErr w:type="spellEnd"/>
      <w:r>
        <w:rPr>
          <w:rFonts w:ascii="Verdana" w:eastAsia="Verdana" w:hAnsi="Verdana" w:cs="Verdana"/>
          <w:color w:val="000000"/>
          <w:sz w:val="18"/>
          <w:szCs w:val="18"/>
        </w:rPr>
        <w:t>);</w:t>
      </w:r>
    </w:p>
    <w:p w:rsidR="00097B8E" w:rsidRDefault="0008594C">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In case the winner is an employee of Public Administration, before beginning the research activity she/he must submit a copy of the order of placement on leave without pay.</w:t>
      </w:r>
    </w:p>
    <w:p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Documents issued by the competent authorities of the State of which the foreign candidate is a citizen must comply with the provisions in force in that State.</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self-certification forms are deemed made ​​in good time, even if sent by registered mail with return receipt, within the period mentioned. To this end, the stamp and date of the post office will be considered as reference.</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color w:val="000000"/>
          <w:sz w:val="18"/>
          <w:szCs w:val="18"/>
        </w:rPr>
        <w:t>can not</w:t>
      </w:r>
      <w:proofErr w:type="spellEnd"/>
      <w:r>
        <w:rPr>
          <w:rFonts w:ascii="Verdana" w:eastAsia="Verdana" w:hAnsi="Verdana" w:cs="Verdana"/>
          <w:color w:val="000000"/>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665FF6" w:rsidRDefault="00665FF6">
      <w:pPr>
        <w:pBdr>
          <w:top w:val="nil"/>
          <w:left w:val="nil"/>
          <w:bottom w:val="nil"/>
          <w:right w:val="nil"/>
          <w:between w:val="nil"/>
        </w:pBdr>
        <w:spacing w:line="360" w:lineRule="auto"/>
        <w:jc w:val="center"/>
        <w:rPr>
          <w:rFonts w:ascii="Verdana" w:eastAsia="Verdana" w:hAnsi="Verdana" w:cs="Verdana"/>
          <w:b/>
          <w:color w:val="000000"/>
          <w:sz w:val="18"/>
          <w:szCs w:val="18"/>
        </w:rPr>
      </w:pPr>
    </w:p>
    <w:p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w:t>
      </w:r>
      <w:proofErr w:type="gramStart"/>
      <w:r>
        <w:rPr>
          <w:rFonts w:ascii="Verdana" w:eastAsia="Verdana" w:hAnsi="Verdana" w:cs="Verdana"/>
          <w:color w:val="000000"/>
          <w:sz w:val="18"/>
          <w:szCs w:val="18"/>
        </w:rPr>
        <w:t>(Art. 9 c. 5 of the Regulations).</w:t>
      </w:r>
      <w:proofErr w:type="gramEnd"/>
    </w:p>
    <w:p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10</w:t>
      </w:r>
      <w:r>
        <w:rPr>
          <w:rFonts w:ascii="Verdana" w:eastAsia="Verdana" w:hAnsi="Verdana" w:cs="Verdana"/>
          <w:b/>
          <w:color w:val="000000"/>
          <w:sz w:val="18"/>
          <w:szCs w:val="18"/>
        </w:rPr>
        <w:br/>
        <w:t>Privacy policy</w:t>
      </w:r>
      <w:proofErr w:type="gramEnd"/>
    </w:p>
    <w:p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665FF6">
        <w:rPr>
          <w:rFonts w:ascii="Verdana" w:eastAsia="Verdana" w:hAnsi="Verdana" w:cs="Verdana"/>
          <w:color w:val="222222"/>
          <w:sz w:val="18"/>
          <w:szCs w:val="18"/>
        </w:rPr>
        <w:t>D</w:t>
      </w:r>
      <w:r>
        <w:rPr>
          <w:rFonts w:ascii="Verdana" w:eastAsia="Verdana" w:hAnsi="Verdana" w:cs="Verdana"/>
          <w:color w:val="222222"/>
          <w:sz w:val="18"/>
          <w:szCs w:val="18"/>
        </w:rPr>
        <w:t>.</w:t>
      </w:r>
    </w:p>
    <w:p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 xml:space="preserve">direzione@istc.cnr.it – 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 00185 Roma.</w:t>
      </w:r>
    </w:p>
    <w:p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w:t>
      </w:r>
      <w:r w:rsidR="00665FF6">
        <w:rPr>
          <w:rFonts w:ascii="Verdana" w:eastAsia="Verdana" w:hAnsi="Verdana" w:cs="Verdana"/>
          <w:color w:val="222222"/>
          <w:sz w:val="18"/>
          <w:szCs w:val="18"/>
        </w:rPr>
        <w:t>tained in the form (attachment D</w:t>
      </w:r>
      <w:r>
        <w:rPr>
          <w:rFonts w:ascii="Verdana" w:eastAsia="Verdana" w:hAnsi="Verdana" w:cs="Verdana"/>
          <w:color w:val="222222"/>
          <w:sz w:val="18"/>
          <w:szCs w:val="18"/>
        </w:rPr>
        <w:t>), as per art. 4 of this selection notice, which can be exercised in the ways indicated in the form itself.</w:t>
      </w:r>
    </w:p>
    <w:p w:rsidR="00097B8E" w:rsidRDefault="00097B8E">
      <w:pPr>
        <w:pBdr>
          <w:top w:val="nil"/>
          <w:left w:val="nil"/>
          <w:bottom w:val="nil"/>
          <w:right w:val="nil"/>
          <w:between w:val="nil"/>
        </w:pBdr>
        <w:spacing w:line="360" w:lineRule="auto"/>
        <w:jc w:val="center"/>
        <w:rPr>
          <w:rFonts w:ascii="Verdana" w:eastAsia="Verdana" w:hAnsi="Verdana" w:cs="Verdana"/>
          <w:b/>
          <w:color w:val="000000"/>
          <w:sz w:val="18"/>
          <w:szCs w:val="18"/>
        </w:rPr>
      </w:pPr>
    </w:p>
    <w:p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097B8E" w:rsidRDefault="0008594C" w:rsidP="00665FF6">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The notice of selection shall be made public by the Director of the Institute, by posting at </w:t>
      </w:r>
      <w:hyperlink r:id="rId14">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5">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12</w:t>
      </w:r>
    </w:p>
    <w:p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Final Provisions</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097B8E" w:rsidRDefault="00097B8E">
      <w:pPr>
        <w:pBdr>
          <w:top w:val="nil"/>
          <w:left w:val="nil"/>
          <w:bottom w:val="nil"/>
          <w:right w:val="nil"/>
          <w:between w:val="nil"/>
        </w:pBdr>
        <w:jc w:val="both"/>
        <w:rPr>
          <w:rFonts w:ascii="Verdana" w:eastAsia="Verdana" w:hAnsi="Verdana" w:cs="Verdana"/>
          <w:color w:val="000000"/>
          <w:sz w:val="18"/>
          <w:szCs w:val="18"/>
          <w:highlight w:val="yellow"/>
        </w:rPr>
      </w:pPr>
    </w:p>
    <w:p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rPr>
        <w:t>Rome</w:t>
      </w:r>
    </w:p>
    <w:p w:rsidR="00097B8E" w:rsidRDefault="00097B8E">
      <w:pPr>
        <w:pBdr>
          <w:top w:val="nil"/>
          <w:left w:val="nil"/>
          <w:bottom w:val="nil"/>
          <w:right w:val="nil"/>
          <w:between w:val="nil"/>
        </w:pBdr>
        <w:jc w:val="both"/>
        <w:rPr>
          <w:rFonts w:ascii="Verdana" w:eastAsia="Verdana" w:hAnsi="Verdana" w:cs="Verdana"/>
          <w:color w:val="000000"/>
          <w:sz w:val="18"/>
          <w:szCs w:val="18"/>
          <w:highlight w:val="yellow"/>
        </w:rPr>
      </w:pPr>
    </w:p>
    <w:p w:rsidR="00097B8E" w:rsidRDefault="0008594C">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Prot. n.</w:t>
      </w:r>
      <w:proofErr w:type="gramEnd"/>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097B8E" w:rsidRDefault="0008594C">
      <w:pPr>
        <w:pBdr>
          <w:top w:val="nil"/>
          <w:left w:val="nil"/>
          <w:bottom w:val="nil"/>
          <w:right w:val="nil"/>
          <w:between w:val="nil"/>
        </w:pBdr>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p>
    <w:p w:rsidR="00097B8E" w:rsidRDefault="0008594C">
      <w:pPr>
        <w:pBdr>
          <w:top w:val="nil"/>
          <w:left w:val="nil"/>
          <w:bottom w:val="nil"/>
          <w:right w:val="nil"/>
          <w:between w:val="nil"/>
        </w:pBdr>
        <w:ind w:left="4956" w:firstLine="707"/>
        <w:rPr>
          <w:color w:val="000000"/>
        </w:rPr>
      </w:pPr>
      <w:r>
        <w:rPr>
          <w:rFonts w:ascii="Verdana" w:eastAsia="Verdana" w:hAnsi="Verdana" w:cs="Verdana"/>
          <w:color w:val="000000"/>
          <w:sz w:val="18"/>
          <w:szCs w:val="18"/>
        </w:rPr>
        <w:t>The Director</w:t>
      </w:r>
    </w:p>
    <w:p w:rsidR="00097B8E" w:rsidRDefault="0008594C">
      <w:pPr>
        <w:pBdr>
          <w:top w:val="nil"/>
          <w:left w:val="nil"/>
          <w:bottom w:val="nil"/>
          <w:right w:val="nil"/>
          <w:between w:val="nil"/>
        </w:pBdr>
        <w:rPr>
          <w:color w:val="000000"/>
        </w:rPr>
      </w:pPr>
      <w:r>
        <w:rPr>
          <w:rFonts w:ascii="Verdana" w:eastAsia="Verdana" w:hAnsi="Verdana" w:cs="Verdana"/>
          <w:i/>
          <w:color w:val="000000"/>
          <w:sz w:val="18"/>
          <w:szCs w:val="18"/>
        </w:rPr>
        <w:t xml:space="preserve">             </w:t>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t xml:space="preserve"> </w:t>
      </w:r>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Prof.</w:t>
      </w:r>
      <w:proofErr w:type="spellEnd"/>
      <w:r>
        <w:rPr>
          <w:rFonts w:ascii="Verdana" w:eastAsia="Verdana" w:hAnsi="Verdana" w:cs="Verdana"/>
          <w:color w:val="000000"/>
          <w:sz w:val="18"/>
          <w:szCs w:val="18"/>
        </w:rPr>
        <w:t xml:space="preserve"> Aldo </w:t>
      </w:r>
      <w:proofErr w:type="spellStart"/>
      <w:r>
        <w:rPr>
          <w:rFonts w:ascii="Verdana" w:eastAsia="Verdana" w:hAnsi="Verdana" w:cs="Verdana"/>
          <w:color w:val="000000"/>
          <w:sz w:val="18"/>
          <w:szCs w:val="18"/>
        </w:rPr>
        <w:t>Gangemi</w:t>
      </w:r>
      <w:proofErr w:type="spellEnd"/>
      <w:r>
        <w:rPr>
          <w:rFonts w:ascii="Verdana" w:eastAsia="Verdana" w:hAnsi="Verdana" w:cs="Verdana"/>
          <w:color w:val="000000"/>
          <w:sz w:val="18"/>
          <w:szCs w:val="18"/>
        </w:rPr>
        <w:t xml:space="preserve"> </w:t>
      </w:r>
    </w:p>
    <w:p w:rsidR="00097B8E" w:rsidRDefault="00097B8E">
      <w:pPr>
        <w:pBdr>
          <w:top w:val="nil"/>
          <w:left w:val="nil"/>
          <w:bottom w:val="nil"/>
          <w:right w:val="nil"/>
          <w:between w:val="nil"/>
        </w:pBdr>
        <w:spacing w:line="360" w:lineRule="auto"/>
        <w:jc w:val="center"/>
        <w:rPr>
          <w:rFonts w:ascii="Verdana" w:eastAsia="Verdana" w:hAnsi="Verdana" w:cs="Verdana"/>
          <w:color w:val="000000"/>
          <w:sz w:val="18"/>
          <w:szCs w:val="18"/>
        </w:rPr>
      </w:pPr>
    </w:p>
    <w:tbl>
      <w:tblPr>
        <w:tblStyle w:val="2"/>
        <w:tblW w:w="10112" w:type="dxa"/>
        <w:tblInd w:w="-108" w:type="dxa"/>
        <w:tblLayout w:type="fixed"/>
        <w:tblLook w:val="0000" w:firstRow="0" w:lastRow="0" w:firstColumn="0" w:lastColumn="0" w:noHBand="0" w:noVBand="0"/>
      </w:tblPr>
      <w:tblGrid>
        <w:gridCol w:w="5058"/>
        <w:gridCol w:w="5054"/>
      </w:tblGrid>
      <w:tr w:rsidR="00097B8E">
        <w:tc>
          <w:tcPr>
            <w:tcW w:w="5058" w:type="dxa"/>
            <w:shd w:val="clear" w:color="auto" w:fill="auto"/>
          </w:tcPr>
          <w:p w:rsidR="00097B8E" w:rsidRDefault="00097B8E">
            <w:pPr>
              <w:pBdr>
                <w:top w:val="nil"/>
                <w:left w:val="nil"/>
                <w:bottom w:val="nil"/>
                <w:right w:val="nil"/>
                <w:between w:val="nil"/>
              </w:pBdr>
              <w:rPr>
                <w:color w:val="000000"/>
              </w:rPr>
            </w:pPr>
          </w:p>
        </w:tc>
        <w:tc>
          <w:tcPr>
            <w:tcW w:w="5054" w:type="dxa"/>
            <w:shd w:val="clear" w:color="auto" w:fill="auto"/>
          </w:tcPr>
          <w:p w:rsidR="00665FF6" w:rsidRDefault="00665FF6">
            <w:pPr>
              <w:pBdr>
                <w:top w:val="nil"/>
                <w:left w:val="nil"/>
                <w:bottom w:val="nil"/>
                <w:right w:val="nil"/>
                <w:between w:val="nil"/>
              </w:pBdr>
              <w:jc w:val="right"/>
              <w:rPr>
                <w:rFonts w:ascii="Verdana" w:eastAsia="Verdana" w:hAnsi="Verdana" w:cs="Verdana"/>
                <w:color w:val="000000"/>
                <w:sz w:val="18"/>
                <w:szCs w:val="18"/>
              </w:rPr>
            </w:pPr>
          </w:p>
          <w:p w:rsidR="00665FF6" w:rsidRDefault="00665FF6">
            <w:pPr>
              <w:pBdr>
                <w:top w:val="nil"/>
                <w:left w:val="nil"/>
                <w:bottom w:val="nil"/>
                <w:right w:val="nil"/>
                <w:between w:val="nil"/>
              </w:pBdr>
              <w:jc w:val="right"/>
              <w:rPr>
                <w:rFonts w:ascii="Verdana" w:eastAsia="Verdana" w:hAnsi="Verdana" w:cs="Verdana"/>
                <w:color w:val="000000"/>
                <w:sz w:val="18"/>
                <w:szCs w:val="18"/>
              </w:rPr>
            </w:pPr>
          </w:p>
          <w:p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r>
              <w:rPr>
                <w:rFonts w:ascii="Verdana" w:eastAsia="Verdana" w:hAnsi="Verdana" w:cs="Verdana"/>
                <w:color w:val="000000"/>
                <w:sz w:val="18"/>
                <w:szCs w:val="18"/>
              </w:rPr>
              <w:tab/>
            </w:r>
          </w:p>
          <w:p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rsidR="00097B8E" w:rsidRDefault="0096721F" w:rsidP="0096721F">
            <w:pPr>
              <w:pBdr>
                <w:top w:val="nil"/>
                <w:left w:val="nil"/>
                <w:bottom w:val="nil"/>
                <w:right w:val="nil"/>
                <w:between w:val="nil"/>
              </w:pBdr>
              <w:tabs>
                <w:tab w:val="left" w:pos="3840"/>
                <w:tab w:val="right" w:pos="4838"/>
              </w:tabs>
              <w:rPr>
                <w:color w:val="000000"/>
              </w:rPr>
            </w:pPr>
            <w:r>
              <w:rPr>
                <w:rFonts w:ascii="Verdana" w:eastAsia="Verdana" w:hAnsi="Verdana" w:cs="Verdana"/>
                <w:color w:val="000000"/>
                <w:sz w:val="18"/>
                <w:szCs w:val="18"/>
              </w:rPr>
              <w:lastRenderedPageBreak/>
              <w:tab/>
            </w:r>
            <w:r w:rsidR="0008594C">
              <w:rPr>
                <w:rFonts w:ascii="Verdana" w:eastAsia="Verdana" w:hAnsi="Verdana" w:cs="Verdana"/>
                <w:color w:val="000000"/>
                <w:sz w:val="18"/>
                <w:szCs w:val="18"/>
              </w:rPr>
              <w:t>Annex A</w:t>
            </w:r>
          </w:p>
        </w:tc>
      </w:tr>
    </w:tbl>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Al </w:t>
      </w:r>
      <w:proofErr w:type="spellStart"/>
      <w:r>
        <w:rPr>
          <w:rFonts w:ascii="Verdana" w:eastAsia="Verdana" w:hAnsi="Verdana" w:cs="Verdana"/>
          <w:color w:val="000000"/>
          <w:sz w:val="18"/>
          <w:szCs w:val="18"/>
        </w:rPr>
        <w:t>Direttore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dell’Istituto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Scienze</w:t>
      </w:r>
      <w:proofErr w:type="spellEnd"/>
      <w:r>
        <w:rPr>
          <w:rFonts w:ascii="Verdana" w:eastAsia="Verdana" w:hAnsi="Verdana" w:cs="Verdana"/>
          <w:color w:val="000000"/>
          <w:sz w:val="18"/>
          <w:szCs w:val="18"/>
        </w:rPr>
        <w:t xml:space="preserve"> e </w:t>
      </w:r>
      <w:proofErr w:type="spellStart"/>
      <w:r>
        <w:rPr>
          <w:rFonts w:ascii="Verdana" w:eastAsia="Verdana" w:hAnsi="Verdana" w:cs="Verdana"/>
          <w:color w:val="000000"/>
          <w:sz w:val="18"/>
          <w:szCs w:val="18"/>
        </w:rPr>
        <w:t>Tecnologie</w:t>
      </w:r>
      <w:proofErr w:type="spellEnd"/>
      <w:r>
        <w:rPr>
          <w:rFonts w:ascii="Verdana" w:eastAsia="Verdana" w:hAnsi="Verdana" w:cs="Verdana"/>
          <w:color w:val="000000"/>
          <w:sz w:val="18"/>
          <w:szCs w:val="18"/>
        </w:rPr>
        <w:t xml:space="preserve"> </w:t>
      </w:r>
    </w:p>
    <w:p w:rsidR="00097B8E" w:rsidRDefault="0008594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proofErr w:type="spellStart"/>
      <w:proofErr w:type="gramStart"/>
      <w:r>
        <w:rPr>
          <w:rFonts w:ascii="Verdana" w:eastAsia="Verdana" w:hAnsi="Verdana" w:cs="Verdana"/>
          <w:color w:val="000000"/>
          <w:sz w:val="18"/>
          <w:szCs w:val="18"/>
        </w:rPr>
        <w:t>della</w:t>
      </w:r>
      <w:proofErr w:type="spellEnd"/>
      <w:proofErr w:type="gram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Cognizione</w:t>
      </w:r>
      <w:proofErr w:type="spellEnd"/>
      <w:r>
        <w:rPr>
          <w:rFonts w:ascii="Verdana" w:eastAsia="Verdana" w:hAnsi="Verdana" w:cs="Verdana"/>
          <w:color w:val="000000"/>
          <w:sz w:val="18"/>
          <w:szCs w:val="18"/>
        </w:rPr>
        <w:t>, CNR</w:t>
      </w:r>
    </w:p>
    <w:p w:rsidR="00097B8E" w:rsidRDefault="0008594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w:t>
      </w:r>
    </w:p>
    <w:p w:rsidR="00097B8E" w:rsidRDefault="0008594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00185 Roma (RM) Italia.</w:t>
      </w:r>
      <w:proofErr w:type="gramEnd"/>
    </w:p>
    <w:p w:rsidR="00097B8E" w:rsidRDefault="00097B8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097B8E" w:rsidRDefault="00097B8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097B8E" w:rsidRDefault="0008594C">
      <w:pPr>
        <w:jc w:val="both"/>
      </w:pPr>
      <w:r>
        <w:rPr>
          <w:rFonts w:ascii="Verdana" w:eastAsia="Verdana" w:hAnsi="Verdana" w:cs="Verdana"/>
          <w:sz w:val="18"/>
          <w:szCs w:val="18"/>
        </w:rPr>
        <w:t xml:space="preserve">Subject: Selection Call </w:t>
      </w:r>
      <w:r w:rsidRPr="0096721F">
        <w:rPr>
          <w:rFonts w:ascii="Verdana" w:eastAsia="Verdana" w:hAnsi="Verdana" w:cs="Verdana"/>
          <w:sz w:val="18"/>
          <w:szCs w:val="18"/>
        </w:rPr>
        <w:t>n</w:t>
      </w:r>
      <w:r w:rsidR="0096721F">
        <w:rPr>
          <w:rFonts w:ascii="Verdana" w:eastAsia="Verdana" w:hAnsi="Verdana" w:cs="Verdana"/>
          <w:sz w:val="18"/>
          <w:szCs w:val="18"/>
        </w:rPr>
        <w:t>.</w:t>
      </w:r>
      <w:r w:rsidRPr="0096721F">
        <w:rPr>
          <w:rFonts w:ascii="Verdana" w:eastAsia="Verdana" w:hAnsi="Verdana" w:cs="Verdana"/>
          <w:sz w:val="18"/>
          <w:szCs w:val="18"/>
        </w:rPr>
        <w:t xml:space="preserve"> ISTC-AdR-3</w:t>
      </w:r>
      <w:r w:rsidR="00D80318">
        <w:rPr>
          <w:rFonts w:ascii="Verdana" w:eastAsia="Verdana" w:hAnsi="Verdana" w:cs="Verdana"/>
          <w:sz w:val="18"/>
          <w:szCs w:val="18"/>
        </w:rPr>
        <w:t>56</w:t>
      </w:r>
      <w:r w:rsidRPr="0096721F">
        <w:rPr>
          <w:rFonts w:ascii="Verdana" w:eastAsia="Verdana" w:hAnsi="Verdana" w:cs="Verdana"/>
          <w:sz w:val="18"/>
          <w:szCs w:val="18"/>
        </w:rPr>
        <w:t>-202</w:t>
      </w:r>
      <w:r w:rsidR="00665FF6" w:rsidRPr="0096721F">
        <w:rPr>
          <w:rFonts w:ascii="Verdana" w:eastAsia="Verdana" w:hAnsi="Verdana" w:cs="Verdana"/>
          <w:sz w:val="18"/>
          <w:szCs w:val="18"/>
        </w:rPr>
        <w:t>2</w:t>
      </w:r>
      <w:r w:rsidRPr="0096721F">
        <w:rPr>
          <w:rFonts w:ascii="Verdana" w:eastAsia="Verdana" w:hAnsi="Verdana" w:cs="Verdana"/>
          <w:sz w:val="18"/>
          <w:szCs w:val="18"/>
        </w:rPr>
        <w:t>-RM</w:t>
      </w: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color w:val="000000"/>
          <w:sz w:val="18"/>
          <w:szCs w:val="18"/>
        </w:rPr>
        <w:t>z.i.p</w:t>
      </w:r>
      <w:proofErr w:type="spellEnd"/>
      <w:r>
        <w:rPr>
          <w:rFonts w:ascii="Verdana" w:eastAsia="Verdana" w:hAnsi="Verdana" w:cs="Verdana"/>
          <w:color w:val="000000"/>
          <w:sz w:val="18"/>
          <w:szCs w:val="18"/>
        </w:rPr>
        <w:t>.______</w:t>
      </w:r>
      <w:proofErr w:type="gramStart"/>
      <w:r>
        <w:rPr>
          <w:rFonts w:ascii="Verdana" w:eastAsia="Verdana" w:hAnsi="Verdana" w:cs="Verdana"/>
          <w:color w:val="000000"/>
          <w:sz w:val="18"/>
          <w:szCs w:val="18"/>
        </w:rPr>
        <w:t>_  email</w:t>
      </w:r>
      <w:proofErr w:type="gramEnd"/>
      <w:r>
        <w:rPr>
          <w:rFonts w:ascii="Verdana" w:eastAsia="Verdana" w:hAnsi="Verdana" w:cs="Verdana"/>
          <w:color w:val="000000"/>
          <w:sz w:val="18"/>
          <w:szCs w:val="18"/>
        </w:rPr>
        <w:t xml:space="preserve"> address</w:t>
      </w: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spacing w:line="360" w:lineRule="auto"/>
        <w:jc w:val="both"/>
        <w:rPr>
          <w:color w:val="000000"/>
        </w:rPr>
      </w:pPr>
      <w:bookmarkStart w:id="3" w:name="_heading=h.1fob9te" w:colFirst="0" w:colLast="0"/>
      <w:bookmarkEnd w:id="3"/>
      <w:proofErr w:type="gramStart"/>
      <w:r>
        <w:rPr>
          <w:rFonts w:ascii="Verdana" w:eastAsia="Verdana" w:hAnsi="Verdana" w:cs="Verdana"/>
          <w:color w:val="000000"/>
          <w:sz w:val="18"/>
          <w:szCs w:val="18"/>
        </w:rPr>
        <w:t>asks</w:t>
      </w:r>
      <w:proofErr w:type="gramEnd"/>
      <w:r>
        <w:rPr>
          <w:rFonts w:ascii="Verdana" w:eastAsia="Verdana" w:hAnsi="Verdana" w:cs="Verdana"/>
          <w:color w:val="000000"/>
          <w:sz w:val="18"/>
          <w:szCs w:val="18"/>
        </w:rPr>
        <w:t xml:space="preserve">, according to art. </w:t>
      </w:r>
      <w:proofErr w:type="gramStart"/>
      <w:r>
        <w:rPr>
          <w:rFonts w:ascii="Verdana" w:eastAsia="Verdana" w:hAnsi="Verdana" w:cs="Verdana"/>
          <w:color w:val="000000"/>
          <w:sz w:val="18"/>
          <w:szCs w:val="18"/>
        </w:rPr>
        <w:t xml:space="preserve">22 of L. 240, 30/12/2010 to be admitted to the public selection, with evaluation of qualifications and interviews, for </w:t>
      </w:r>
      <w:proofErr w:type="spellStart"/>
      <w:r>
        <w:rPr>
          <w:rFonts w:ascii="Verdana" w:eastAsia="Verdana" w:hAnsi="Verdana" w:cs="Verdana"/>
          <w:color w:val="000000"/>
          <w:sz w:val="18"/>
          <w:szCs w:val="18"/>
        </w:rPr>
        <w:t>nr</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1</w:t>
      </w:r>
      <w:r w:rsidR="00D80318">
        <w:rPr>
          <w:rFonts w:ascii="Verdana" w:eastAsia="Verdana" w:hAnsi="Verdana" w:cs="Verdana"/>
          <w:b/>
          <w:color w:val="000000"/>
          <w:sz w:val="18"/>
          <w:szCs w:val="18"/>
        </w:rPr>
        <w:t xml:space="preserve"> graduate</w:t>
      </w:r>
      <w:r>
        <w:rPr>
          <w:rFonts w:ascii="Verdana" w:eastAsia="Verdana" w:hAnsi="Verdana" w:cs="Verdana"/>
          <w:b/>
          <w:color w:val="000000"/>
          <w:sz w:val="18"/>
          <w:szCs w:val="18"/>
        </w:rPr>
        <w:t xml:space="preserve"> fellowship </w:t>
      </w:r>
      <w:r>
        <w:rPr>
          <w:rFonts w:ascii="Verdana" w:eastAsia="Verdana" w:hAnsi="Verdana" w:cs="Verdana"/>
          <w:color w:val="000000"/>
          <w:sz w:val="18"/>
          <w:szCs w:val="18"/>
        </w:rPr>
        <w:t xml:space="preserve">for conducting research activities under the research program </w:t>
      </w:r>
      <w:r w:rsidR="00665FF6">
        <w:rPr>
          <w:rFonts w:ascii="Verdana" w:eastAsia="Verdana" w:hAnsi="Verdana" w:cs="Verdana"/>
          <w:sz w:val="18"/>
          <w:szCs w:val="18"/>
        </w:rPr>
        <w:t>“</w:t>
      </w:r>
      <w:r w:rsidR="00665FF6" w:rsidRPr="00D93A1D">
        <w:rPr>
          <w:rFonts w:ascii="Verdana" w:hAnsi="Verdana" w:cs="Verdana"/>
          <w:b/>
          <w:bCs/>
          <w:sz w:val="18"/>
          <w:szCs w:val="18"/>
        </w:rPr>
        <w:t>Hybrid Human Artificial Collective Intelligence in Open-Ended Domains</w:t>
      </w:r>
      <w:r w:rsidR="00665FF6" w:rsidRPr="006A4A12">
        <w:rPr>
          <w:rFonts w:ascii="Verdana" w:eastAsia="Verdana" w:hAnsi="Verdana" w:cs="Verdana"/>
          <w:b/>
          <w:i/>
          <w:sz w:val="18"/>
          <w:szCs w:val="18"/>
        </w:rPr>
        <w:t>”</w:t>
      </w:r>
      <w:r w:rsidR="00665FF6" w:rsidRPr="006A4A12">
        <w:rPr>
          <w:rFonts w:ascii="Verdana" w:eastAsia="Verdana" w:hAnsi="Verdana" w:cs="Verdana"/>
          <w:sz w:val="18"/>
          <w:szCs w:val="18"/>
        </w:rPr>
        <w:t xml:space="preserve">, under the scientific responsibility of </w:t>
      </w:r>
      <w:proofErr w:type="gramStart"/>
      <w:r w:rsidR="0096721F">
        <w:rPr>
          <w:rFonts w:ascii="Verdana" w:eastAsia="Verdana" w:hAnsi="Verdana" w:cs="Verdana"/>
          <w:sz w:val="18"/>
          <w:szCs w:val="18"/>
        </w:rPr>
        <w:t>d</w:t>
      </w:r>
      <w:r w:rsidR="00665FF6" w:rsidRPr="0096721F">
        <w:rPr>
          <w:rFonts w:ascii="Verdana" w:eastAsia="Verdana" w:hAnsi="Verdana" w:cs="Verdana"/>
          <w:bCs/>
          <w:sz w:val="18"/>
          <w:szCs w:val="18"/>
        </w:rPr>
        <w:t>r</w:t>
      </w:r>
      <w:proofErr w:type="gramEnd"/>
      <w:r w:rsidR="00665FF6" w:rsidRPr="0096721F">
        <w:rPr>
          <w:rFonts w:ascii="Verdana" w:eastAsia="Verdana" w:hAnsi="Verdana" w:cs="Verdana"/>
          <w:bCs/>
          <w:sz w:val="18"/>
          <w:szCs w:val="18"/>
        </w:rPr>
        <w:t xml:space="preserve">. Vito </w:t>
      </w:r>
      <w:proofErr w:type="spellStart"/>
      <w:r w:rsidR="00665FF6" w:rsidRPr="0096721F">
        <w:rPr>
          <w:rFonts w:ascii="Verdana" w:eastAsia="Verdana" w:hAnsi="Verdana" w:cs="Verdana"/>
          <w:bCs/>
          <w:sz w:val="18"/>
          <w:szCs w:val="18"/>
        </w:rPr>
        <w:t>Trianni</w:t>
      </w:r>
      <w:proofErr w:type="spellEnd"/>
      <w:r w:rsidR="00665FF6">
        <w:rPr>
          <w:rFonts w:ascii="Verdana" w:eastAsia="Verdana" w:hAnsi="Verdana" w:cs="Verdana"/>
          <w:sz w:val="18"/>
          <w:szCs w:val="18"/>
        </w:rPr>
        <w:t>, to be conducted at the Institute of Cognitive Sciences and Technologies in Rome.</w:t>
      </w:r>
      <w:bookmarkStart w:id="4" w:name="_GoBack"/>
      <w:bookmarkEnd w:id="4"/>
    </w:p>
    <w:p w:rsidR="00097B8E" w:rsidRDefault="0008594C">
      <w:pPr>
        <w:pBdr>
          <w:top w:val="nil"/>
          <w:left w:val="nil"/>
          <w:bottom w:val="nil"/>
          <w:right w:val="nil"/>
          <w:between w:val="nil"/>
        </w:pBdr>
        <w:spacing w:after="120" w:line="360" w:lineRule="auto"/>
        <w:rPr>
          <w:color w:val="000000"/>
          <w:sz w:val="16"/>
          <w:szCs w:val="16"/>
        </w:rPr>
      </w:pPr>
      <w:r>
        <w:rPr>
          <w:rFonts w:ascii="Verdana" w:eastAsia="Verdana" w:hAnsi="Verdana" w:cs="Verdana"/>
          <w:color w:val="000000"/>
          <w:sz w:val="18"/>
          <w:szCs w:val="18"/>
        </w:rPr>
        <w:t>To this aim, the undersigned declares under her/his responsibility:</w:t>
      </w:r>
    </w:p>
    <w:p w:rsidR="00097B8E" w:rsidRDefault="0008594C">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be …………………………………… citizen</w:t>
      </w:r>
    </w:p>
    <w:p w:rsidR="00097B8E" w:rsidRDefault="0008594C">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to have obtained the </w:t>
      </w:r>
      <w:proofErr w:type="spellStart"/>
      <w:r>
        <w:rPr>
          <w:rFonts w:ascii="Verdana" w:eastAsia="Verdana" w:hAnsi="Verdana" w:cs="Verdana"/>
          <w:color w:val="000000"/>
          <w:sz w:val="18"/>
          <w:szCs w:val="18"/>
        </w:rPr>
        <w:t>laurea</w:t>
      </w:r>
      <w:proofErr w:type="spellEnd"/>
      <w:r>
        <w:rPr>
          <w:rFonts w:ascii="Verdana" w:eastAsia="Verdana" w:hAnsi="Verdana" w:cs="Verdana"/>
          <w:color w:val="000000"/>
          <w:sz w:val="18"/>
          <w:szCs w:val="18"/>
        </w:rPr>
        <w:t xml:space="preserve"> degree (or equivalent qualification*) in ___________________ the ___/___/___ at the University ________________________ with mark________________ ;</w:t>
      </w:r>
    </w:p>
    <w:p w:rsidR="00097B8E" w:rsidRDefault="0008594C">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obtained the PhD (or equivalent foreign qualification) in ________________________ the ___/___/___ at the University _______________________ ___</w:t>
      </w:r>
    </w:p>
    <w:p w:rsidR="00097B8E" w:rsidRDefault="0008594C">
      <w:pPr>
        <w:numPr>
          <w:ilvl w:val="0"/>
          <w:numId w:val="8"/>
        </w:numPr>
        <w:pBdr>
          <w:top w:val="nil"/>
          <w:left w:val="nil"/>
          <w:bottom w:val="nil"/>
          <w:right w:val="nil"/>
          <w:between w:val="nil"/>
        </w:pBdr>
        <w:tabs>
          <w:tab w:val="left" w:pos="426"/>
        </w:tabs>
        <w:spacing w:line="360" w:lineRule="auto"/>
        <w:jc w:val="both"/>
      </w:pPr>
      <w:proofErr w:type="gramStart"/>
      <w:r>
        <w:rPr>
          <w:rFonts w:ascii="Verdana" w:eastAsia="Verdana" w:hAnsi="Verdana" w:cs="Verdana"/>
          <w:color w:val="000000"/>
          <w:sz w:val="18"/>
          <w:szCs w:val="18"/>
        </w:rPr>
        <w:t>to</w:t>
      </w:r>
      <w:proofErr w:type="gramEnd"/>
      <w:r>
        <w:rPr>
          <w:rFonts w:ascii="Verdana" w:eastAsia="Verdana" w:hAnsi="Verdana" w:cs="Verdana"/>
          <w:color w:val="000000"/>
          <w:sz w:val="18"/>
          <w:szCs w:val="18"/>
        </w:rPr>
        <w:t xml:space="preserve"> have no prior criminal convictions and have no criminal proceedings pending at her/his own expense (otherwise, please specify).</w:t>
      </w:r>
    </w:p>
    <w:p w:rsidR="00097B8E" w:rsidRDefault="0008594C">
      <w:pPr>
        <w:numPr>
          <w:ilvl w:val="0"/>
          <w:numId w:val="8"/>
        </w:numPr>
        <w:pBdr>
          <w:top w:val="nil"/>
          <w:left w:val="nil"/>
          <w:bottom w:val="nil"/>
          <w:right w:val="nil"/>
          <w:between w:val="nil"/>
        </w:pBdr>
        <w:tabs>
          <w:tab w:val="left" w:pos="426"/>
        </w:tabs>
        <w:spacing w:line="360" w:lineRule="auto"/>
        <w:jc w:val="both"/>
      </w:pPr>
      <w:proofErr w:type="gramStart"/>
      <w:r>
        <w:rPr>
          <w:rFonts w:ascii="Verdana" w:eastAsia="Verdana" w:hAnsi="Verdana" w:cs="Verdana"/>
          <w:color w:val="000000"/>
          <w:sz w:val="18"/>
          <w:szCs w:val="18"/>
        </w:rPr>
        <w:t>to</w:t>
      </w:r>
      <w:proofErr w:type="gramEnd"/>
      <w:r>
        <w:rPr>
          <w:rFonts w:ascii="Verdana" w:eastAsia="Verdana" w:hAnsi="Verdana" w:cs="Verdana"/>
          <w:color w:val="000000"/>
          <w:sz w:val="18"/>
          <w:szCs w:val="18"/>
        </w:rPr>
        <w:t xml:space="preserve"> have/have not benefited from other research grants from May 01, 2011 to ................ and to have/not have had types of work contracts as indicated in art. 2 of the selection, with …………………………………… </w:t>
      </w:r>
    </w:p>
    <w:p w:rsidR="00097B8E" w:rsidRDefault="0008594C">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undersigned attaches to the present application, as separate PDF documents</w:t>
      </w:r>
      <w:r>
        <w:rPr>
          <w:color w:val="000000"/>
        </w:rPr>
        <w:t xml:space="preserve">: </w:t>
      </w:r>
      <w:r>
        <w:rPr>
          <w:rFonts w:ascii="Verdana" w:eastAsia="Verdana" w:hAnsi="Verdana" w:cs="Verdana"/>
          <w:color w:val="000000"/>
          <w:sz w:val="18"/>
          <w:szCs w:val="18"/>
        </w:rPr>
        <w:t xml:space="preserve"> </w:t>
      </w:r>
    </w:p>
    <w:p w:rsidR="00097B8E" w:rsidRDefault="00097B8E">
      <w:pPr>
        <w:pBdr>
          <w:top w:val="nil"/>
          <w:left w:val="nil"/>
          <w:bottom w:val="nil"/>
          <w:right w:val="nil"/>
          <w:between w:val="nil"/>
        </w:pBdr>
        <w:spacing w:line="360" w:lineRule="auto"/>
        <w:jc w:val="both"/>
        <w:rPr>
          <w:color w:val="000000"/>
        </w:rPr>
      </w:pPr>
    </w:p>
    <w:p w:rsidR="00097B8E" w:rsidRDefault="0008594C">
      <w:pPr>
        <w:numPr>
          <w:ilvl w:val="0"/>
          <w:numId w:val="9"/>
        </w:numPr>
        <w:pBdr>
          <w:top w:val="nil"/>
          <w:left w:val="nil"/>
          <w:bottom w:val="nil"/>
          <w:right w:val="nil"/>
          <w:between w:val="nil"/>
        </w:pBdr>
        <w:tabs>
          <w:tab w:val="left" w:pos="426"/>
        </w:tabs>
        <w:spacing w:line="360" w:lineRule="auto"/>
        <w:jc w:val="both"/>
      </w:pPr>
      <w:proofErr w:type="gramStart"/>
      <w:r>
        <w:rPr>
          <w:rFonts w:ascii="Verdana" w:eastAsia="Verdana" w:hAnsi="Verdana" w:cs="Verdana"/>
          <w:color w:val="000000"/>
          <w:sz w:val="18"/>
          <w:szCs w:val="18"/>
        </w:rPr>
        <w:t>self-certification</w:t>
      </w:r>
      <w:proofErr w:type="gramEnd"/>
      <w:r>
        <w:rPr>
          <w:rFonts w:ascii="Verdana" w:eastAsia="Verdana" w:hAnsi="Verdana" w:cs="Verdana"/>
          <w:color w:val="000000"/>
          <w:sz w:val="18"/>
          <w:szCs w:val="18"/>
        </w:rPr>
        <w:t xml:space="preserve"> compliant to art. 46 and 47 of the DPR 445/2000 to be filled in by using the form included here as Annex B stating the truth of any part of the included curriculum vitae;</w:t>
      </w:r>
    </w:p>
    <w:p w:rsidR="00097B8E" w:rsidRDefault="0008594C">
      <w:pPr>
        <w:numPr>
          <w:ilvl w:val="0"/>
          <w:numId w:val="9"/>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Cover letter of the Curriculum Vitae (annex B1), the Curriculum Vitae (annex C) and the list of works transmitted by the candidate by </w:t>
      </w:r>
      <w:proofErr w:type="spellStart"/>
      <w:r>
        <w:rPr>
          <w:rFonts w:ascii="Verdana" w:eastAsia="Verdana" w:hAnsi="Verdana" w:cs="Verdana"/>
          <w:color w:val="000000"/>
          <w:sz w:val="18"/>
          <w:szCs w:val="18"/>
        </w:rPr>
        <w:t>telematic</w:t>
      </w:r>
      <w:proofErr w:type="spellEnd"/>
      <w:r>
        <w:rPr>
          <w:rFonts w:ascii="Verdana" w:eastAsia="Verdana" w:hAnsi="Verdana" w:cs="Verdana"/>
          <w:color w:val="000000"/>
          <w:sz w:val="18"/>
          <w:szCs w:val="18"/>
        </w:rPr>
        <w:t xml:space="preserve"> means as per art. 4 of the call for applications</w:t>
      </w:r>
    </w:p>
    <w:p w:rsidR="00097B8E" w:rsidRDefault="00097B8E">
      <w:pPr>
        <w:pBdr>
          <w:top w:val="nil"/>
          <w:left w:val="nil"/>
          <w:bottom w:val="nil"/>
          <w:right w:val="nil"/>
          <w:between w:val="nil"/>
        </w:pBdr>
        <w:jc w:val="both"/>
        <w:rPr>
          <w:rFonts w:ascii="Verdana" w:eastAsia="Verdana" w:hAnsi="Verdana" w:cs="Verdana"/>
          <w:color w:val="000000"/>
          <w:sz w:val="18"/>
          <w:szCs w:val="18"/>
          <w:highlight w:val="green"/>
        </w:rPr>
      </w:pPr>
    </w:p>
    <w:p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rPr>
        <w:t>Place and date</w:t>
      </w:r>
    </w:p>
    <w:p w:rsidR="00097B8E" w:rsidRDefault="0008594C">
      <w:pPr>
        <w:pBdr>
          <w:top w:val="nil"/>
          <w:left w:val="nil"/>
          <w:bottom w:val="nil"/>
          <w:right w:val="nil"/>
          <w:between w:val="nil"/>
        </w:pBdr>
        <w:jc w:val="right"/>
        <w:rPr>
          <w:color w:val="000000"/>
        </w:rPr>
      </w:pPr>
      <w:r>
        <w:rPr>
          <w:rFonts w:ascii="Verdana" w:eastAsia="Verdana" w:hAnsi="Verdana" w:cs="Verdana"/>
          <w:color w:val="000000"/>
          <w:sz w:val="18"/>
          <w:szCs w:val="18"/>
        </w:rPr>
        <w:t>SIGNATURE ___________________________________</w:t>
      </w: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color w:val="000000"/>
          <w:sz w:val="18"/>
          <w:szCs w:val="18"/>
        </w:rPr>
        <w:t>3, point d) of the present notice.</w:t>
      </w:r>
      <w:proofErr w:type="gramEnd"/>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rPr>
          <w:rFonts w:ascii="Verdana" w:eastAsia="Verdana" w:hAnsi="Verdana" w:cs="Verdana"/>
          <w:color w:val="000000"/>
          <w:sz w:val="18"/>
          <w:szCs w:val="18"/>
        </w:rPr>
      </w:pPr>
      <w:r>
        <w:br w:type="page"/>
      </w:r>
    </w:p>
    <w:tbl>
      <w:tblPr>
        <w:tblStyle w:val="1"/>
        <w:tblW w:w="10112" w:type="dxa"/>
        <w:tblInd w:w="-108" w:type="dxa"/>
        <w:tblLayout w:type="fixed"/>
        <w:tblLook w:val="0000" w:firstRow="0" w:lastRow="0" w:firstColumn="0" w:lastColumn="0" w:noHBand="0" w:noVBand="0"/>
      </w:tblPr>
      <w:tblGrid>
        <w:gridCol w:w="5058"/>
        <w:gridCol w:w="5054"/>
      </w:tblGrid>
      <w:tr w:rsidR="00097B8E">
        <w:tc>
          <w:tcPr>
            <w:tcW w:w="5058" w:type="dxa"/>
            <w:shd w:val="clear" w:color="auto" w:fill="auto"/>
          </w:tcPr>
          <w:p w:rsidR="00097B8E" w:rsidRDefault="00097B8E">
            <w:pPr>
              <w:pBdr>
                <w:top w:val="nil"/>
                <w:left w:val="nil"/>
                <w:bottom w:val="nil"/>
                <w:right w:val="nil"/>
                <w:between w:val="nil"/>
              </w:pBdr>
              <w:rPr>
                <w:color w:val="000000"/>
              </w:rPr>
            </w:pPr>
          </w:p>
        </w:tc>
        <w:tc>
          <w:tcPr>
            <w:tcW w:w="5054" w:type="dxa"/>
            <w:shd w:val="clear" w:color="auto" w:fill="auto"/>
          </w:tcPr>
          <w:p w:rsidR="00097B8E" w:rsidRDefault="0008594C">
            <w:pPr>
              <w:pBdr>
                <w:top w:val="nil"/>
                <w:left w:val="nil"/>
                <w:bottom w:val="nil"/>
                <w:right w:val="nil"/>
                <w:between w:val="nil"/>
              </w:pBdr>
              <w:jc w:val="right"/>
              <w:rPr>
                <w:color w:val="000000"/>
              </w:rPr>
            </w:pPr>
            <w:r>
              <w:rPr>
                <w:rFonts w:ascii="Verdana" w:eastAsia="Verdana" w:hAnsi="Verdana" w:cs="Verdana"/>
                <w:color w:val="000000"/>
                <w:sz w:val="18"/>
                <w:szCs w:val="18"/>
              </w:rPr>
              <w:t>Annex B</w:t>
            </w:r>
          </w:p>
        </w:tc>
      </w:tr>
    </w:tbl>
    <w:p w:rsidR="00097B8E" w:rsidRDefault="00097B8E">
      <w:pPr>
        <w:pBdr>
          <w:top w:val="nil"/>
          <w:left w:val="nil"/>
          <w:bottom w:val="nil"/>
          <w:right w:val="nil"/>
          <w:between w:val="nil"/>
        </w:pBdr>
        <w:tabs>
          <w:tab w:val="right" w:pos="8391"/>
        </w:tabs>
        <w:jc w:val="center"/>
        <w:rPr>
          <w:rFonts w:ascii="Verdana" w:eastAsia="Verdana" w:hAnsi="Verdana" w:cs="Verdana"/>
          <w:b/>
          <w:color w:val="000000"/>
          <w:sz w:val="18"/>
          <w:szCs w:val="18"/>
          <w:u w:val="single"/>
        </w:rPr>
      </w:pPr>
    </w:p>
    <w:p w:rsidR="00097B8E" w:rsidRDefault="00097B8E">
      <w:pPr>
        <w:pBdr>
          <w:top w:val="nil"/>
          <w:left w:val="nil"/>
          <w:bottom w:val="nil"/>
          <w:right w:val="nil"/>
          <w:between w:val="nil"/>
        </w:pBdr>
        <w:tabs>
          <w:tab w:val="right" w:pos="8391"/>
        </w:tabs>
        <w:rPr>
          <w:rFonts w:ascii="Verdana" w:eastAsia="Verdana" w:hAnsi="Verdana" w:cs="Verdana"/>
          <w:b/>
          <w:color w:val="000000"/>
          <w:sz w:val="18"/>
          <w:szCs w:val="18"/>
          <w:u w:val="single"/>
        </w:rPr>
      </w:pPr>
    </w:p>
    <w:p w:rsidR="00097B8E" w:rsidRDefault="0008594C">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DI CERTIFICAZIONE</w:t>
      </w:r>
    </w:p>
    <w:p w:rsidR="00097B8E" w:rsidRDefault="0008594C">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DELL’ATTO DI NOTORIETÀ (SELF-CERTIFICATION)</w:t>
      </w:r>
    </w:p>
    <w:p w:rsidR="00097B8E" w:rsidRDefault="0008594C">
      <w:pPr>
        <w:pBdr>
          <w:top w:val="nil"/>
          <w:left w:val="nil"/>
          <w:bottom w:val="nil"/>
          <w:right w:val="nil"/>
          <w:between w:val="nil"/>
        </w:pBdr>
        <w:tabs>
          <w:tab w:val="right" w:pos="8391"/>
        </w:tabs>
        <w:jc w:val="center"/>
        <w:rPr>
          <w:color w:val="000000"/>
        </w:rPr>
      </w:pPr>
      <w:r>
        <w:rPr>
          <w:rFonts w:ascii="Verdana" w:eastAsia="Verdana" w:hAnsi="Verdana" w:cs="Verdana"/>
          <w:color w:val="000000"/>
          <w:sz w:val="18"/>
          <w:szCs w:val="18"/>
        </w:rPr>
        <w:t xml:space="preserve">(art. 46 e 47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DPR 445/2000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w:t>
      </w:r>
    </w:p>
    <w:p w:rsidR="00097B8E" w:rsidRDefault="00097B8E">
      <w:pPr>
        <w:pBdr>
          <w:top w:val="nil"/>
          <w:left w:val="nil"/>
          <w:bottom w:val="nil"/>
          <w:right w:val="nil"/>
          <w:between w:val="nil"/>
        </w:pBdr>
        <w:tabs>
          <w:tab w:val="right" w:pos="8391"/>
        </w:tabs>
        <w:jc w:val="center"/>
        <w:rPr>
          <w:rFonts w:ascii="Verdana" w:eastAsia="Verdana" w:hAnsi="Verdana" w:cs="Verdana"/>
          <w:b/>
          <w:color w:val="000000"/>
          <w:sz w:val="18"/>
          <w:szCs w:val="18"/>
        </w:rPr>
      </w:pPr>
    </w:p>
    <w:p w:rsidR="00097B8E" w:rsidRDefault="0008594C">
      <w:pPr>
        <w:pBdr>
          <w:top w:val="nil"/>
          <w:left w:val="nil"/>
          <w:bottom w:val="nil"/>
          <w:right w:val="nil"/>
          <w:between w:val="nil"/>
        </w:pBdr>
        <w:jc w:val="center"/>
        <w:rPr>
          <w:color w:val="000000"/>
        </w:rPr>
      </w:pPr>
      <w:r>
        <w:rPr>
          <w:rFonts w:ascii="Verdana" w:eastAsia="Verdana" w:hAnsi="Verdana" w:cs="Verdana"/>
          <w:b/>
          <w:color w:val="000000"/>
          <w:sz w:val="18"/>
          <w:szCs w:val="18"/>
        </w:rPr>
        <w:t>DICHIARAZIONE SOSTITUTIVA DELL’ATTO DI NOTORIETÀ (SELF-CERTIFICATION)</w:t>
      </w:r>
    </w:p>
    <w:p w:rsidR="00097B8E" w:rsidRDefault="0008594C">
      <w:pPr>
        <w:pBdr>
          <w:top w:val="nil"/>
          <w:left w:val="nil"/>
          <w:bottom w:val="nil"/>
          <w:right w:val="nil"/>
          <w:between w:val="nil"/>
        </w:pBdr>
        <w:jc w:val="center"/>
        <w:rPr>
          <w:color w:val="000000"/>
        </w:rPr>
      </w:pPr>
      <w:r>
        <w:rPr>
          <w:rFonts w:ascii="Verdana" w:eastAsia="Verdana" w:hAnsi="Verdana" w:cs="Verdana"/>
          <w:color w:val="000000"/>
          <w:sz w:val="18"/>
          <w:szCs w:val="18"/>
        </w:rPr>
        <w:t xml:space="preserve">(art. 47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DPR 445/2000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w:t>
      </w:r>
    </w:p>
    <w:p w:rsidR="00097B8E" w:rsidRDefault="00097B8E">
      <w:pPr>
        <w:pBdr>
          <w:top w:val="nil"/>
          <w:left w:val="nil"/>
          <w:bottom w:val="nil"/>
          <w:right w:val="nil"/>
          <w:between w:val="nil"/>
        </w:pBdr>
        <w:tabs>
          <w:tab w:val="right" w:pos="8391"/>
        </w:tabs>
        <w:jc w:val="center"/>
        <w:rPr>
          <w:rFonts w:ascii="Verdana" w:eastAsia="Verdana" w:hAnsi="Verdana" w:cs="Verdana"/>
          <w:color w:val="000000"/>
          <w:sz w:val="18"/>
          <w:szCs w:val="18"/>
        </w:rPr>
      </w:pPr>
    </w:p>
    <w:p w:rsidR="00097B8E" w:rsidRDefault="00097B8E">
      <w:pPr>
        <w:pBdr>
          <w:top w:val="nil"/>
          <w:left w:val="nil"/>
          <w:bottom w:val="nil"/>
          <w:right w:val="nil"/>
          <w:between w:val="nil"/>
        </w:pBdr>
        <w:tabs>
          <w:tab w:val="right" w:pos="8391"/>
        </w:tabs>
        <w:jc w:val="center"/>
        <w:rPr>
          <w:rFonts w:ascii="Verdana" w:eastAsia="Verdana" w:hAnsi="Verdana" w:cs="Verdana"/>
          <w:color w:val="000000"/>
          <w:sz w:val="18"/>
          <w:szCs w:val="18"/>
        </w:rPr>
      </w:pPr>
    </w:p>
    <w:p w:rsidR="00097B8E" w:rsidRDefault="00097B8E">
      <w:pPr>
        <w:pBdr>
          <w:top w:val="nil"/>
          <w:left w:val="nil"/>
          <w:bottom w:val="nil"/>
          <w:right w:val="nil"/>
          <w:between w:val="nil"/>
        </w:pBdr>
        <w:rPr>
          <w:rFonts w:ascii="Verdana" w:eastAsia="Verdana" w:hAnsi="Verdana" w:cs="Verdana"/>
          <w:color w:val="000000"/>
          <w:sz w:val="18"/>
          <w:szCs w:val="18"/>
        </w:rPr>
      </w:pPr>
    </w:p>
    <w:p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highlight w:val="white"/>
        </w:rPr>
        <w:t xml:space="preserve">The undersigned </w:t>
      </w:r>
      <w:r>
        <w:rPr>
          <w:rFonts w:ascii="Verdana" w:eastAsia="Verdana" w:hAnsi="Verdana" w:cs="Verdana"/>
          <w:color w:val="000000"/>
          <w:sz w:val="18"/>
          <w:szCs w:val="18"/>
        </w:rPr>
        <w:t>…………………………………………………………………………………..</w:t>
      </w:r>
    </w:p>
    <w:p w:rsidR="00097B8E" w:rsidRDefault="0008594C">
      <w:pPr>
        <w:pBdr>
          <w:top w:val="nil"/>
          <w:left w:val="nil"/>
          <w:bottom w:val="nil"/>
          <w:right w:val="nil"/>
          <w:between w:val="nil"/>
        </w:pBdr>
        <w:tabs>
          <w:tab w:val="left" w:pos="4320"/>
        </w:tabs>
        <w:ind w:firstLine="2700"/>
        <w:jc w:val="both"/>
        <w:rPr>
          <w:color w:val="000000"/>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name</w:t>
      </w:r>
      <w:proofErr w:type="gramEnd"/>
      <w:r>
        <w:rPr>
          <w:rFonts w:ascii="Verdana" w:eastAsia="Verdana" w:hAnsi="Verdana" w:cs="Verdana"/>
          <w:color w:val="000000"/>
          <w:sz w:val="18"/>
          <w:szCs w:val="18"/>
        </w:rPr>
        <w:t>)</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surname</w:t>
      </w:r>
      <w:proofErr w:type="gramEnd"/>
      <w:r>
        <w:rPr>
          <w:rFonts w:ascii="Verdana" w:eastAsia="Verdana" w:hAnsi="Verdana" w:cs="Verdana"/>
          <w:color w:val="000000"/>
          <w:sz w:val="18"/>
          <w:szCs w:val="18"/>
        </w:rPr>
        <w:t>)</w:t>
      </w: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born</w:t>
      </w:r>
      <w:proofErr w:type="gramEnd"/>
      <w:r>
        <w:rPr>
          <w:rFonts w:ascii="Verdana" w:eastAsia="Verdana" w:hAnsi="Verdana" w:cs="Verdana"/>
          <w:color w:val="000000"/>
          <w:sz w:val="18"/>
          <w:szCs w:val="18"/>
        </w:rPr>
        <w:t xml:space="preserve"> in ...............................................................……………. the ......................................................</w:t>
      </w:r>
    </w:p>
    <w:p w:rsidR="00097B8E" w:rsidRDefault="0008594C">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(prov.)</w:t>
      </w:r>
      <w:proofErr w:type="gramEnd"/>
      <w:r>
        <w:rPr>
          <w:rFonts w:ascii="Verdana" w:eastAsia="Verdana" w:hAnsi="Verdana" w:cs="Verdana"/>
          <w:color w:val="000000"/>
          <w:sz w:val="18"/>
          <w:szCs w:val="18"/>
        </w:rPr>
        <w:tab/>
        <w:t>(</w:t>
      </w:r>
      <w:proofErr w:type="gramStart"/>
      <w:r>
        <w:rPr>
          <w:rFonts w:ascii="Verdana" w:eastAsia="Verdana" w:hAnsi="Verdana" w:cs="Verdana"/>
          <w:color w:val="000000"/>
          <w:sz w:val="18"/>
          <w:szCs w:val="18"/>
        </w:rPr>
        <w:t>date</w:t>
      </w:r>
      <w:proofErr w:type="gramEnd"/>
      <w:r>
        <w:rPr>
          <w:rFonts w:ascii="Verdana" w:eastAsia="Verdana" w:hAnsi="Verdana" w:cs="Verdana"/>
          <w:color w:val="000000"/>
          <w:sz w:val="18"/>
          <w:szCs w:val="18"/>
        </w:rPr>
        <w:t>)</w:t>
      </w: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resident</w:t>
      </w:r>
      <w:proofErr w:type="gramEnd"/>
      <w:r>
        <w:rPr>
          <w:rFonts w:ascii="Verdana" w:eastAsia="Verdana" w:hAnsi="Verdana" w:cs="Verdana"/>
          <w:color w:val="000000"/>
          <w:sz w:val="18"/>
          <w:szCs w:val="18"/>
        </w:rPr>
        <w:t xml:space="preserve"> in ……………………………………………………………… </w:t>
      </w:r>
    </w:p>
    <w:p w:rsidR="00097B8E" w:rsidRDefault="0008594C">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(prov.)</w:t>
      </w:r>
      <w:proofErr w:type="gramEnd"/>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in</w:t>
      </w:r>
      <w:proofErr w:type="gramEnd"/>
      <w:r>
        <w:rPr>
          <w:rFonts w:ascii="Verdana" w:eastAsia="Verdana" w:hAnsi="Verdana" w:cs="Verdana"/>
          <w:color w:val="000000"/>
          <w:sz w:val="18"/>
          <w:szCs w:val="18"/>
        </w:rPr>
        <w:t xml:space="preserve"> Street ..................................................................................... n° .............</w:t>
      </w:r>
    </w:p>
    <w:p w:rsidR="00097B8E" w:rsidRDefault="0008594C">
      <w:pPr>
        <w:pBdr>
          <w:top w:val="nil"/>
          <w:left w:val="nil"/>
          <w:bottom w:val="nil"/>
          <w:right w:val="nil"/>
          <w:between w:val="nil"/>
        </w:pBdr>
        <w:ind w:firstLine="1440"/>
        <w:jc w:val="both"/>
        <w:rPr>
          <w:color w:val="000000"/>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address</w:t>
      </w:r>
      <w:proofErr w:type="gramEnd"/>
      <w:r>
        <w:rPr>
          <w:rFonts w:ascii="Verdana" w:eastAsia="Verdana" w:hAnsi="Verdana" w:cs="Verdana"/>
          <w:color w:val="000000"/>
          <w:sz w:val="18"/>
          <w:szCs w:val="18"/>
        </w:rPr>
        <w:t>)</w:t>
      </w: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jc w:val="both"/>
        <w:rPr>
          <w:color w:val="000000"/>
        </w:rPr>
      </w:pPr>
      <w:r>
        <w:rPr>
          <w:rFonts w:ascii="Verdana" w:eastAsia="Verdana" w:hAnsi="Verdana" w:cs="Verdana"/>
          <w:b/>
          <w:color w:val="000000"/>
          <w:sz w:val="18"/>
          <w:szCs w:val="18"/>
        </w:rPr>
        <w:t>CONSIDERING the DPR December 28, 2000, n. 445 on "Consolidated laws and regulations on administrative documentation" and successive amendments;</w:t>
      </w:r>
    </w:p>
    <w:p w:rsidR="00097B8E" w:rsidRDefault="00097B8E">
      <w:pPr>
        <w:pBdr>
          <w:top w:val="nil"/>
          <w:left w:val="nil"/>
          <w:bottom w:val="nil"/>
          <w:right w:val="nil"/>
          <w:between w:val="nil"/>
        </w:pBdr>
        <w:jc w:val="both"/>
        <w:rPr>
          <w:rFonts w:ascii="Verdana" w:eastAsia="Verdana" w:hAnsi="Verdana" w:cs="Verdana"/>
          <w:b/>
          <w:color w:val="000000"/>
          <w:sz w:val="18"/>
          <w:szCs w:val="18"/>
        </w:rPr>
      </w:pPr>
    </w:p>
    <w:p w:rsidR="00097B8E" w:rsidRDefault="0008594C">
      <w:pPr>
        <w:pBdr>
          <w:top w:val="nil"/>
          <w:left w:val="nil"/>
          <w:bottom w:val="nil"/>
          <w:right w:val="nil"/>
          <w:between w:val="nil"/>
        </w:pBdr>
        <w:jc w:val="both"/>
        <w:rPr>
          <w:color w:val="000000"/>
        </w:rPr>
      </w:pPr>
      <w:r>
        <w:rPr>
          <w:rFonts w:ascii="Verdana" w:eastAsia="Verdana" w:hAnsi="Verdana" w:cs="Verdana"/>
          <w:b/>
          <w:color w:val="000000"/>
          <w:sz w:val="18"/>
          <w:szCs w:val="18"/>
        </w:rPr>
        <w:t>CONSIDERING the Law 12 November 2011, n. 183, and in particular art. 15 (Stability Act 2012) (*);</w:t>
      </w:r>
    </w:p>
    <w:p w:rsidR="00097B8E" w:rsidRDefault="00097B8E">
      <w:pPr>
        <w:pBdr>
          <w:top w:val="nil"/>
          <w:left w:val="nil"/>
          <w:bottom w:val="nil"/>
          <w:right w:val="nil"/>
          <w:between w:val="nil"/>
        </w:pBdr>
        <w:jc w:val="both"/>
        <w:rPr>
          <w:rFonts w:ascii="Verdana" w:eastAsia="Verdana" w:hAnsi="Verdana" w:cs="Verdana"/>
          <w:b/>
          <w:color w:val="000000"/>
          <w:sz w:val="18"/>
          <w:szCs w:val="18"/>
        </w:rPr>
      </w:pPr>
    </w:p>
    <w:p w:rsidR="00097B8E" w:rsidRDefault="0008594C">
      <w:pPr>
        <w:pBdr>
          <w:top w:val="nil"/>
          <w:left w:val="nil"/>
          <w:bottom w:val="nil"/>
          <w:right w:val="nil"/>
          <w:between w:val="nil"/>
        </w:pBdr>
        <w:jc w:val="both"/>
        <w:rPr>
          <w:color w:val="000000"/>
        </w:rPr>
      </w:pPr>
      <w:proofErr w:type="gramStart"/>
      <w:r>
        <w:rPr>
          <w:rFonts w:ascii="Verdana" w:eastAsia="Verdana" w:hAnsi="Verdana" w:cs="Verdana"/>
          <w:b/>
          <w:color w:val="000000"/>
          <w:sz w:val="18"/>
          <w:szCs w:val="18"/>
        </w:rPr>
        <w:t>Aware that, according to art.</w:t>
      </w:r>
      <w:proofErr w:type="gramEnd"/>
      <w:r>
        <w:rPr>
          <w:rFonts w:ascii="Verdana" w:eastAsia="Verdana" w:hAnsi="Verdana" w:cs="Verdana"/>
          <w:b/>
          <w:color w:val="000000"/>
          <w:sz w:val="18"/>
          <w:szCs w:val="18"/>
        </w:rPr>
        <w:t xml:space="preserve"> 76 of the DPR 445/2000, false </w:t>
      </w:r>
      <w:proofErr w:type="gramStart"/>
      <w:r>
        <w:rPr>
          <w:rFonts w:ascii="Verdana" w:eastAsia="Verdana" w:hAnsi="Verdana" w:cs="Verdana"/>
          <w:b/>
          <w:color w:val="000000"/>
          <w:sz w:val="18"/>
          <w:szCs w:val="18"/>
        </w:rPr>
        <w:t>declarations, falsity in public acts and use of false acts are punished according to the Penal Code and to special laws on the subject, declares</w:t>
      </w:r>
      <w:proofErr w:type="gramEnd"/>
      <w:r>
        <w:rPr>
          <w:rFonts w:ascii="Verdana" w:eastAsia="Verdana" w:hAnsi="Verdana" w:cs="Verdana"/>
          <w:b/>
          <w:color w:val="000000"/>
          <w:sz w:val="18"/>
          <w:szCs w:val="18"/>
        </w:rPr>
        <w:t xml:space="preserve"> under his/her own responsibility:</w:t>
      </w:r>
    </w:p>
    <w:p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p>
    <w:p w:rsidR="00097B8E" w:rsidRDefault="00097B8E">
      <w:pPr>
        <w:pBdr>
          <w:top w:val="nil"/>
          <w:left w:val="nil"/>
          <w:bottom w:val="nil"/>
          <w:right w:val="nil"/>
          <w:between w:val="nil"/>
        </w:pBdr>
        <w:jc w:val="both"/>
        <w:rPr>
          <w:rFonts w:ascii="Verdana" w:eastAsia="Verdana" w:hAnsi="Verdana" w:cs="Verdana"/>
          <w:b/>
          <w:color w:val="000000"/>
          <w:sz w:val="18"/>
          <w:szCs w:val="18"/>
        </w:rPr>
      </w:pPr>
    </w:p>
    <w:p w:rsidR="00097B8E" w:rsidRDefault="0008594C">
      <w:pPr>
        <w:pBdr>
          <w:top w:val="nil"/>
          <w:left w:val="nil"/>
          <w:bottom w:val="nil"/>
          <w:right w:val="nil"/>
          <w:between w:val="nil"/>
        </w:pBdr>
        <w:jc w:val="center"/>
        <w:rPr>
          <w:color w:val="000000"/>
        </w:rPr>
      </w:pPr>
      <w:r>
        <w:rPr>
          <w:rFonts w:ascii="Verdana" w:eastAsia="Verdana" w:hAnsi="Verdana" w:cs="Verdana"/>
          <w:b/>
          <w:color w:val="000000"/>
          <w:sz w:val="18"/>
          <w:szCs w:val="18"/>
          <w:u w:val="single"/>
        </w:rPr>
        <w:t xml:space="preserve">That what declared in the following curriculum vitae </w:t>
      </w:r>
      <w:proofErr w:type="gramStart"/>
      <w:r>
        <w:rPr>
          <w:rFonts w:ascii="Verdana" w:eastAsia="Verdana" w:hAnsi="Verdana" w:cs="Verdana"/>
          <w:b/>
          <w:color w:val="000000"/>
          <w:sz w:val="18"/>
          <w:szCs w:val="18"/>
          <w:u w:val="single"/>
        </w:rPr>
        <w:t>et</w:t>
      </w:r>
      <w:proofErr w:type="gramEnd"/>
      <w:r>
        <w:rPr>
          <w:rFonts w:ascii="Verdana" w:eastAsia="Verdana" w:hAnsi="Verdana" w:cs="Verdana"/>
          <w:b/>
          <w:color w:val="000000"/>
          <w:sz w:val="18"/>
          <w:szCs w:val="18"/>
          <w:u w:val="single"/>
        </w:rPr>
        <w:t xml:space="preserve"> </w:t>
      </w:r>
      <w:proofErr w:type="spellStart"/>
      <w:r>
        <w:rPr>
          <w:rFonts w:ascii="Verdana" w:eastAsia="Verdana" w:hAnsi="Verdana" w:cs="Verdana"/>
          <w:b/>
          <w:color w:val="000000"/>
          <w:sz w:val="18"/>
          <w:szCs w:val="18"/>
          <w:u w:val="single"/>
        </w:rPr>
        <w:t>studiorum</w:t>
      </w:r>
      <w:proofErr w:type="spellEnd"/>
      <w:r>
        <w:rPr>
          <w:rFonts w:ascii="Verdana" w:eastAsia="Verdana" w:hAnsi="Verdana" w:cs="Verdana"/>
          <w:b/>
          <w:color w:val="000000"/>
          <w:sz w:val="18"/>
          <w:szCs w:val="18"/>
          <w:u w:val="single"/>
        </w:rPr>
        <w:t xml:space="preserve"> including information on the scientific production corresponds to the truth</w:t>
      </w:r>
    </w:p>
    <w:p w:rsidR="00097B8E" w:rsidRDefault="00097B8E">
      <w:pPr>
        <w:pBdr>
          <w:top w:val="nil"/>
          <w:left w:val="nil"/>
          <w:bottom w:val="nil"/>
          <w:right w:val="nil"/>
          <w:between w:val="nil"/>
        </w:pBdr>
        <w:jc w:val="center"/>
        <w:rPr>
          <w:rFonts w:ascii="Verdana" w:eastAsia="Verdana" w:hAnsi="Verdana" w:cs="Verdana"/>
          <w:b/>
          <w:color w:val="000000"/>
          <w:sz w:val="18"/>
          <w:szCs w:val="18"/>
          <w:u w:val="single"/>
        </w:rPr>
      </w:pP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rsidR="00097B8E" w:rsidRDefault="0008594C">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rsidR="00097B8E" w:rsidRDefault="0008594C">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rsidR="00097B8E" w:rsidRDefault="0008594C">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Curriculum vitae et </w:t>
      </w:r>
      <w:proofErr w:type="spellStart"/>
      <w:r>
        <w:rPr>
          <w:rFonts w:ascii="Verdana" w:eastAsia="Verdana" w:hAnsi="Verdana" w:cs="Verdana"/>
          <w:color w:val="000000"/>
          <w:sz w:val="18"/>
          <w:szCs w:val="18"/>
        </w:rPr>
        <w:t>studiorum</w:t>
      </w:r>
      <w:proofErr w:type="spellEnd"/>
    </w:p>
    <w:p w:rsidR="00097B8E" w:rsidRDefault="00097B8E">
      <w:pPr>
        <w:pBdr>
          <w:top w:val="nil"/>
          <w:left w:val="nil"/>
          <w:bottom w:val="nil"/>
          <w:right w:val="nil"/>
          <w:between w:val="nil"/>
        </w:pBdr>
        <w:ind w:left="1360"/>
        <w:jc w:val="both"/>
        <w:rPr>
          <w:rFonts w:ascii="Verdana" w:eastAsia="Verdana" w:hAnsi="Verdana" w:cs="Verdana"/>
          <w:color w:val="000000"/>
          <w:sz w:val="18"/>
          <w:szCs w:val="18"/>
        </w:rPr>
      </w:pPr>
    </w:p>
    <w:p w:rsidR="00097B8E" w:rsidRDefault="0008594C">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Date, </w:t>
      </w:r>
      <w:proofErr w:type="gramStart"/>
      <w:r>
        <w:rPr>
          <w:rFonts w:ascii="Verdana" w:eastAsia="Verdana" w:hAnsi="Verdana" w:cs="Verdana"/>
          <w:color w:val="000000"/>
          <w:sz w:val="18"/>
          <w:szCs w:val="18"/>
        </w:rPr>
        <w:t>place .................</w:t>
      </w:r>
      <w:proofErr w:type="gramEnd"/>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Signature ................................................................</w:t>
      </w:r>
      <w:proofErr w:type="gramEnd"/>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97B8E">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097B8E" w:rsidRDefault="0008594C">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lastRenderedPageBreak/>
        <w:t>ADVICES</w:t>
      </w: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097B8E" w:rsidRDefault="0008594C">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 be correctly identified with the individual reference elements (e.g. date, protocol, title of publication, etc.).</w:t>
      </w:r>
    </w:p>
    <w:p w:rsidR="00097B8E" w:rsidRDefault="0008594C">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3.</w:t>
      </w:r>
      <w:r>
        <w:rPr>
          <w:rFonts w:ascii="Verdana" w:eastAsia="Verdana" w:hAnsi="Verdana" w:cs="Verdana"/>
          <w:i/>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097B8E" w:rsidRDefault="0008594C">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4.</w:t>
      </w:r>
      <w:r>
        <w:rPr>
          <w:rFonts w:ascii="Verdana" w:eastAsia="Verdana" w:hAnsi="Verdana" w:cs="Verdana"/>
          <w:i/>
          <w:color w:val="000000"/>
          <w:sz w:val="18"/>
          <w:szCs w:val="18"/>
        </w:rPr>
        <w:tab/>
        <w:t>The regulations on declarations in lieu apply to Italian and European Union citizens.</w:t>
      </w:r>
    </w:p>
    <w:p w:rsidR="00097B8E" w:rsidRDefault="0008594C">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5.</w:t>
      </w:r>
      <w:r>
        <w:rPr>
          <w:rFonts w:ascii="Verdana" w:eastAsia="Verdana" w:hAnsi="Verdana" w:cs="Verdana"/>
          <w:i/>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665FF6" w:rsidRDefault="00665FF6">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rsidR="00665FF6" w:rsidRPr="00B24097" w:rsidRDefault="00665FF6" w:rsidP="00665FF6">
      <w:pPr>
        <w:pStyle w:val="LO-normal"/>
        <w:tabs>
          <w:tab w:val="left" w:pos="333"/>
          <w:tab w:val="left" w:pos="534"/>
          <w:tab w:val="left" w:pos="1065"/>
          <w:tab w:val="left" w:pos="2220"/>
          <w:tab w:val="left" w:pos="5170"/>
          <w:tab w:val="left" w:pos="5279"/>
          <w:tab w:val="left" w:pos="5633"/>
          <w:tab w:val="right" w:pos="10216"/>
        </w:tabs>
        <w:jc w:val="both"/>
        <w:rPr>
          <w:lang w:val="it-IT"/>
        </w:rPr>
      </w:pPr>
      <w:r w:rsidRPr="008D5BE5">
        <w:rPr>
          <w:rFonts w:ascii="Verdana" w:eastAsia="Verdana" w:hAnsi="Verdana" w:cs="Verdana"/>
          <w:b/>
          <w:sz w:val="18"/>
          <w:szCs w:val="18"/>
          <w:lang w:val="it-IT"/>
        </w:rPr>
        <w:t>Information:</w:t>
      </w:r>
    </w:p>
    <w:p w:rsidR="00665FF6" w:rsidRDefault="00665FF6" w:rsidP="00665FF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rsidR="00665FF6" w:rsidRPr="00B10424" w:rsidRDefault="00665FF6" w:rsidP="00665FF6">
      <w:pPr>
        <w:pStyle w:val="LO-normal"/>
        <w:tabs>
          <w:tab w:val="left" w:pos="333"/>
          <w:tab w:val="left" w:pos="534"/>
          <w:tab w:val="left" w:pos="1065"/>
          <w:tab w:val="left" w:pos="2220"/>
          <w:tab w:val="left" w:pos="5170"/>
          <w:tab w:val="left" w:pos="5279"/>
          <w:tab w:val="left" w:pos="5633"/>
          <w:tab w:val="right" w:pos="10216"/>
        </w:tabs>
        <w:spacing w:line="276" w:lineRule="auto"/>
        <w:rPr>
          <w:rFonts w:ascii="Verdana" w:hAnsi="Verdana" w:cs="Verdana"/>
          <w:b/>
          <w:sz w:val="18"/>
          <w:szCs w:val="18"/>
          <w:lang w:val="it-IT" w:eastAsia="en-GB"/>
        </w:rPr>
      </w:pPr>
      <w:r w:rsidRPr="0067207C">
        <w:rPr>
          <w:rFonts w:ascii="Verdana" w:hAnsi="Verdana" w:cs="Verdana"/>
          <w:b/>
          <w:sz w:val="18"/>
          <w:szCs w:val="18"/>
          <w:lang w:val="it-IT" w:eastAsia="en-GB"/>
        </w:rPr>
        <w:t xml:space="preserve">Tel.: </w:t>
      </w:r>
      <w:r w:rsidRPr="00B10424">
        <w:rPr>
          <w:rFonts w:ascii="Verdana" w:hAnsi="Verdana" w:cs="Verdana"/>
          <w:b/>
          <w:sz w:val="18"/>
          <w:szCs w:val="18"/>
          <w:lang w:val="it-IT" w:eastAsia="en-GB"/>
        </w:rPr>
        <w:t xml:space="preserve">+39 </w:t>
      </w:r>
      <w:proofErr w:type="gramStart"/>
      <w:r w:rsidRPr="00B10424">
        <w:rPr>
          <w:rFonts w:ascii="Verdana" w:hAnsi="Verdana" w:cs="Verdana"/>
          <w:b/>
          <w:sz w:val="18"/>
          <w:szCs w:val="18"/>
          <w:lang w:val="it-IT" w:eastAsia="en-GB"/>
        </w:rPr>
        <w:t>06</w:t>
      </w:r>
      <w:proofErr w:type="gramEnd"/>
      <w:r w:rsidRPr="00B10424">
        <w:rPr>
          <w:rFonts w:ascii="Verdana" w:hAnsi="Verdana" w:cs="Verdana"/>
          <w:b/>
          <w:sz w:val="18"/>
          <w:szCs w:val="18"/>
          <w:lang w:val="it-IT" w:eastAsia="en-GB"/>
        </w:rPr>
        <w:t xml:space="preserve"> 44 595 277</w:t>
      </w:r>
    </w:p>
    <w:p w:rsidR="00665FF6" w:rsidRPr="00CA1600" w:rsidRDefault="00665FF6" w:rsidP="00665FF6">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eastAsia="en-GB"/>
        </w:rPr>
      </w:pPr>
    </w:p>
    <w:p w:rsidR="00665FF6" w:rsidRPr="00CA1600" w:rsidRDefault="00665FF6" w:rsidP="00665FF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roofErr w:type="gramStart"/>
      <w:r>
        <w:rPr>
          <w:rFonts w:ascii="Verdana" w:hAnsi="Verdana" w:cs="Verdana"/>
          <w:b/>
          <w:sz w:val="18"/>
          <w:szCs w:val="18"/>
        </w:rPr>
        <w:t>Dr</w:t>
      </w:r>
      <w:r w:rsidRPr="00CA1600">
        <w:rPr>
          <w:rFonts w:ascii="Verdana" w:hAnsi="Verdana" w:cs="Verdana"/>
          <w:b/>
          <w:sz w:val="18"/>
          <w:szCs w:val="18"/>
        </w:rPr>
        <w:t>.</w:t>
      </w:r>
      <w:proofErr w:type="gramEnd"/>
      <w:r w:rsidRPr="00CA1600">
        <w:rPr>
          <w:rFonts w:ascii="Verdana" w:hAnsi="Verdana" w:cs="Verdana"/>
          <w:b/>
          <w:sz w:val="18"/>
          <w:szCs w:val="18"/>
        </w:rPr>
        <w:t xml:space="preserve"> </w:t>
      </w:r>
      <w:r>
        <w:rPr>
          <w:rFonts w:ascii="Verdana" w:hAnsi="Verdana" w:cs="Verdana"/>
          <w:b/>
          <w:sz w:val="18"/>
          <w:szCs w:val="18"/>
        </w:rPr>
        <w:t xml:space="preserve">Vito </w:t>
      </w:r>
      <w:proofErr w:type="spellStart"/>
      <w:r>
        <w:rPr>
          <w:rFonts w:ascii="Verdana" w:hAnsi="Verdana" w:cs="Verdana"/>
          <w:b/>
          <w:sz w:val="18"/>
          <w:szCs w:val="18"/>
        </w:rPr>
        <w:t>Trianni</w:t>
      </w:r>
      <w:proofErr w:type="spellEnd"/>
    </w:p>
    <w:p w:rsidR="00665FF6" w:rsidRPr="00CA1600" w:rsidRDefault="00665FF6" w:rsidP="00665FF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rsidR="00665FF6" w:rsidRDefault="00665FF6" w:rsidP="00665FF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roofErr w:type="gramStart"/>
      <w:r w:rsidRPr="00CA1600">
        <w:rPr>
          <w:rFonts w:ascii="Verdana" w:hAnsi="Verdana" w:cs="Verdana"/>
          <w:b/>
          <w:sz w:val="18"/>
          <w:szCs w:val="18"/>
        </w:rPr>
        <w:t>e-mail</w:t>
      </w:r>
      <w:proofErr w:type="gramEnd"/>
      <w:r w:rsidRPr="00CA1600">
        <w:rPr>
          <w:rFonts w:ascii="Verdana" w:hAnsi="Verdana" w:cs="Verdana"/>
          <w:b/>
          <w:sz w:val="18"/>
          <w:szCs w:val="18"/>
        </w:rPr>
        <w:t xml:space="preserve">: </w:t>
      </w:r>
      <w:r>
        <w:rPr>
          <w:rFonts w:ascii="Verdana" w:hAnsi="Verdana" w:cs="Verdana"/>
          <w:b/>
          <w:sz w:val="18"/>
          <w:szCs w:val="18"/>
        </w:rPr>
        <w:t>vito</w:t>
      </w:r>
      <w:r w:rsidRPr="00CA1600">
        <w:rPr>
          <w:rFonts w:ascii="Verdana" w:hAnsi="Verdana" w:cs="Verdana"/>
          <w:b/>
          <w:sz w:val="18"/>
          <w:szCs w:val="18"/>
        </w:rPr>
        <w:t>.</w:t>
      </w:r>
      <w:r>
        <w:rPr>
          <w:rFonts w:ascii="Verdana" w:hAnsi="Verdana" w:cs="Verdana"/>
          <w:b/>
          <w:sz w:val="18"/>
          <w:szCs w:val="18"/>
        </w:rPr>
        <w:t>trianni</w:t>
      </w:r>
      <w:r w:rsidRPr="00CA1600">
        <w:rPr>
          <w:rFonts w:ascii="Verdana" w:hAnsi="Verdana" w:cs="Verdana"/>
          <w:b/>
          <w:sz w:val="18"/>
          <w:szCs w:val="18"/>
        </w:rPr>
        <w:t>@istc.cnr.it</w:t>
      </w:r>
      <w:r>
        <w:rPr>
          <w:rFonts w:ascii="Verdana" w:hAnsi="Verdana" w:cs="Verdana"/>
          <w:b/>
          <w:sz w:val="18"/>
          <w:szCs w:val="18"/>
        </w:rPr>
        <w:t xml:space="preserve">   </w:t>
      </w:r>
    </w:p>
    <w:p w:rsidR="00665FF6" w:rsidRDefault="00665FF6">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rsidR="00097B8E" w:rsidRDefault="0008594C">
      <w:pPr>
        <w:rPr>
          <w:rFonts w:ascii="Verdana" w:eastAsia="Verdana" w:hAnsi="Verdana" w:cs="Verdana"/>
          <w:i/>
          <w:color w:val="000000"/>
          <w:sz w:val="18"/>
          <w:szCs w:val="18"/>
        </w:rPr>
      </w:pPr>
      <w:r>
        <w:br w:type="page"/>
      </w:r>
    </w:p>
    <w:p w:rsidR="00097B8E" w:rsidRDefault="0008594C">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B1</w:t>
      </w:r>
    </w:p>
    <w:p w:rsidR="00097B8E" w:rsidRDefault="0008594C">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rsidR="00097B8E" w:rsidRDefault="00097B8E">
      <w:pPr>
        <w:spacing w:after="160" w:line="259" w:lineRule="auto"/>
        <w:rPr>
          <w:rFonts w:ascii="Verdana" w:eastAsia="Verdana" w:hAnsi="Verdana" w:cs="Verdana"/>
          <w:color w:val="000000"/>
          <w:sz w:val="22"/>
          <w:szCs w:val="22"/>
        </w:rPr>
      </w:pPr>
    </w:p>
    <w:p w:rsidR="00097B8E" w:rsidRDefault="0008594C">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rsidR="00097B8E" w:rsidRDefault="0008594C">
      <w:pPr>
        <w:spacing w:after="160" w:line="259" w:lineRule="auto"/>
        <w:rPr>
          <w:rFonts w:ascii="Verdana" w:eastAsia="Verdana" w:hAnsi="Verdana" w:cs="Verdana"/>
          <w:color w:val="000000"/>
          <w:sz w:val="18"/>
          <w:szCs w:val="18"/>
        </w:rPr>
      </w:pPr>
      <w:r>
        <w:rPr>
          <w:noProof/>
          <w:lang w:val="it-IT"/>
        </w:rPr>
        <mc:AlternateContent>
          <mc:Choice Requires="wps">
            <w:drawing>
              <wp:anchor distT="0" distB="0" distL="114300" distR="114300" simplePos="0" relativeHeight="251659264" behindDoc="0" locked="0" layoutInCell="1" hidden="0" allowOverlap="1">
                <wp:simplePos x="0" y="0"/>
                <wp:positionH relativeFrom="column">
                  <wp:posOffset>-15240</wp:posOffset>
                </wp:positionH>
                <wp:positionV relativeFrom="paragraph">
                  <wp:posOffset>112395</wp:posOffset>
                </wp:positionV>
                <wp:extent cx="6091555" cy="1210235"/>
                <wp:effectExtent l="0" t="0" r="23495" b="28575"/>
                <wp:wrapNone/>
                <wp:docPr id="10" name="Rettangolo 10"/>
                <wp:cNvGraphicFramePr/>
                <a:graphic xmlns:a="http://schemas.openxmlformats.org/drawingml/2006/main">
                  <a:graphicData uri="http://schemas.microsoft.com/office/word/2010/wordprocessingShape">
                    <wps:wsp>
                      <wps:cNvSpPr/>
                      <wps:spPr>
                        <a:xfrm>
                          <a:off x="0" y="0"/>
                          <a:ext cx="6091555" cy="1210235"/>
                        </a:xfrm>
                        <a:prstGeom prst="rect">
                          <a:avLst/>
                        </a:prstGeom>
                        <a:solidFill>
                          <a:schemeClr val="lt1"/>
                        </a:solidFill>
                        <a:ln w="9525" cap="flat" cmpd="sng">
                          <a:solidFill>
                            <a:srgbClr val="000000"/>
                          </a:solidFill>
                          <a:prstDash val="solid"/>
                          <a:round/>
                          <a:headEnd type="none" w="sm" len="sm"/>
                          <a:tailEnd type="none" w="sm" len="sm"/>
                        </a:ln>
                      </wps:spPr>
                      <wps:txbx>
                        <w:txbxContent>
                          <w:p w:rsidR="00097B8E" w:rsidRDefault="0008594C">
                            <w:pPr>
                              <w:textDirection w:val="btLr"/>
                            </w:pPr>
                            <w:r>
                              <w:rPr>
                                <w:rFonts w:ascii="Verdana" w:eastAsia="Verdana" w:hAnsi="Verdana" w:cs="Verdana"/>
                                <w:color w:val="000000"/>
                              </w:rPr>
                              <w:t>Street, civic number, zip code, city, country</w:t>
                            </w:r>
                          </w:p>
                          <w:p w:rsidR="00097B8E" w:rsidRDefault="0008594C">
                            <w:pPr>
                              <w:textDirection w:val="btLr"/>
                            </w:pPr>
                            <w:r>
                              <w:rPr>
                                <w:rFonts w:ascii="Verdana" w:eastAsia="Verdana" w:hAnsi="Verdana" w:cs="Verdana"/>
                                <w:color w:val="000000"/>
                              </w:rPr>
                              <w:t>Phone number / mobile phone</w:t>
                            </w:r>
                          </w:p>
                          <w:p w:rsidR="00097B8E" w:rsidRDefault="0008594C">
                            <w:pPr>
                              <w:textDirection w:val="btLr"/>
                            </w:pPr>
                            <w:r>
                              <w:rPr>
                                <w:rFonts w:ascii="Verdana" w:eastAsia="Verdana" w:hAnsi="Verdana" w:cs="Verdana"/>
                                <w:color w:val="000000"/>
                              </w:rPr>
                              <w:t>Email address</w:t>
                            </w:r>
                          </w:p>
                          <w:p w:rsidR="00097B8E" w:rsidRDefault="0008594C">
                            <w:pPr>
                              <w:textDirection w:val="btLr"/>
                            </w:pPr>
                            <w:r>
                              <w:rPr>
                                <w:rFonts w:ascii="Verdana" w:eastAsia="Verdana" w:hAnsi="Verdana" w:cs="Verdana"/>
                                <w:color w:val="000000"/>
                              </w:rPr>
                              <w:t>Personal web site, if any</w:t>
                            </w:r>
                          </w:p>
                          <w:p w:rsidR="00097B8E" w:rsidRDefault="00097B8E">
                            <w:pPr>
                              <w:textDirection w:val="btLr"/>
                            </w:pPr>
                          </w:p>
                          <w:p w:rsidR="00097B8E" w:rsidRDefault="0008594C">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tangolo 10" o:spid="_x0000_s1026" style="position:absolute;margin-left:-1.2pt;margin-top:8.85pt;width:479.65pt;height:9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" fillcolor="white [3201]">
                <v:stroke startarrowwidth="narrow" startarrowlength="short" endarrowwidth="narrow" endarrowlength="short" joinstyle="round"/>
                <v:textbox inset="2.53958mm,1.2694mm,2.53958mm,1.2694mm">
                  <w:txbxContent>
                    <w:p w:rsidR="00097B8E" w:rsidRDefault="0008594C">
                      <w:pPr>
                        <w:textDirection w:val="btLr"/>
                      </w:pPr>
                      <w:r>
                        <w:rPr>
                          <w:rFonts w:ascii="Verdana" w:eastAsia="Verdana" w:hAnsi="Verdana" w:cs="Verdana"/>
                          <w:color w:val="000000"/>
                        </w:rPr>
                        <w:t>Street, civic number, zip code, city, country</w:t>
                      </w:r>
                    </w:p>
                    <w:p w:rsidR="00097B8E" w:rsidRDefault="0008594C">
                      <w:pPr>
                        <w:textDirection w:val="btLr"/>
                      </w:pPr>
                      <w:r>
                        <w:rPr>
                          <w:rFonts w:ascii="Verdana" w:eastAsia="Verdana" w:hAnsi="Verdana" w:cs="Verdana"/>
                          <w:color w:val="000000"/>
                        </w:rPr>
                        <w:t>Phone number / mobile phone</w:t>
                      </w:r>
                    </w:p>
                    <w:p w:rsidR="00097B8E" w:rsidRDefault="0008594C">
                      <w:pPr>
                        <w:textDirection w:val="btLr"/>
                      </w:pPr>
                      <w:r>
                        <w:rPr>
                          <w:rFonts w:ascii="Verdana" w:eastAsia="Verdana" w:hAnsi="Verdana" w:cs="Verdana"/>
                          <w:color w:val="000000"/>
                        </w:rPr>
                        <w:t>Email address</w:t>
                      </w:r>
                    </w:p>
                    <w:p w:rsidR="00097B8E" w:rsidRDefault="0008594C">
                      <w:pPr>
                        <w:textDirection w:val="btLr"/>
                      </w:pPr>
                      <w:r>
                        <w:rPr>
                          <w:rFonts w:ascii="Verdana" w:eastAsia="Verdana" w:hAnsi="Verdana" w:cs="Verdana"/>
                          <w:color w:val="000000"/>
                        </w:rPr>
                        <w:t>Personal web site, if any</w:t>
                      </w:r>
                    </w:p>
                    <w:p w:rsidR="00097B8E" w:rsidRDefault="00097B8E">
                      <w:pPr>
                        <w:textDirection w:val="btLr"/>
                      </w:pPr>
                    </w:p>
                    <w:p w:rsidR="00097B8E" w:rsidRDefault="0008594C">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v:textbox>
              </v:rect>
            </w:pict>
          </mc:Fallback>
        </mc:AlternateContent>
      </w:r>
    </w:p>
    <w:p w:rsidR="00097B8E" w:rsidRDefault="00097B8E">
      <w:pPr>
        <w:spacing w:after="160" w:line="259" w:lineRule="auto"/>
        <w:rPr>
          <w:rFonts w:ascii="Verdana" w:eastAsia="Verdana" w:hAnsi="Verdana" w:cs="Verdana"/>
          <w:color w:val="000000"/>
          <w:sz w:val="18"/>
          <w:szCs w:val="18"/>
        </w:rPr>
      </w:pPr>
    </w:p>
    <w:p w:rsidR="00097B8E" w:rsidRDefault="00097B8E">
      <w:pPr>
        <w:spacing w:after="160" w:line="259" w:lineRule="auto"/>
        <w:rPr>
          <w:rFonts w:ascii="Verdana" w:eastAsia="Verdana" w:hAnsi="Verdana" w:cs="Verdana"/>
          <w:color w:val="000000"/>
          <w:sz w:val="18"/>
          <w:szCs w:val="18"/>
        </w:rPr>
      </w:pPr>
    </w:p>
    <w:p w:rsidR="00097B8E" w:rsidRDefault="00097B8E">
      <w:pPr>
        <w:spacing w:after="160" w:line="259" w:lineRule="auto"/>
        <w:rPr>
          <w:rFonts w:ascii="Verdana" w:eastAsia="Verdana" w:hAnsi="Verdana" w:cs="Verdana"/>
          <w:color w:val="000000"/>
          <w:sz w:val="18"/>
          <w:szCs w:val="18"/>
        </w:rPr>
      </w:pPr>
    </w:p>
    <w:p w:rsidR="00097B8E" w:rsidRDefault="00097B8E">
      <w:pPr>
        <w:spacing w:after="160" w:line="259" w:lineRule="auto"/>
        <w:rPr>
          <w:rFonts w:ascii="Verdana" w:eastAsia="Verdana" w:hAnsi="Verdana" w:cs="Verdana"/>
          <w:color w:val="000000"/>
          <w:sz w:val="18"/>
          <w:szCs w:val="18"/>
        </w:rPr>
      </w:pPr>
    </w:p>
    <w:p w:rsidR="00097B8E" w:rsidRDefault="00097B8E">
      <w:pPr>
        <w:spacing w:after="160" w:line="259" w:lineRule="auto"/>
        <w:rPr>
          <w:rFonts w:ascii="Verdana" w:eastAsia="Verdana" w:hAnsi="Verdana" w:cs="Verdana"/>
          <w:color w:val="000000"/>
          <w:sz w:val="18"/>
          <w:szCs w:val="18"/>
        </w:rPr>
      </w:pPr>
    </w:p>
    <w:p w:rsidR="00097B8E" w:rsidRDefault="0008594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rsidR="00097B8E" w:rsidRDefault="0008594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097B8E" w:rsidRDefault="0008594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097B8E" w:rsidRDefault="00097B8E">
      <w:pPr>
        <w:spacing w:after="160" w:line="259" w:lineRule="auto"/>
        <w:rPr>
          <w:rFonts w:ascii="Calibri" w:eastAsia="Calibri" w:hAnsi="Calibri" w:cs="Calibri"/>
          <w:color w:val="000000"/>
          <w:sz w:val="22"/>
          <w:szCs w:val="22"/>
        </w:rPr>
      </w:pPr>
    </w:p>
    <w:p w:rsidR="00097B8E" w:rsidRDefault="0008594C">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rsidR="00097B8E" w:rsidRDefault="0008594C">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w:t>
      </w:r>
      <w:proofErr w:type="spellStart"/>
      <w:r>
        <w:rPr>
          <w:rFonts w:ascii="Verdana" w:eastAsia="Verdana" w:hAnsi="Verdana" w:cs="Verdana"/>
          <w:i/>
          <w:color w:val="000000"/>
          <w:sz w:val="18"/>
          <w:szCs w:val="18"/>
        </w:rPr>
        <w:t>Amministrazione</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Trasparente</w:t>
      </w:r>
      <w:proofErr w:type="spellEnd"/>
      <w:r>
        <w:rPr>
          <w:rFonts w:ascii="Verdana" w:eastAsia="Verdana" w:hAnsi="Verdana" w:cs="Verdana"/>
          <w:i/>
          <w:color w:val="000000"/>
          <w:sz w:val="18"/>
          <w:szCs w:val="18"/>
        </w:rPr>
        <w:t>) portal of the CNR website.</w:t>
      </w:r>
    </w:p>
    <w:p w:rsidR="00097B8E" w:rsidRDefault="0008594C">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rsidR="00097B8E" w:rsidRDefault="0008594C">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rsidR="00097B8E" w:rsidRDefault="0008594C">
      <w:pPr>
        <w:rPr>
          <w:rFonts w:ascii="Verdana" w:eastAsia="Verdana" w:hAnsi="Verdana" w:cs="Verdana"/>
          <w:i/>
          <w:color w:val="000000"/>
          <w:sz w:val="18"/>
          <w:szCs w:val="18"/>
        </w:rPr>
      </w:pPr>
      <w:r>
        <w:br w:type="page"/>
      </w:r>
    </w:p>
    <w:p w:rsidR="00097B8E" w:rsidRDefault="0008594C">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C</w:t>
      </w:r>
    </w:p>
    <w:p w:rsidR="00097B8E" w:rsidRDefault="00097B8E">
      <w:pPr>
        <w:spacing w:after="160" w:line="259" w:lineRule="auto"/>
        <w:rPr>
          <w:rFonts w:ascii="Verdana" w:eastAsia="Verdana" w:hAnsi="Verdana" w:cs="Verdana"/>
          <w:color w:val="000000"/>
          <w:sz w:val="18"/>
          <w:szCs w:val="18"/>
        </w:rPr>
      </w:pPr>
    </w:p>
    <w:p w:rsidR="00097B8E" w:rsidRDefault="0008594C">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w:t>
      </w:r>
      <w:proofErr w:type="gramStart"/>
      <w:r>
        <w:rPr>
          <w:rFonts w:ascii="Verdana" w:eastAsia="Verdana" w:hAnsi="Verdana" w:cs="Verdana"/>
          <w:b/>
          <w:color w:val="000000"/>
          <w:sz w:val="22"/>
          <w:szCs w:val="22"/>
          <w:u w:val="single"/>
        </w:rPr>
        <w:t>et</w:t>
      </w:r>
      <w:proofErr w:type="gramEnd"/>
      <w:r>
        <w:rPr>
          <w:rFonts w:ascii="Verdana" w:eastAsia="Verdana" w:hAnsi="Verdana" w:cs="Verdana"/>
          <w:b/>
          <w:color w:val="000000"/>
          <w:sz w:val="22"/>
          <w:szCs w:val="22"/>
          <w:u w:val="single"/>
        </w:rPr>
        <w:t xml:space="preserve">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of </w:t>
      </w:r>
    </w:p>
    <w:p w:rsidR="00097B8E" w:rsidRDefault="0008594C">
      <w:pPr>
        <w:spacing w:after="160" w:line="259" w:lineRule="auto"/>
        <w:rPr>
          <w:rFonts w:ascii="Verdana" w:eastAsia="Verdana" w:hAnsi="Verdana" w:cs="Verdana"/>
          <w:color w:val="000000"/>
          <w:sz w:val="22"/>
          <w:szCs w:val="22"/>
        </w:rPr>
      </w:pP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 xml:space="preserve">insert First Name and Last Name)….. </w:t>
      </w:r>
      <w:proofErr w:type="gramStart"/>
      <w:r>
        <w:rPr>
          <w:rFonts w:ascii="Verdana" w:eastAsia="Verdana" w:hAnsi="Verdana" w:cs="Verdana"/>
          <w:b/>
          <w:color w:val="000000"/>
          <w:sz w:val="22"/>
          <w:szCs w:val="22"/>
          <w:u w:val="single"/>
        </w:rPr>
        <w:t>born</w:t>
      </w:r>
      <w:proofErr w:type="gramEnd"/>
      <w:r>
        <w:rPr>
          <w:rFonts w:ascii="Verdana" w:eastAsia="Verdana" w:hAnsi="Verdana" w:cs="Verdana"/>
          <w:b/>
          <w:color w:val="000000"/>
          <w:sz w:val="22"/>
          <w:szCs w:val="22"/>
          <w:u w:val="single"/>
        </w:rPr>
        <w:t xml:space="preserve"> on …...................</w:t>
      </w:r>
    </w:p>
    <w:p w:rsidR="00097B8E" w:rsidRDefault="00097B8E">
      <w:pPr>
        <w:spacing w:after="160" w:line="259" w:lineRule="auto"/>
        <w:rPr>
          <w:rFonts w:ascii="Verdana" w:eastAsia="Verdana" w:hAnsi="Verdana" w:cs="Verdana"/>
          <w:color w:val="000000"/>
          <w:sz w:val="18"/>
          <w:szCs w:val="18"/>
        </w:rPr>
      </w:pPr>
    </w:p>
    <w:p w:rsidR="00097B8E" w:rsidRDefault="0008594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097B8E" w:rsidRDefault="0008594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097B8E" w:rsidRDefault="0008594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rsidR="00097B8E" w:rsidRDefault="0008594C">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date</w:t>
      </w:r>
      <w:proofErr w:type="gramEnd"/>
      <w:r>
        <w:rPr>
          <w:rFonts w:ascii="Verdana" w:eastAsia="Verdana" w:hAnsi="Verdana" w:cs="Verdana"/>
          <w:color w:val="000000"/>
          <w:sz w:val="18"/>
          <w:szCs w:val="18"/>
        </w:rPr>
        <w:t xml:space="preserve"> …………………….… protocol …………………….…</w:t>
      </w:r>
    </w:p>
    <w:p w:rsidR="00097B8E" w:rsidRDefault="0008594C">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released</w:t>
      </w:r>
      <w:proofErr w:type="gramEnd"/>
      <w:r>
        <w:rPr>
          <w:rFonts w:ascii="Verdana" w:eastAsia="Verdana" w:hAnsi="Verdana" w:cs="Verdana"/>
          <w:color w:val="000000"/>
          <w:sz w:val="18"/>
          <w:szCs w:val="18"/>
        </w:rPr>
        <w:t xml:space="preserve"> by ……………………………………….………………………………...…</w:t>
      </w:r>
    </w:p>
    <w:p w:rsidR="00097B8E" w:rsidRDefault="0008594C">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w:t>
      </w:r>
      <w:proofErr w:type="gramEnd"/>
      <w:r>
        <w:rPr>
          <w:rFonts w:ascii="Verdana" w:eastAsia="Verdana" w:hAnsi="Verdana" w:cs="Verdana"/>
          <w:color w:val="000000"/>
          <w:sz w:val="18"/>
          <w:szCs w:val="18"/>
        </w:rPr>
        <w:t xml:space="preserve"> of activity from …………………….… to …………………….…</w:t>
      </w:r>
    </w:p>
    <w:p w:rsidR="00097B8E" w:rsidRDefault="0008594C">
      <w:r>
        <w:br w:type="page"/>
      </w:r>
    </w:p>
    <w:p w:rsidR="00097B8E" w:rsidRDefault="0008594C">
      <w:pPr>
        <w:pBdr>
          <w:top w:val="nil"/>
          <w:left w:val="nil"/>
          <w:bottom w:val="nil"/>
          <w:right w:val="nil"/>
          <w:between w:val="nil"/>
        </w:pBdr>
        <w:jc w:val="right"/>
        <w:rPr>
          <w:color w:val="000000"/>
        </w:rPr>
      </w:pPr>
      <w:r>
        <w:rPr>
          <w:rFonts w:ascii="Verdana" w:eastAsia="Verdana" w:hAnsi="Verdana" w:cs="Verdana"/>
          <w:color w:val="000000"/>
          <w:sz w:val="18"/>
          <w:szCs w:val="18"/>
        </w:rPr>
        <w:lastRenderedPageBreak/>
        <w:t>Annex D</w:t>
      </w:r>
    </w:p>
    <w:p w:rsidR="00097B8E" w:rsidRDefault="0008594C">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INFORMATIVA SUL TRATTAMENTO DEI </w:t>
      </w:r>
      <w:proofErr w:type="gramStart"/>
      <w:r>
        <w:rPr>
          <w:rFonts w:ascii="Verdana" w:eastAsia="Verdana" w:hAnsi="Verdana" w:cs="Verdana"/>
          <w:color w:val="000000"/>
          <w:sz w:val="17"/>
          <w:szCs w:val="17"/>
          <w:u w:val="single"/>
        </w:rPr>
        <w:t>DATI  PERSONALI</w:t>
      </w:r>
      <w:proofErr w:type="gramEnd"/>
      <w:r>
        <w:rPr>
          <w:rFonts w:ascii="Verdana" w:eastAsia="Verdana" w:hAnsi="Verdana" w:cs="Verdana"/>
          <w:color w:val="000000"/>
          <w:sz w:val="17"/>
          <w:szCs w:val="17"/>
          <w:u w:val="single"/>
        </w:rPr>
        <w:t xml:space="preserve"> RESA</w:t>
      </w:r>
    </w:p>
    <w:p w:rsidR="00097B8E" w:rsidRDefault="0008594C">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AI SENSI DELL’ART. </w:t>
      </w:r>
      <w:proofErr w:type="gramStart"/>
      <w:r>
        <w:rPr>
          <w:rFonts w:ascii="Verdana" w:eastAsia="Verdana" w:hAnsi="Verdana" w:cs="Verdana"/>
          <w:color w:val="000000"/>
          <w:sz w:val="17"/>
          <w:szCs w:val="17"/>
          <w:u w:val="single"/>
        </w:rPr>
        <w:t>13 DEL REGOLAMENTO UE 2016/679</w:t>
      </w:r>
      <w:proofErr w:type="gramEnd"/>
    </w:p>
    <w:p w:rsidR="00097B8E" w:rsidRDefault="0008594C">
      <w:pPr>
        <w:pBdr>
          <w:top w:val="nil"/>
          <w:left w:val="nil"/>
          <w:bottom w:val="nil"/>
          <w:right w:val="nil"/>
          <w:between w:val="nil"/>
        </w:pBdr>
        <w:tabs>
          <w:tab w:val="left" w:pos="3310"/>
          <w:tab w:val="left" w:pos="9011"/>
        </w:tabs>
        <w:spacing w:before="171" w:after="120"/>
        <w:jc w:val="center"/>
        <w:rPr>
          <w:color w:val="000000"/>
        </w:rPr>
      </w:pPr>
      <w:proofErr w:type="gramStart"/>
      <w:r>
        <w:rPr>
          <w:rFonts w:ascii="Verdana" w:eastAsia="Verdana" w:hAnsi="Verdana" w:cs="Verdana"/>
          <w:color w:val="000000"/>
          <w:sz w:val="17"/>
          <w:szCs w:val="17"/>
        </w:rPr>
        <w:t xml:space="preserve">Ai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 xml:space="preserve"> 13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predetto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informiamo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w:t>
      </w:r>
    </w:p>
    <w:p w:rsidR="00097B8E" w:rsidRDefault="0008594C">
      <w:pPr>
        <w:widowControl w:val="0"/>
        <w:numPr>
          <w:ilvl w:val="0"/>
          <w:numId w:val="1"/>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suoi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svolgimento</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compreso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utilizzo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graduatorie</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successivo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l’esecuzione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compiti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pubblico</w:t>
      </w:r>
      <w:proofErr w:type="spellEnd"/>
      <w:r>
        <w:rPr>
          <w:rFonts w:ascii="Verdana" w:eastAsia="Verdana" w:hAnsi="Verdana" w:cs="Verdana"/>
          <w:color w:val="000000"/>
          <w:sz w:val="17"/>
          <w:szCs w:val="17"/>
        </w:rPr>
        <w:t xml:space="preserve"> o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connessi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all’esercizio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poteri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affidati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tempo </w:t>
      </w:r>
      <w:proofErr w:type="spellStart"/>
      <w:r>
        <w:rPr>
          <w:rFonts w:ascii="Verdana" w:eastAsia="Verdana" w:hAnsi="Verdana" w:cs="Verdana"/>
          <w:color w:val="000000"/>
          <w:sz w:val="17"/>
          <w:szCs w:val="17"/>
        </w:rPr>
        <w:t>necessario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in </w:t>
      </w:r>
      <w:proofErr w:type="spellStart"/>
      <w:r>
        <w:rPr>
          <w:rFonts w:ascii="Verdana" w:eastAsia="Verdana" w:hAnsi="Verdana" w:cs="Verdana"/>
          <w:color w:val="000000"/>
          <w:sz w:val="17"/>
          <w:szCs w:val="17"/>
        </w:rPr>
        <w:t>caso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tutto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periodo</w:t>
      </w:r>
      <w:proofErr w:type="spellEnd"/>
      <w:r>
        <w:rPr>
          <w:rFonts w:ascii="Verdana" w:eastAsia="Verdana" w:hAnsi="Verdana" w:cs="Verdana"/>
          <w:color w:val="000000"/>
          <w:sz w:val="17"/>
          <w:szCs w:val="17"/>
        </w:rPr>
        <w:t xml:space="preserve"> in cui </w:t>
      </w:r>
      <w:proofErr w:type="spellStart"/>
      <w:r>
        <w:rPr>
          <w:rFonts w:ascii="Verdana" w:eastAsia="Verdana" w:hAnsi="Verdana" w:cs="Verdana"/>
          <w:color w:val="000000"/>
          <w:sz w:val="17"/>
          <w:szCs w:val="17"/>
        </w:rPr>
        <w:t>intercorre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rapporto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instaurato</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successivamente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cessazione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adempimento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legge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vigenti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conservazione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amministrativi</w:t>
      </w:r>
      <w:proofErr w:type="spellEnd"/>
      <w:r>
        <w:rPr>
          <w:rFonts w:ascii="Verdana" w:eastAsia="Verdana" w:hAnsi="Verdana" w:cs="Verdana"/>
          <w:color w:val="000000"/>
          <w:sz w:val="17"/>
          <w:szCs w:val="17"/>
        </w:rPr>
        <w:t>.</w:t>
      </w:r>
    </w:p>
    <w:p w:rsidR="00097B8E" w:rsidRDefault="0008594C">
      <w:pPr>
        <w:widowControl w:val="0"/>
        <w:numPr>
          <w:ilvl w:val="0"/>
          <w:numId w:val="1"/>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in forma </w:t>
      </w:r>
      <w:proofErr w:type="spellStart"/>
      <w:r>
        <w:rPr>
          <w:rFonts w:ascii="Verdana" w:eastAsia="Verdana" w:hAnsi="Verdana" w:cs="Verdana"/>
          <w:color w:val="000000"/>
          <w:sz w:val="17"/>
          <w:szCs w:val="17"/>
        </w:rPr>
        <w:t>digitale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ed</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analogica</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organizzazione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ed</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elaborazione</w:t>
      </w:r>
      <w:proofErr w:type="spellEnd"/>
      <w:r>
        <w:rPr>
          <w:rFonts w:ascii="Verdana" w:eastAsia="Verdana" w:hAnsi="Verdana" w:cs="Verdana"/>
          <w:color w:val="000000"/>
          <w:sz w:val="17"/>
          <w:szCs w:val="17"/>
        </w:rPr>
        <w:t xml:space="preserve"> correlate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modo</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garantirne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sicurezza</w:t>
      </w:r>
      <w:proofErr w:type="spellEnd"/>
      <w:r>
        <w:rPr>
          <w:rFonts w:ascii="Verdana" w:eastAsia="Verdana" w:hAnsi="Verdana" w:cs="Verdana"/>
          <w:color w:val="000000"/>
          <w:sz w:val="17"/>
          <w:szCs w:val="17"/>
        </w:rPr>
        <w:t xml:space="preserve"> e la </w:t>
      </w:r>
      <w:proofErr w:type="spellStart"/>
      <w:r>
        <w:rPr>
          <w:rFonts w:ascii="Verdana" w:eastAsia="Verdana" w:hAnsi="Verdana" w:cs="Verdana"/>
          <w:color w:val="000000"/>
          <w:sz w:val="17"/>
          <w:szCs w:val="17"/>
        </w:rPr>
        <w:t>riservatezza</w:t>
      </w:r>
      <w:proofErr w:type="spellEnd"/>
      <w:r>
        <w:rPr>
          <w:rFonts w:ascii="Verdana" w:eastAsia="Verdana" w:hAnsi="Verdana" w:cs="Verdana"/>
          <w:color w:val="000000"/>
          <w:sz w:val="17"/>
          <w:szCs w:val="17"/>
        </w:rPr>
        <w:t>.</w:t>
      </w:r>
    </w:p>
    <w:p w:rsidR="00097B8E" w:rsidRDefault="0008594C">
      <w:pPr>
        <w:widowControl w:val="0"/>
        <w:numPr>
          <w:ilvl w:val="0"/>
          <w:numId w:val="1"/>
        </w:numPr>
        <w:pBdr>
          <w:top w:val="nil"/>
          <w:left w:val="nil"/>
          <w:bottom w:val="nil"/>
          <w:right w:val="nil"/>
          <w:between w:val="nil"/>
        </w:pBdr>
        <w:spacing w:before="171"/>
        <w:ind w:left="0"/>
        <w:jc w:val="both"/>
        <w:rPr>
          <w:color w:val="000000"/>
        </w:rPr>
      </w:pPr>
      <w:proofErr w:type="gramStart"/>
      <w:r>
        <w:rPr>
          <w:rFonts w:ascii="Verdana" w:eastAsia="Verdana" w:hAnsi="Verdana" w:cs="Verdana"/>
          <w:color w:val="000000"/>
          <w:sz w:val="17"/>
          <w:szCs w:val="17"/>
        </w:rPr>
        <w:t>Il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obbligatorio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l’espletamento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rifiuto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fornire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comporta</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mancata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possibilità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partecipazione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stessa</w:t>
      </w:r>
      <w:proofErr w:type="spellEnd"/>
      <w:r>
        <w:rPr>
          <w:rFonts w:ascii="Verdana" w:eastAsia="Verdana" w:hAnsi="Verdana" w:cs="Verdana"/>
          <w:color w:val="000000"/>
          <w:sz w:val="17"/>
          <w:szCs w:val="17"/>
        </w:rPr>
        <w:t>.</w:t>
      </w:r>
    </w:p>
    <w:p w:rsidR="00097B8E" w:rsidRDefault="0008594C">
      <w:pPr>
        <w:widowControl w:val="0"/>
        <w:numPr>
          <w:ilvl w:val="0"/>
          <w:numId w:val="1"/>
        </w:numPr>
        <w:pBdr>
          <w:top w:val="nil"/>
          <w:left w:val="nil"/>
          <w:bottom w:val="nil"/>
          <w:right w:val="nil"/>
          <w:between w:val="nil"/>
        </w:pBdr>
        <w:spacing w:before="171"/>
        <w:ind w:left="0" w:hanging="426"/>
        <w:jc w:val="both"/>
        <w:rPr>
          <w:color w:val="000000"/>
        </w:rPr>
      </w:pPr>
      <w:proofErr w:type="spellStart"/>
      <w:r>
        <w:rPr>
          <w:rFonts w:ascii="Verdana" w:eastAsia="Verdana" w:hAnsi="Verdana" w:cs="Verdana"/>
          <w:color w:val="000000"/>
          <w:sz w:val="17"/>
          <w:szCs w:val="17"/>
        </w:rPr>
        <w:t>Possono</w:t>
      </w:r>
      <w:proofErr w:type="spellEnd"/>
      <w:r>
        <w:rPr>
          <w:rFonts w:ascii="Verdana" w:eastAsia="Verdana" w:hAnsi="Verdana" w:cs="Verdana"/>
          <w:color w:val="000000"/>
          <w:sz w:val="17"/>
          <w:szCs w:val="17"/>
        </w:rPr>
        <w:t xml:space="preserve"> venire a </w:t>
      </w:r>
      <w:proofErr w:type="spellStart"/>
      <w:r>
        <w:rPr>
          <w:rFonts w:ascii="Verdana" w:eastAsia="Verdana" w:hAnsi="Verdana" w:cs="Verdana"/>
          <w:color w:val="000000"/>
          <w:sz w:val="17"/>
          <w:szCs w:val="17"/>
        </w:rPr>
        <w:t>conoscenza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questione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conseguimento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Direttore</w:t>
      </w:r>
      <w:proofErr w:type="spellEnd"/>
      <w:r>
        <w:rPr>
          <w:rFonts w:ascii="Verdana" w:eastAsia="Verdana" w:hAnsi="Verdana" w:cs="Verdana"/>
          <w:color w:val="000000"/>
          <w:sz w:val="17"/>
          <w:szCs w:val="17"/>
        </w:rPr>
        <w:t>/</w:t>
      </w:r>
      <w:proofErr w:type="spellStart"/>
      <w:r>
        <w:rPr>
          <w:rFonts w:ascii="Verdana" w:eastAsia="Verdana" w:hAnsi="Verdana" w:cs="Verdana"/>
          <w:color w:val="000000"/>
          <w:sz w:val="17"/>
          <w:szCs w:val="17"/>
        </w:rPr>
        <w:t>Dirigente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Struttura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emanato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incaricato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gestione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diverse </w:t>
      </w:r>
      <w:proofErr w:type="spellStart"/>
      <w:r>
        <w:rPr>
          <w:rFonts w:ascii="Verdana" w:eastAsia="Verdana" w:hAnsi="Verdana" w:cs="Verdana"/>
          <w:color w:val="000000"/>
          <w:sz w:val="17"/>
          <w:szCs w:val="17"/>
        </w:rPr>
        <w:t>fasi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componenti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commissione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esaminatrice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segretario</w:t>
      </w:r>
      <w:proofErr w:type="spellEnd"/>
      <w:r>
        <w:rPr>
          <w:rFonts w:ascii="Verdana" w:eastAsia="Verdana" w:hAnsi="Verdana" w:cs="Verdana"/>
          <w:color w:val="000000"/>
          <w:sz w:val="17"/>
          <w:szCs w:val="17"/>
        </w:rPr>
        <w:t xml:space="preserve">. </w:t>
      </w:r>
    </w:p>
    <w:p w:rsidR="00097B8E" w:rsidRDefault="0008594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è: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 PEC: </w:t>
      </w:r>
      <w:hyperlink r:id="rId16">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indicato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nell’articolo</w:t>
      </w:r>
      <w:proofErr w:type="spellEnd"/>
      <w:r>
        <w:rPr>
          <w:rFonts w:ascii="Verdana" w:eastAsia="Verdana" w:hAnsi="Verdana" w:cs="Verdana"/>
          <w:color w:val="000000"/>
          <w:sz w:val="17"/>
          <w:szCs w:val="17"/>
        </w:rPr>
        <w:t xml:space="preserve"> 10 </w:t>
      </w:r>
      <w:proofErr w:type="spellStart"/>
      <w:r>
        <w:rPr>
          <w:rFonts w:ascii="Verdana" w:eastAsia="Verdana" w:hAnsi="Verdana" w:cs="Verdana"/>
          <w:color w:val="000000"/>
          <w:sz w:val="17"/>
          <w:szCs w:val="17"/>
        </w:rPr>
        <w:t>dell’avviso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
    <w:p w:rsidR="00097B8E" w:rsidRDefault="0008594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sono</w:t>
      </w:r>
      <w:proofErr w:type="spellEnd"/>
      <w:r>
        <w:rPr>
          <w:rFonts w:ascii="Verdana" w:eastAsia="Verdana" w:hAnsi="Verdana" w:cs="Verdana"/>
          <w:color w:val="000000"/>
          <w:sz w:val="17"/>
          <w:szCs w:val="17"/>
        </w:rPr>
        <w:t xml:space="preserve">: E-mail: </w:t>
      </w:r>
      <w:hyperlink r:id="rId17">
        <w:r>
          <w:rPr>
            <w:rFonts w:ascii="Verdana" w:eastAsia="Verdana" w:hAnsi="Verdana" w:cs="Verdana"/>
            <w:color w:val="000000"/>
            <w:sz w:val="17"/>
            <w:szCs w:val="17"/>
          </w:rPr>
          <w:t>rpd@cnr.it</w:t>
        </w:r>
      </w:hyperlink>
      <w:r>
        <w:rPr>
          <w:rFonts w:ascii="Verdana" w:eastAsia="Verdana" w:hAnsi="Verdana" w:cs="Verdana"/>
          <w:color w:val="000000"/>
          <w:sz w:val="17"/>
          <w:szCs w:val="17"/>
        </w:rPr>
        <w:t xml:space="preserve">; PEC: </w:t>
      </w:r>
      <w:hyperlink r:id="rId18">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w:t>
      </w:r>
    </w:p>
    <w:p w:rsidR="00097B8E" w:rsidRDefault="0008594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La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 xml:space="preserve"> finale di </w:t>
      </w:r>
      <w:proofErr w:type="spellStart"/>
      <w:r>
        <w:rPr>
          <w:rFonts w:ascii="Verdana" w:eastAsia="Verdana" w:hAnsi="Verdana" w:cs="Verdana"/>
          <w:color w:val="000000"/>
          <w:sz w:val="17"/>
          <w:szCs w:val="17"/>
        </w:rPr>
        <w:t>merito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pubblicata</w:t>
      </w:r>
      <w:proofErr w:type="spellEnd"/>
      <w:r>
        <w:rPr>
          <w:rFonts w:ascii="Verdana" w:eastAsia="Verdana" w:hAnsi="Verdana" w:cs="Verdana"/>
          <w:color w:val="000000"/>
          <w:sz w:val="17"/>
          <w:szCs w:val="17"/>
        </w:rPr>
        <w:t xml:space="preserve"> con le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nell’art</w:t>
      </w:r>
      <w:proofErr w:type="spellEnd"/>
      <w:r>
        <w:rPr>
          <w:rFonts w:ascii="Verdana" w:eastAsia="Verdana" w:hAnsi="Verdana" w:cs="Verdana"/>
          <w:color w:val="000000"/>
          <w:sz w:val="17"/>
          <w:szCs w:val="17"/>
        </w:rPr>
        <w:t xml:space="preserve">. 7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bando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w:t>
      </w:r>
    </w:p>
    <w:p w:rsidR="00097B8E" w:rsidRDefault="0008594C">
      <w:pPr>
        <w:widowControl w:val="0"/>
        <w:numPr>
          <w:ilvl w:val="0"/>
          <w:numId w:val="1"/>
        </w:numPr>
        <w:pBdr>
          <w:top w:val="nil"/>
          <w:left w:val="nil"/>
          <w:bottom w:val="nil"/>
          <w:right w:val="nil"/>
          <w:between w:val="nil"/>
        </w:pBdr>
        <w:spacing w:before="171"/>
        <w:ind w:left="0" w:hanging="426"/>
        <w:jc w:val="both"/>
        <w:rPr>
          <w:color w:val="000000"/>
        </w:rPr>
      </w:pP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altresì</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diffusi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sito</w:t>
      </w:r>
      <w:proofErr w:type="spellEnd"/>
      <w:r>
        <w:rPr>
          <w:rFonts w:ascii="Verdana" w:eastAsia="Verdana" w:hAnsi="Verdana" w:cs="Verdana"/>
          <w:color w:val="000000"/>
          <w:sz w:val="17"/>
          <w:szCs w:val="17"/>
        </w:rPr>
        <w:t xml:space="preserve"> web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CNR </w:t>
      </w:r>
      <w:proofErr w:type="spellStart"/>
      <w:r>
        <w:rPr>
          <w:rFonts w:ascii="Verdana" w:eastAsia="Verdana" w:hAnsi="Verdana" w:cs="Verdana"/>
          <w:color w:val="000000"/>
          <w:sz w:val="17"/>
          <w:szCs w:val="17"/>
        </w:rPr>
        <w:t>nella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Trasparente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effetti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15 comma 1,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xml:space="preserve">. n. 33/2013,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informazioni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vincitore</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estremi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b)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curriculum vitae </w:t>
      </w:r>
      <w:proofErr w:type="spellStart"/>
      <w:r>
        <w:rPr>
          <w:rFonts w:ascii="Verdana" w:eastAsia="Verdana" w:hAnsi="Verdana" w:cs="Verdana"/>
          <w:color w:val="000000"/>
          <w:sz w:val="17"/>
          <w:szCs w:val="17"/>
        </w:rPr>
        <w:t>presentato</w:t>
      </w:r>
      <w:proofErr w:type="spellEnd"/>
      <w:r>
        <w:rPr>
          <w:rFonts w:ascii="Verdana" w:eastAsia="Verdana" w:hAnsi="Verdana" w:cs="Verdana"/>
          <w:color w:val="000000"/>
          <w:sz w:val="17"/>
          <w:szCs w:val="17"/>
        </w:rPr>
        <w:t xml:space="preserve"> dal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c)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denominati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relativi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all’assegno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ricerca</w:t>
      </w:r>
      <w:proofErr w:type="spellEnd"/>
      <w:r>
        <w:rPr>
          <w:rFonts w:ascii="Verdana" w:eastAsia="Verdana" w:hAnsi="Verdana" w:cs="Verdana"/>
          <w:color w:val="000000"/>
          <w:sz w:val="17"/>
          <w:szCs w:val="17"/>
        </w:rPr>
        <w:t>.</w:t>
      </w:r>
    </w:p>
    <w:p w:rsidR="00097B8E" w:rsidRDefault="0008594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Al </w:t>
      </w:r>
      <w:proofErr w:type="spellStart"/>
      <w:r>
        <w:rPr>
          <w:rFonts w:ascii="Verdana" w:eastAsia="Verdana" w:hAnsi="Verdana" w:cs="Verdana"/>
          <w:color w:val="000000"/>
          <w:sz w:val="17"/>
          <w:szCs w:val="17"/>
        </w:rPr>
        <w:t>termine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limiti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pertinenti</w:t>
      </w:r>
      <w:proofErr w:type="spellEnd"/>
      <w:r>
        <w:rPr>
          <w:rFonts w:ascii="Verdana" w:eastAsia="Verdana" w:hAnsi="Verdana" w:cs="Verdana"/>
          <w:color w:val="000000"/>
          <w:sz w:val="17"/>
          <w:szCs w:val="17"/>
        </w:rPr>
        <w:t xml:space="preserve"> le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essere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comunicati</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soggetti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terzi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previsti</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leggi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normativa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comunitaria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disposizioni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impartite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ciò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legittimate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organi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vigilanza</w:t>
      </w:r>
      <w:proofErr w:type="spellEnd"/>
      <w:r>
        <w:rPr>
          <w:rFonts w:ascii="Verdana" w:eastAsia="Verdana" w:hAnsi="Verdana" w:cs="Verdana"/>
          <w:color w:val="000000"/>
          <w:sz w:val="17"/>
          <w:szCs w:val="17"/>
        </w:rPr>
        <w:t xml:space="preserve"> 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6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Reg. UE 2016/679. </w:t>
      </w:r>
    </w:p>
    <w:p w:rsidR="00097B8E" w:rsidRDefault="0008594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chiedere</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l'accesso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lo </w:t>
      </w:r>
      <w:proofErr w:type="spellStart"/>
      <w:r>
        <w:rPr>
          <w:rFonts w:ascii="Verdana" w:eastAsia="Verdana" w:hAnsi="Verdana" w:cs="Verdana"/>
          <w:color w:val="000000"/>
          <w:sz w:val="17"/>
          <w:szCs w:val="17"/>
        </w:rPr>
        <w:t>riguardano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esercitare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diritti</w:t>
      </w:r>
      <w:proofErr w:type="spellEnd"/>
      <w:r>
        <w:rPr>
          <w:rFonts w:ascii="Verdana" w:eastAsia="Verdana" w:hAnsi="Verdana" w:cs="Verdana"/>
          <w:color w:val="000000"/>
          <w:sz w:val="17"/>
          <w:szCs w:val="17"/>
        </w:rPr>
        <w:t xml:space="preserve"> di cui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articoli</w:t>
      </w:r>
      <w:proofErr w:type="spellEnd"/>
      <w:r>
        <w:rPr>
          <w:rFonts w:ascii="Verdana" w:eastAsia="Verdana" w:hAnsi="Verdana" w:cs="Verdana"/>
          <w:color w:val="000000"/>
          <w:sz w:val="17"/>
          <w:szCs w:val="17"/>
        </w:rPr>
        <w:t xml:space="preserve"> 15 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(UE) 2016/679, </w:t>
      </w:r>
      <w:proofErr w:type="spellStart"/>
      <w:r>
        <w:rPr>
          <w:rFonts w:ascii="Verdana" w:eastAsia="Verdana" w:hAnsi="Verdana" w:cs="Verdana"/>
          <w:color w:val="000000"/>
          <w:sz w:val="17"/>
          <w:szCs w:val="17"/>
        </w:rPr>
        <w:t>tra</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richiedere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rettifica</w:t>
      </w:r>
      <w:proofErr w:type="spellEnd"/>
      <w:r>
        <w:rPr>
          <w:rFonts w:ascii="Verdana" w:eastAsia="Verdana" w:hAnsi="Verdana" w:cs="Verdana"/>
          <w:color w:val="000000"/>
          <w:sz w:val="17"/>
          <w:szCs w:val="17"/>
        </w:rPr>
        <w:t xml:space="preserve"> o la </w:t>
      </w:r>
      <w:proofErr w:type="spellStart"/>
      <w:r>
        <w:rPr>
          <w:rFonts w:ascii="Verdana" w:eastAsia="Verdana" w:hAnsi="Verdana" w:cs="Verdana"/>
          <w:color w:val="000000"/>
          <w:sz w:val="17"/>
          <w:szCs w:val="17"/>
        </w:rPr>
        <w:t>cancellazione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limitazione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o di </w:t>
      </w:r>
      <w:proofErr w:type="spellStart"/>
      <w:r>
        <w:rPr>
          <w:rFonts w:ascii="Verdana" w:eastAsia="Verdana" w:hAnsi="Verdana" w:cs="Verdana"/>
          <w:color w:val="000000"/>
          <w:sz w:val="17"/>
          <w:szCs w:val="17"/>
        </w:rPr>
        <w:t>opporsi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presentando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apposita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istanza</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di cui al </w:t>
      </w:r>
      <w:proofErr w:type="spellStart"/>
      <w:r>
        <w:rPr>
          <w:rFonts w:ascii="Verdana" w:eastAsia="Verdana" w:hAnsi="Verdana" w:cs="Verdana"/>
          <w:color w:val="000000"/>
          <w:sz w:val="17"/>
          <w:szCs w:val="17"/>
        </w:rPr>
        <w:t>precedente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5.</w:t>
      </w:r>
    </w:p>
    <w:p w:rsidR="00097B8E" w:rsidRDefault="0008594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ricorrendone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presupposti</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reclamo</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Garante</w:t>
      </w:r>
      <w:proofErr w:type="spellEnd"/>
      <w:r>
        <w:rPr>
          <w:rFonts w:ascii="Verdana" w:eastAsia="Verdana" w:hAnsi="Verdana" w:cs="Verdana"/>
          <w:color w:val="000000"/>
          <w:sz w:val="17"/>
          <w:szCs w:val="17"/>
        </w:rPr>
        <w:t xml:space="preserve"> per la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quale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secondo le procedure </w:t>
      </w:r>
      <w:proofErr w:type="spellStart"/>
      <w:r>
        <w:rPr>
          <w:rFonts w:ascii="Verdana" w:eastAsia="Verdana" w:hAnsi="Verdana" w:cs="Verdana"/>
          <w:color w:val="000000"/>
          <w:sz w:val="17"/>
          <w:szCs w:val="17"/>
        </w:rPr>
        <w:t>previste</w:t>
      </w:r>
      <w:proofErr w:type="spellEnd"/>
      <w:r>
        <w:rPr>
          <w:rFonts w:ascii="Verdana" w:eastAsia="Verdana" w:hAnsi="Verdana" w:cs="Verdana"/>
          <w:color w:val="000000"/>
          <w:sz w:val="17"/>
          <w:szCs w:val="17"/>
        </w:rPr>
        <w:t>.</w:t>
      </w:r>
    </w:p>
    <w:p w:rsidR="00097B8E" w:rsidRDefault="00097B8E">
      <w:pPr>
        <w:widowControl w:val="0"/>
        <w:pBdr>
          <w:top w:val="nil"/>
          <w:left w:val="nil"/>
          <w:bottom w:val="nil"/>
          <w:right w:val="nil"/>
          <w:between w:val="nil"/>
        </w:pBdr>
        <w:spacing w:before="171" w:after="120"/>
        <w:rPr>
          <w:rFonts w:ascii="Verdana" w:eastAsia="Verdana" w:hAnsi="Verdana" w:cs="Verdana"/>
          <w:color w:val="000000"/>
          <w:sz w:val="17"/>
          <w:szCs w:val="17"/>
        </w:rPr>
      </w:pPr>
    </w:p>
    <w:p w:rsidR="00097B8E" w:rsidRDefault="0008594C">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rPr>
        <w:t xml:space="preserve">Il/La </w:t>
      </w:r>
      <w:proofErr w:type="spellStart"/>
      <w:r>
        <w:rPr>
          <w:rFonts w:ascii="Verdana" w:eastAsia="Verdana" w:hAnsi="Verdana" w:cs="Verdana"/>
          <w:color w:val="000000"/>
          <w:sz w:val="17"/>
          <w:szCs w:val="17"/>
        </w:rPr>
        <w:t>sottoscritto</w:t>
      </w:r>
      <w:proofErr w:type="spellEnd"/>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097B8E" w:rsidRDefault="0008594C">
      <w:pPr>
        <w:pBdr>
          <w:top w:val="nil"/>
          <w:left w:val="nil"/>
          <w:bottom w:val="nil"/>
          <w:right w:val="nil"/>
          <w:between w:val="nil"/>
        </w:pBdr>
        <w:tabs>
          <w:tab w:val="left" w:pos="6618"/>
          <w:tab w:val="left" w:pos="8793"/>
        </w:tabs>
        <w:spacing w:before="87" w:after="120" w:line="276" w:lineRule="auto"/>
        <w:rPr>
          <w:color w:val="000000"/>
        </w:rPr>
      </w:pPr>
      <w:proofErr w:type="spellStart"/>
      <w:proofErr w:type="gramStart"/>
      <w:r>
        <w:rPr>
          <w:rFonts w:ascii="Verdana" w:eastAsia="Verdana" w:hAnsi="Verdana" w:cs="Verdana"/>
          <w:color w:val="000000"/>
          <w:sz w:val="17"/>
          <w:szCs w:val="17"/>
        </w:rPr>
        <w:t>nato</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a a _________________________________________________________</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_________________</w:t>
      </w:r>
    </w:p>
    <w:p w:rsidR="00097B8E" w:rsidRDefault="0008594C">
      <w:pPr>
        <w:pBdr>
          <w:top w:val="nil"/>
          <w:left w:val="nil"/>
          <w:bottom w:val="nil"/>
          <w:right w:val="nil"/>
          <w:between w:val="nil"/>
        </w:pBdr>
        <w:tabs>
          <w:tab w:val="left" w:pos="4919"/>
          <w:tab w:val="left" w:pos="8609"/>
        </w:tabs>
        <w:spacing w:before="87" w:after="120" w:line="276" w:lineRule="auto"/>
        <w:rPr>
          <w:color w:val="000000"/>
        </w:rPr>
      </w:pPr>
      <w:proofErr w:type="spellStart"/>
      <w:proofErr w:type="gramStart"/>
      <w:r>
        <w:rPr>
          <w:rFonts w:ascii="Verdana" w:eastAsia="Verdana" w:hAnsi="Verdana" w:cs="Verdana"/>
          <w:color w:val="000000"/>
          <w:sz w:val="17"/>
          <w:szCs w:val="17"/>
        </w:rPr>
        <w:t>residente</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 in __________________________________________</w:t>
      </w:r>
    </w:p>
    <w:p w:rsidR="00097B8E" w:rsidRDefault="0008594C">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u w:val="single"/>
        </w:rPr>
        <w:t xml:space="preserve">Per </w:t>
      </w:r>
      <w:proofErr w:type="spellStart"/>
      <w:r>
        <w:rPr>
          <w:rFonts w:ascii="Verdana" w:eastAsia="Verdana" w:hAnsi="Verdana" w:cs="Verdana"/>
          <w:color w:val="000000"/>
          <w:sz w:val="17"/>
          <w:szCs w:val="17"/>
          <w:u w:val="single"/>
        </w:rPr>
        <w:t>presa</w:t>
      </w:r>
      <w:proofErr w:type="spellEnd"/>
      <w:r>
        <w:rPr>
          <w:rFonts w:ascii="Verdana" w:eastAsia="Verdana" w:hAnsi="Verdana" w:cs="Verdana"/>
          <w:color w:val="000000"/>
          <w:sz w:val="17"/>
          <w:szCs w:val="17"/>
          <w:u w:val="single"/>
        </w:rPr>
        <w:t xml:space="preserve"> </w:t>
      </w:r>
      <w:proofErr w:type="spellStart"/>
      <w:r>
        <w:rPr>
          <w:rFonts w:ascii="Verdana" w:eastAsia="Verdana" w:hAnsi="Verdana" w:cs="Verdana"/>
          <w:color w:val="000000"/>
          <w:sz w:val="17"/>
          <w:szCs w:val="17"/>
          <w:u w:val="single"/>
        </w:rPr>
        <w:t>visione</w:t>
      </w:r>
      <w:proofErr w:type="spellEnd"/>
    </w:p>
    <w:p w:rsidR="00097B8E" w:rsidRDefault="0008594C">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rsidR="00097B8E" w:rsidRDefault="00097B8E">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color w:val="000000"/>
        </w:rPr>
      </w:pPr>
    </w:p>
    <w:sectPr w:rsidR="00097B8E">
      <w:footerReference w:type="default" r:id="rId19"/>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AB7" w:rsidRDefault="00736AB7">
      <w:r>
        <w:separator/>
      </w:r>
    </w:p>
  </w:endnote>
  <w:endnote w:type="continuationSeparator" w:id="0">
    <w:p w:rsidR="00736AB7" w:rsidRDefault="0073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Arial Unicode MS"/>
    <w:charset w:val="8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8E" w:rsidRDefault="0008594C">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D80318">
      <w:rPr>
        <w:noProof/>
        <w:color w:val="000000"/>
      </w:rPr>
      <w:t>12</w:t>
    </w:r>
    <w:r>
      <w:rPr>
        <w:color w:val="000000"/>
      </w:rPr>
      <w:fldChar w:fldCharType="end"/>
    </w:r>
  </w:p>
  <w:p w:rsidR="00097B8E" w:rsidRDefault="00097B8E">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AB7" w:rsidRDefault="00736AB7">
      <w:r>
        <w:separator/>
      </w:r>
    </w:p>
  </w:footnote>
  <w:footnote w:type="continuationSeparator" w:id="0">
    <w:p w:rsidR="00736AB7" w:rsidRDefault="00736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7273"/>
    <w:multiLevelType w:val="multilevel"/>
    <w:tmpl w:val="D0BA0D58"/>
    <w:lvl w:ilvl="0">
      <w:start w:val="1"/>
      <w:numFmt w:val="decimal"/>
      <w:lvlText w:val="%1)"/>
      <w:lvlJc w:val="left"/>
      <w:pPr>
        <w:ind w:left="502" w:hanging="360"/>
      </w:pPr>
      <w:rPr>
        <w:sz w:val="18"/>
        <w:szCs w:val="18"/>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1">
    <w:nsid w:val="1157637D"/>
    <w:multiLevelType w:val="multilevel"/>
    <w:tmpl w:val="087CF826"/>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2">
    <w:nsid w:val="160163ED"/>
    <w:multiLevelType w:val="multilevel"/>
    <w:tmpl w:val="6EB827B0"/>
    <w:lvl w:ilvl="0">
      <w:start w:val="1"/>
      <w:numFmt w:val="lowerLetter"/>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3">
    <w:nsid w:val="18732228"/>
    <w:multiLevelType w:val="multilevel"/>
    <w:tmpl w:val="2BF83FA6"/>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4">
    <w:nsid w:val="1AA01D43"/>
    <w:multiLevelType w:val="hybridMultilevel"/>
    <w:tmpl w:val="E2102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C72734"/>
    <w:multiLevelType w:val="hybridMultilevel"/>
    <w:tmpl w:val="393AE426"/>
    <w:lvl w:ilvl="0" w:tplc="41A236F8">
      <w:start w:val="20"/>
      <w:numFmt w:val="bullet"/>
      <w:lvlText w:val=""/>
      <w:lvlJc w:val="left"/>
      <w:pPr>
        <w:ind w:left="720" w:hanging="360"/>
      </w:pPr>
      <w:rPr>
        <w:rFonts w:ascii="Symbol" w:eastAsia="Verdana" w:hAnsi="Symbol" w:cs="Verdana"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973841"/>
    <w:multiLevelType w:val="multilevel"/>
    <w:tmpl w:val="8B8864EA"/>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7">
    <w:nsid w:val="26E26D58"/>
    <w:multiLevelType w:val="multilevel"/>
    <w:tmpl w:val="0B343D0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1961593"/>
    <w:multiLevelType w:val="multilevel"/>
    <w:tmpl w:val="CF3E3C40"/>
    <w:lvl w:ilvl="0">
      <w:start w:val="1"/>
      <w:numFmt w:val="decimal"/>
      <w:lvlText w:val=""/>
      <w:lvlJc w:val="left"/>
      <w:pPr>
        <w:ind w:left="432" w:hanging="432"/>
      </w:pPr>
      <w:rPr>
        <w:sz w:val="18"/>
        <w:szCs w:val="18"/>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9">
    <w:nsid w:val="61B93ADE"/>
    <w:multiLevelType w:val="multilevel"/>
    <w:tmpl w:val="22EC0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84B34B8"/>
    <w:multiLevelType w:val="multilevel"/>
    <w:tmpl w:val="5E1A8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8"/>
  </w:num>
  <w:num w:numId="3">
    <w:abstractNumId w:val="9"/>
  </w:num>
  <w:num w:numId="4">
    <w:abstractNumId w:val="1"/>
  </w:num>
  <w:num w:numId="5">
    <w:abstractNumId w:val="7"/>
  </w:num>
  <w:num w:numId="6">
    <w:abstractNumId w:val="10"/>
  </w:num>
  <w:num w:numId="7">
    <w:abstractNumId w:val="2"/>
  </w:num>
  <w:num w:numId="8">
    <w:abstractNumId w:val="0"/>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097B8E"/>
    <w:rsid w:val="000428AB"/>
    <w:rsid w:val="0008594C"/>
    <w:rsid w:val="00097B8E"/>
    <w:rsid w:val="00222C8C"/>
    <w:rsid w:val="00420E26"/>
    <w:rsid w:val="0047098D"/>
    <w:rsid w:val="00543CFE"/>
    <w:rsid w:val="00665FF6"/>
    <w:rsid w:val="00736AB7"/>
    <w:rsid w:val="008F1921"/>
    <w:rsid w:val="0096721F"/>
    <w:rsid w:val="00992222"/>
    <w:rsid w:val="00BD3C6F"/>
    <w:rsid w:val="00D80318"/>
    <w:rsid w:val="00F050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sz w:val="24"/>
      <w:szCs w:val="24"/>
      <w:lang w:val="en-US" w:eastAsia="en-GB"/>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character" w:customStyle="1" w:styleId="jlqj4b">
    <w:name w:val="jlqj4b"/>
    <w:basedOn w:val="Carpredefinitoparagrafo"/>
    <w:rsid w:val="00E9516C"/>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Paragrafoelenco">
    <w:name w:val="List Paragraph"/>
    <w:basedOn w:val="Normale"/>
    <w:uiPriority w:val="34"/>
    <w:qFormat/>
    <w:rsid w:val="00665F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sz w:val="24"/>
      <w:szCs w:val="24"/>
      <w:lang w:val="en-US" w:eastAsia="en-GB"/>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character" w:customStyle="1" w:styleId="jlqj4b">
    <w:name w:val="jlqj4b"/>
    <w:basedOn w:val="Carpredefinitoparagrafo"/>
    <w:rsid w:val="00E9516C"/>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Paragrafoelenco">
    <w:name w:val="List Paragraph"/>
    <w:basedOn w:val="Normale"/>
    <w:uiPriority w:val="34"/>
    <w:qFormat/>
    <w:rsid w:val="00665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rpd@cnr.it" TargetMode="External"/><Relationship Id="rId2" Type="http://schemas.openxmlformats.org/officeDocument/2006/relationships/numbering" Target="numbering.xml"/><Relationship Id="rId16" Type="http://schemas.openxmlformats.org/officeDocument/2006/relationships/hyperlink" Target="mailto:protocollo-ammcen@pec.cn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p.cnr.it/" TargetMode="External"/><Relationship Id="rId5" Type="http://schemas.openxmlformats.org/officeDocument/2006/relationships/settings" Target="settings.xml"/><Relationship Id="rId15" Type="http://schemas.openxmlformats.org/officeDocument/2006/relationships/hyperlink" Target="http://www.urp.cnr.it/" TargetMode="External"/><Relationship Id="rId10" Type="http://schemas.openxmlformats.org/officeDocument/2006/relationships/hyperlink" Target="mailto:protocollo.roma@istc.cnr.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Nufuytvye8qbUNuTL2O9sE9Syw==">AMUW2mVte9J7cmjKqReIVIdjS/RM77iPVHeRcM3ygL7HE1ojuNcWwYg8JuBSqbnsMxUfVBIHjHNyMG+tdi6u+3h2diyGMEZk1Bo6oYbjH6WzQARFnXaHo85RWDCHmlg9fkbLMAJClyzv35uWNb0tcZp/DQkILm4aog==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5588</Words>
  <Characters>31856</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2021-10-25T08:59:00Z</dcterms:created>
  <dcterms:modified xsi:type="dcterms:W3CDTF">2023-01-10T12:27:00Z</dcterms:modified>
</cp:coreProperties>
</file>