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C8CC9" w14:textId="77777777" w:rsidR="00A05F84" w:rsidRPr="00781DD0" w:rsidRDefault="00A05F84" w:rsidP="00A05F84">
      <w:pPr>
        <w:pStyle w:val="LO-normal"/>
        <w:rPr>
          <w:rFonts w:ascii="Verdana" w:eastAsia="Times New Roman" w:hAnsi="Verdana" w:cs="Times New Roman"/>
          <w:b/>
          <w:color w:val="000000"/>
          <w:lang w:val="en-US"/>
        </w:rPr>
      </w:pPr>
      <w:r w:rsidRPr="00781DD0">
        <w:rPr>
          <w:rFonts w:ascii="Verdana" w:eastAsia="Verdana" w:hAnsi="Verdana" w:cs="Verdana"/>
          <w:b/>
          <w:color w:val="000000"/>
          <w:sz w:val="18"/>
          <w:szCs w:val="18"/>
          <w:lang w:val="en-US"/>
        </w:rPr>
        <w:t>NATIONAL RESEARCH COUNCIL OF ITALY</w:t>
      </w:r>
    </w:p>
    <w:p w14:paraId="2B81F71A" w14:textId="77777777" w:rsidR="00A05F84" w:rsidRPr="00781DD0" w:rsidRDefault="00A05F84" w:rsidP="00A05F84">
      <w:pPr>
        <w:pStyle w:val="LO-normal"/>
        <w:rPr>
          <w:rFonts w:ascii="Verdana" w:hAnsi="Verdana"/>
          <w:lang w:val="en-US"/>
        </w:rPr>
      </w:pPr>
      <w:r w:rsidRPr="00781DD0">
        <w:rPr>
          <w:rFonts w:ascii="Verdana" w:eastAsia="Verdana" w:hAnsi="Verdana" w:cs="Verdana"/>
          <w:b/>
          <w:sz w:val="18"/>
          <w:szCs w:val="18"/>
          <w:lang w:val="en-US"/>
        </w:rPr>
        <w:t>INSTITUTE OF COGNITIVE SCIENCES AND TECHNOLOGIES</w:t>
      </w:r>
    </w:p>
    <w:p w14:paraId="33F1727E" w14:textId="77777777" w:rsidR="00A05F84" w:rsidRPr="00670874" w:rsidRDefault="00A05F84" w:rsidP="00A05F84">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0C221A4" w14:textId="77777777" w:rsidR="00A05F84" w:rsidRPr="00670874" w:rsidRDefault="00A05F84" w:rsidP="00A05F84">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42917090" w14:textId="77777777" w:rsidR="00A05F84" w:rsidRPr="00670874" w:rsidRDefault="00A05F84" w:rsidP="00A05F84">
      <w:pPr>
        <w:pStyle w:val="LO-normal"/>
        <w:rPr>
          <w:rFonts w:ascii="Verdana" w:eastAsia="Verdana" w:hAnsi="Verdana" w:cs="Verdana"/>
          <w:sz w:val="18"/>
          <w:szCs w:val="18"/>
        </w:rPr>
      </w:pPr>
    </w:p>
    <w:p w14:paraId="609811F0" w14:textId="3295C98B" w:rsidR="00A05F84" w:rsidRPr="00670874" w:rsidRDefault="00A05F84" w:rsidP="00A05F84">
      <w:pPr>
        <w:widowControl w:val="0"/>
        <w:jc w:val="both"/>
        <w:rPr>
          <w:rFonts w:ascii="Verdana" w:hAnsi="Verdana"/>
        </w:rPr>
      </w:pPr>
      <w:r w:rsidRPr="00166B51">
        <w:rPr>
          <w:rFonts w:ascii="Verdana" w:eastAsia="Verdana" w:hAnsi="Verdana" w:cs="Verdana"/>
          <w:b/>
          <w:sz w:val="18"/>
          <w:szCs w:val="18"/>
        </w:rPr>
        <w:t>Notice of selection N. ISTC-AdR-388</w:t>
      </w:r>
      <w:r w:rsidRPr="00166B51">
        <w:rPr>
          <w:rFonts w:ascii="Verdana" w:hAnsi="Verdana" w:cs="Verdana"/>
          <w:b/>
          <w:bCs/>
          <w:sz w:val="18"/>
          <w:szCs w:val="18"/>
        </w:rPr>
        <w:t>-202</w:t>
      </w:r>
      <w:r w:rsidR="006718C3">
        <w:rPr>
          <w:rFonts w:ascii="Verdana" w:hAnsi="Verdana" w:cs="Verdana"/>
          <w:b/>
          <w:bCs/>
          <w:sz w:val="18"/>
          <w:szCs w:val="18"/>
        </w:rPr>
        <w:t>4</w:t>
      </w:r>
      <w:r w:rsidRPr="00166B51">
        <w:rPr>
          <w:rFonts w:ascii="Verdana" w:hAnsi="Verdana" w:cs="Verdana"/>
          <w:b/>
          <w:bCs/>
          <w:sz w:val="18"/>
          <w:szCs w:val="18"/>
        </w:rPr>
        <w:t>-RM</w:t>
      </w:r>
      <w:r w:rsidR="006718C3" w:rsidRPr="00493198">
        <w:rPr>
          <w:rFonts w:ascii="Verdana" w:hAnsi="Verdana" w:cs="Verdana"/>
          <w:b/>
          <w:bCs/>
          <w:sz w:val="18"/>
          <w:szCs w:val="18"/>
        </w:rPr>
        <w:t xml:space="preserve">  of 3</w:t>
      </w:r>
      <w:r w:rsidR="00493198" w:rsidRPr="00493198">
        <w:rPr>
          <w:rFonts w:ascii="Verdana" w:hAnsi="Verdana" w:cs="Verdana"/>
          <w:b/>
          <w:bCs/>
          <w:sz w:val="18"/>
          <w:szCs w:val="18"/>
        </w:rPr>
        <w:t>0</w:t>
      </w:r>
      <w:r w:rsidRPr="00493198">
        <w:rPr>
          <w:rFonts w:ascii="Verdana" w:hAnsi="Verdana" w:cs="Verdana"/>
          <w:b/>
          <w:bCs/>
          <w:sz w:val="18"/>
          <w:szCs w:val="18"/>
        </w:rPr>
        <w:t>/</w:t>
      </w:r>
      <w:r w:rsidR="006718C3" w:rsidRPr="00493198">
        <w:rPr>
          <w:rFonts w:ascii="Verdana" w:hAnsi="Verdana" w:cs="Verdana"/>
          <w:b/>
          <w:bCs/>
          <w:sz w:val="18"/>
          <w:szCs w:val="18"/>
        </w:rPr>
        <w:t>01</w:t>
      </w:r>
      <w:r w:rsidRPr="00493198">
        <w:rPr>
          <w:rFonts w:ascii="Verdana" w:hAnsi="Verdana" w:cs="Verdana"/>
          <w:b/>
          <w:bCs/>
          <w:sz w:val="18"/>
          <w:szCs w:val="18"/>
        </w:rPr>
        <w:t>/202</w:t>
      </w:r>
      <w:r w:rsidR="006718C3" w:rsidRPr="00493198">
        <w:rPr>
          <w:rFonts w:ascii="Verdana" w:hAnsi="Verdana" w:cs="Verdana"/>
          <w:b/>
          <w:bCs/>
          <w:sz w:val="18"/>
          <w:szCs w:val="18"/>
        </w:rPr>
        <w:t>4</w:t>
      </w:r>
    </w:p>
    <w:p w14:paraId="44F504EC" w14:textId="77777777" w:rsidR="00A05F84" w:rsidRPr="00670874" w:rsidRDefault="00A05F84" w:rsidP="00A05F84">
      <w:pPr>
        <w:pStyle w:val="LO-normal"/>
        <w:jc w:val="both"/>
        <w:rPr>
          <w:rFonts w:ascii="Verdana" w:eastAsia="Verdana" w:hAnsi="Verdana" w:cs="Verdana"/>
          <w:b/>
          <w:sz w:val="18"/>
          <w:szCs w:val="18"/>
          <w:highlight w:val="yellow"/>
        </w:rPr>
      </w:pPr>
    </w:p>
    <w:p w14:paraId="06CA9852" w14:textId="77777777" w:rsidR="00A05F84" w:rsidRPr="00670874" w:rsidRDefault="00A05F84" w:rsidP="00A05F84">
      <w:pPr>
        <w:pStyle w:val="LO-normal"/>
        <w:jc w:val="center"/>
        <w:rPr>
          <w:rFonts w:ascii="Verdana" w:eastAsia="Verdana" w:hAnsi="Verdana" w:cs="Verdana"/>
          <w:b/>
          <w:sz w:val="18"/>
          <w:szCs w:val="18"/>
          <w:highlight w:val="yellow"/>
        </w:rPr>
      </w:pPr>
    </w:p>
    <w:p w14:paraId="25423950" w14:textId="77777777" w:rsidR="00A05F84" w:rsidRPr="00670874" w:rsidRDefault="00A05F84" w:rsidP="00A05F84">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89D7C63" w14:textId="77777777" w:rsidR="00A05F84" w:rsidRPr="00670874" w:rsidRDefault="00A05F84" w:rsidP="00A05F84">
      <w:pPr>
        <w:pStyle w:val="LO-normal"/>
        <w:jc w:val="both"/>
        <w:rPr>
          <w:rFonts w:ascii="Verdana" w:hAnsi="Verdana"/>
        </w:rPr>
      </w:pPr>
      <w:r w:rsidRPr="00670874">
        <w:rPr>
          <w:rFonts w:ascii="Verdana" w:eastAsia="Verdana" w:hAnsi="Verdana" w:cs="Verdana"/>
          <w:sz w:val="18"/>
          <w:szCs w:val="18"/>
        </w:rPr>
        <w:br/>
      </w:r>
    </w:p>
    <w:p w14:paraId="4CB9E95C" w14:textId="1A7D2065" w:rsidR="00A05F84" w:rsidRPr="00166B51" w:rsidRDefault="00A05F84" w:rsidP="00A05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iCs/>
          <w:sz w:val="18"/>
          <w:szCs w:val="18"/>
          <w:lang w:val="en-US"/>
        </w:rPr>
      </w:pPr>
      <w:r w:rsidRPr="00781DD0">
        <w:rPr>
          <w:rFonts w:ascii="Verdana" w:eastAsia="Verdana" w:hAnsi="Verdana" w:cs="Verdana"/>
          <w:sz w:val="18"/>
          <w:szCs w:val="18"/>
          <w:lang w:val="en-US"/>
        </w:rPr>
        <w:t xml:space="preserve">SELECTION PROCEDURE FOR N ° 1 (one) FELLOWSHIP (Assegno di Ricerca) to participate in the activities of the research program </w:t>
      </w:r>
      <w:r w:rsidRPr="00781DD0">
        <w:rPr>
          <w:iCs/>
          <w:lang w:val="en-US"/>
        </w:rPr>
        <w:t>“</w:t>
      </w:r>
      <w:r w:rsidRPr="00166B51">
        <w:rPr>
          <w:rFonts w:ascii="Verdana" w:hAnsi="Verdana"/>
          <w:b/>
          <w:bCs/>
          <w:iCs/>
          <w:sz w:val="18"/>
          <w:szCs w:val="18"/>
          <w:lang w:val="en-US"/>
        </w:rPr>
        <w:t>Disentangling heteRogeneity in autism: from EArly behavioral markers to individual treatment responses through a Machine learning approach – DREAM;</w:t>
      </w:r>
      <w:r w:rsidRPr="00166B51">
        <w:rPr>
          <w:rFonts w:ascii="Verdana" w:hAnsi="Verdana"/>
          <w:iCs/>
          <w:sz w:val="18"/>
          <w:szCs w:val="18"/>
          <w:lang w:val="en-US"/>
        </w:rPr>
        <w:t xml:space="preserve"> </w:t>
      </w:r>
      <w:r w:rsidRPr="00166B51">
        <w:rPr>
          <w:rFonts w:ascii="Verdana" w:hAnsi="Verdana"/>
          <w:b/>
          <w:bCs/>
          <w:iCs/>
          <w:sz w:val="18"/>
          <w:szCs w:val="18"/>
          <w:lang w:val="en-US"/>
        </w:rPr>
        <w:t>20225MH5NM_SH4_PRIN2022; DSB.PN024.001.002</w:t>
      </w:r>
    </w:p>
    <w:p w14:paraId="133A50F5" w14:textId="77777777" w:rsidR="00A05F84" w:rsidRPr="00166B51" w:rsidRDefault="00A05F84" w:rsidP="00A05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lang w:val="en-US"/>
        </w:rPr>
      </w:pPr>
    </w:p>
    <w:p w14:paraId="3F407503" w14:textId="77777777" w:rsidR="00A05F84" w:rsidRPr="00781DD0" w:rsidRDefault="00A05F84" w:rsidP="00A05F84">
      <w:pPr>
        <w:pStyle w:val="LO-normal"/>
        <w:jc w:val="both"/>
        <w:rPr>
          <w:rFonts w:ascii="Verdana" w:eastAsia="Verdana" w:hAnsi="Verdana" w:cs="Verdana"/>
          <w:b/>
          <w:sz w:val="18"/>
          <w:szCs w:val="18"/>
          <w:lang w:val="it-IT"/>
        </w:rPr>
      </w:pPr>
      <w:r w:rsidRPr="00781DD0">
        <w:rPr>
          <w:rFonts w:ascii="Verdana" w:eastAsia="Verdana" w:hAnsi="Verdana" w:cs="Verdana"/>
          <w:sz w:val="18"/>
          <w:szCs w:val="18"/>
          <w:lang w:val="it-IT"/>
        </w:rPr>
        <w:t>Type of Grant: ”</w:t>
      </w:r>
      <w:r w:rsidRPr="00781DD0">
        <w:rPr>
          <w:rFonts w:ascii="Verdana" w:eastAsia="Verdana" w:hAnsi="Verdana" w:cs="Verdana"/>
          <w:b/>
          <w:sz w:val="18"/>
          <w:szCs w:val="18"/>
          <w:lang w:val="it-IT"/>
        </w:rPr>
        <w:t>Graduate</w:t>
      </w:r>
      <w:r w:rsidRPr="00781DD0">
        <w:rPr>
          <w:rFonts w:ascii="Verdana" w:eastAsia="Verdana" w:hAnsi="Verdana" w:cs="Verdana"/>
          <w:b/>
          <w:bCs/>
          <w:sz w:val="18"/>
          <w:szCs w:val="18"/>
          <w:lang w:val="it-IT"/>
        </w:rPr>
        <w:t xml:space="preserve"> Fellowship (A - Asseg</w:t>
      </w:r>
      <w:r w:rsidRPr="00781DD0">
        <w:rPr>
          <w:rFonts w:ascii="Verdana" w:eastAsia="Verdana" w:hAnsi="Verdana" w:cs="Verdana"/>
          <w:b/>
          <w:sz w:val="18"/>
          <w:szCs w:val="18"/>
          <w:lang w:val="it-IT"/>
        </w:rPr>
        <w:t>no di Ricerca professionalizzante)</w:t>
      </w:r>
    </w:p>
    <w:p w14:paraId="26D5BBCC" w14:textId="77777777" w:rsidR="00A05F84" w:rsidRPr="00781DD0" w:rsidRDefault="00A05F84" w:rsidP="00A05F84">
      <w:pPr>
        <w:pStyle w:val="LO-normal"/>
        <w:ind w:left="3600" w:firstLine="720"/>
        <w:jc w:val="both"/>
        <w:rPr>
          <w:rFonts w:ascii="Verdana" w:eastAsia="Verdana" w:hAnsi="Verdana" w:cs="Verdana"/>
          <w:b/>
          <w:sz w:val="18"/>
          <w:szCs w:val="18"/>
          <w:lang w:val="it-IT"/>
        </w:rPr>
      </w:pPr>
    </w:p>
    <w:p w14:paraId="7092546D" w14:textId="77777777" w:rsidR="00A05F84" w:rsidRPr="00670874" w:rsidRDefault="00A05F84" w:rsidP="00A05F84">
      <w:pPr>
        <w:pStyle w:val="LO-normal"/>
        <w:ind w:left="3600" w:firstLine="720"/>
        <w:jc w:val="both"/>
        <w:rPr>
          <w:rFonts w:ascii="Verdana" w:hAnsi="Verdana"/>
        </w:rPr>
      </w:pPr>
      <w:r w:rsidRPr="00670874">
        <w:rPr>
          <w:rFonts w:ascii="Verdana" w:eastAsia="Verdana" w:hAnsi="Verdana" w:cs="Verdana"/>
          <w:b/>
          <w:sz w:val="18"/>
          <w:szCs w:val="18"/>
        </w:rPr>
        <w:t>THE DIRECTOR</w:t>
      </w:r>
    </w:p>
    <w:p w14:paraId="38BDD934" w14:textId="77777777" w:rsidR="00A05F84" w:rsidRPr="00670874" w:rsidRDefault="00A05F84" w:rsidP="00A05F84">
      <w:pPr>
        <w:pStyle w:val="LO-normal"/>
        <w:jc w:val="center"/>
        <w:rPr>
          <w:rFonts w:ascii="Verdana" w:eastAsia="Verdana" w:hAnsi="Verdana" w:cs="Verdana"/>
          <w:b/>
          <w:i/>
          <w:sz w:val="18"/>
          <w:szCs w:val="18"/>
        </w:rPr>
      </w:pPr>
    </w:p>
    <w:p w14:paraId="1B737894" w14:textId="77777777" w:rsidR="00A05F84" w:rsidRPr="00247DE0" w:rsidRDefault="00A05F84" w:rsidP="00A05F84">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37E58CE0" w14:textId="77777777" w:rsidR="00A05F84" w:rsidRPr="00247DE0" w:rsidRDefault="00A05F84" w:rsidP="00A05F84">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7C5A2F4F" w14:textId="77777777" w:rsidR="00A05F84" w:rsidRDefault="00A05F84" w:rsidP="00A05F84">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2AD5E3E9"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6A951F02"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75D386DC"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14:paraId="4EE99EC8"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737D380B"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25DBF296"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01F63040"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5CA5ACDD"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5AE57B2B"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30B30C25"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14:paraId="5FE5B404"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0A37EFB9"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1EF43FC3" w14:textId="77777777" w:rsidR="00A05F84" w:rsidRPr="00247DE0"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1B3ECE1F" w14:textId="77777777" w:rsidR="00A05F84" w:rsidRDefault="00A05F84" w:rsidP="00A05F84">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53762A2A" w14:textId="77777777" w:rsidR="00A05F84" w:rsidRPr="00CF14D8" w:rsidRDefault="00A05F84" w:rsidP="00A05F84">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08E62837" w14:textId="77777777" w:rsidR="00166B51" w:rsidRDefault="00A05F84" w:rsidP="00166B5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lang w:val="en-US"/>
        </w:rPr>
      </w:pPr>
      <w:r w:rsidRPr="00F77931">
        <w:rPr>
          <w:rFonts w:ascii="Verdana" w:hAnsi="Verdana"/>
          <w:b/>
          <w:sz w:val="18"/>
          <w:szCs w:val="18"/>
          <w:lang w:val="en-US"/>
        </w:rPr>
        <w:t>Considering</w:t>
      </w:r>
      <w:r w:rsidRPr="00F77931">
        <w:rPr>
          <w:rFonts w:ascii="Verdana" w:hAnsi="Verdana"/>
          <w:sz w:val="18"/>
          <w:szCs w:val="18"/>
          <w:lang w:val="en-US"/>
        </w:rPr>
        <w:t xml:space="preserve"> the Decree No. </w:t>
      </w:r>
      <w:r w:rsidRPr="00F77931">
        <w:rPr>
          <w:rFonts w:ascii="Verdana" w:hAnsi="Verdana"/>
          <w:bCs/>
          <w:snapToGrid w:val="0"/>
          <w:sz w:val="18"/>
          <w:szCs w:val="18"/>
          <w:lang w:val="en-US"/>
        </w:rPr>
        <w:t xml:space="preserve">R.0001016 of 07/07/2023 </w:t>
      </w:r>
      <w:r w:rsidRPr="00F77931">
        <w:rPr>
          <w:rFonts w:ascii="Verdana" w:hAnsi="Verdana"/>
          <w:sz w:val="18"/>
          <w:szCs w:val="18"/>
          <w:lang w:val="en-US"/>
        </w:rPr>
        <w:t xml:space="preserve">for admission to financing of the project </w:t>
      </w:r>
      <w:r w:rsidRPr="00F77931">
        <w:rPr>
          <w:rFonts w:ascii="Verdana" w:hAnsi="Verdana"/>
          <w:bCs/>
          <w:snapToGrid w:val="0"/>
          <w:sz w:val="18"/>
          <w:szCs w:val="18"/>
          <w:lang w:val="en-US"/>
        </w:rPr>
        <w:t xml:space="preserve"> </w:t>
      </w:r>
      <w:r w:rsidRPr="00F77931">
        <w:rPr>
          <w:rFonts w:ascii="Verdana" w:hAnsi="Verdana"/>
          <w:iCs/>
          <w:sz w:val="18"/>
          <w:szCs w:val="18"/>
          <w:lang w:val="en-US"/>
        </w:rPr>
        <w:t>“</w:t>
      </w:r>
      <w:r w:rsidRPr="00F77931">
        <w:rPr>
          <w:rFonts w:ascii="Verdana" w:hAnsi="Verdana"/>
          <w:b/>
          <w:bCs/>
          <w:iCs/>
          <w:sz w:val="18"/>
          <w:szCs w:val="18"/>
          <w:lang w:val="en-US"/>
        </w:rPr>
        <w:t>Disentangling heteRogeneity in autism: from EArly behavioral markers to individual treatment responses through a Machine learning approach – DREAM</w:t>
      </w:r>
      <w:r w:rsidRPr="00F77931">
        <w:rPr>
          <w:rFonts w:ascii="Verdana" w:hAnsi="Verdana"/>
          <w:sz w:val="18"/>
          <w:szCs w:val="18"/>
          <w:lang w:val="en-US"/>
        </w:rPr>
        <w:t>,” for an amount of € 43.365;</w:t>
      </w:r>
    </w:p>
    <w:p w14:paraId="675C8CF0" w14:textId="0DB8E2EC" w:rsidR="00A05F84" w:rsidRDefault="00A05F84" w:rsidP="00166B5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rPr>
      </w:pPr>
      <w:r w:rsidRPr="00150B02">
        <w:rPr>
          <w:rFonts w:ascii="Verdana" w:hAnsi="Verdana"/>
          <w:b/>
          <w:sz w:val="18"/>
          <w:szCs w:val="18"/>
        </w:rPr>
        <w:t>Verified</w:t>
      </w:r>
      <w:r w:rsidRPr="00150B02">
        <w:rPr>
          <w:rFonts w:ascii="Verdana" w:hAnsi="Verdana"/>
          <w:sz w:val="18"/>
          <w:szCs w:val="18"/>
        </w:rPr>
        <w:t xml:space="preserve"> the coverage of the costs deriving from the awarding of the research grant with the financial availability from research programs, provision no. </w:t>
      </w:r>
      <w:r w:rsidRPr="00781DD0">
        <w:rPr>
          <w:rFonts w:ascii="Verdana" w:hAnsi="Verdana"/>
          <w:snapToGrid w:val="0"/>
          <w:sz w:val="18"/>
          <w:szCs w:val="18"/>
        </w:rPr>
        <w:t>R.</w:t>
      </w:r>
      <w:r w:rsidRPr="00781DD0">
        <w:rPr>
          <w:rFonts w:ascii="Verdana" w:hAnsi="Verdana"/>
          <w:bCs/>
          <w:snapToGrid w:val="0"/>
          <w:sz w:val="18"/>
          <w:szCs w:val="18"/>
        </w:rPr>
        <w:t>000101</w:t>
      </w:r>
      <w:r>
        <w:rPr>
          <w:rFonts w:ascii="Verdana" w:hAnsi="Verdana"/>
          <w:bCs/>
          <w:snapToGrid w:val="0"/>
          <w:sz w:val="18"/>
          <w:szCs w:val="18"/>
        </w:rPr>
        <w:t>6</w:t>
      </w:r>
      <w:r w:rsidRPr="00781DD0">
        <w:rPr>
          <w:rFonts w:ascii="Verdana" w:hAnsi="Verdana"/>
          <w:bCs/>
          <w:snapToGrid w:val="0"/>
          <w:sz w:val="18"/>
          <w:szCs w:val="18"/>
        </w:rPr>
        <w:t xml:space="preserve"> </w:t>
      </w:r>
      <w:r>
        <w:rPr>
          <w:rFonts w:ascii="Verdana" w:hAnsi="Verdana"/>
          <w:bCs/>
          <w:snapToGrid w:val="0"/>
          <w:sz w:val="18"/>
          <w:szCs w:val="18"/>
        </w:rPr>
        <w:t>of</w:t>
      </w:r>
      <w:r w:rsidRPr="00781DD0">
        <w:rPr>
          <w:rFonts w:ascii="Verdana" w:hAnsi="Verdana"/>
          <w:bCs/>
          <w:snapToGrid w:val="0"/>
          <w:sz w:val="18"/>
          <w:szCs w:val="18"/>
        </w:rPr>
        <w:t xml:space="preserve"> 07/07/2023</w:t>
      </w:r>
      <w:r w:rsidRPr="002F6043">
        <w:rPr>
          <w:rFonts w:ascii="Verdana" w:hAnsi="Verdana"/>
          <w:bCs/>
          <w:snapToGrid w:val="0"/>
          <w:sz w:val="18"/>
          <w:szCs w:val="18"/>
        </w:rPr>
        <w:t xml:space="preserve"> </w:t>
      </w:r>
      <w:r w:rsidRPr="002F6043">
        <w:rPr>
          <w:rFonts w:ascii="Verdana" w:hAnsi="Verdana"/>
          <w:iCs/>
          <w:sz w:val="18"/>
          <w:szCs w:val="18"/>
        </w:rPr>
        <w:t>“</w:t>
      </w:r>
      <w:r w:rsidRPr="002F6043">
        <w:rPr>
          <w:rFonts w:ascii="Verdana" w:hAnsi="Verdana"/>
          <w:b/>
          <w:bCs/>
          <w:iCs/>
          <w:sz w:val="18"/>
          <w:szCs w:val="18"/>
        </w:rPr>
        <w:t xml:space="preserve">Disentangling heteRogeneity in autism: from EArly behavioral markers to individual treatment responses through a Machine learning approach – DREAM </w:t>
      </w:r>
      <w:r w:rsidRPr="002F6043">
        <w:rPr>
          <w:rFonts w:ascii="Verdana" w:hAnsi="Verdana"/>
          <w:bCs/>
          <w:iCs/>
          <w:sz w:val="18"/>
          <w:szCs w:val="18"/>
        </w:rPr>
        <w:t xml:space="preserve">(Prot 20225MH5NM)  </w:t>
      </w:r>
      <w:r w:rsidRPr="002F6043">
        <w:rPr>
          <w:rFonts w:ascii="Verdana" w:hAnsi="Verdana"/>
          <w:bCs/>
          <w:sz w:val="18"/>
          <w:szCs w:val="18"/>
        </w:rPr>
        <w:t>CUP B53D23014310006</w:t>
      </w:r>
    </w:p>
    <w:p w14:paraId="6497B0EC" w14:textId="77777777" w:rsidR="00A05F84" w:rsidRPr="00670874" w:rsidRDefault="00A05F84" w:rsidP="00A05F84">
      <w:pPr>
        <w:pStyle w:val="NormaleWeb"/>
        <w:spacing w:before="60" w:after="0"/>
        <w:jc w:val="both"/>
        <w:rPr>
          <w:rFonts w:ascii="Verdana" w:eastAsia="Verdana" w:hAnsi="Verdana" w:cs="Verdana"/>
          <w:b/>
          <w:i/>
          <w:sz w:val="18"/>
          <w:szCs w:val="18"/>
        </w:rPr>
      </w:pPr>
    </w:p>
    <w:p w14:paraId="2A6B307E" w14:textId="77777777" w:rsidR="00A05F84" w:rsidRPr="00670874" w:rsidRDefault="00A05F84" w:rsidP="00A05F84">
      <w:pPr>
        <w:pStyle w:val="LO-normal"/>
        <w:jc w:val="center"/>
        <w:rPr>
          <w:rFonts w:ascii="Verdana" w:hAnsi="Verdana"/>
        </w:rPr>
      </w:pPr>
      <w:r w:rsidRPr="00670874">
        <w:rPr>
          <w:rFonts w:ascii="Verdana" w:eastAsia="Verdana" w:hAnsi="Verdana" w:cs="Verdana"/>
          <w:b/>
          <w:i/>
          <w:sz w:val="18"/>
          <w:szCs w:val="18"/>
        </w:rPr>
        <w:t>ANNOUNCES</w:t>
      </w:r>
    </w:p>
    <w:p w14:paraId="6D3014AF" w14:textId="77777777" w:rsidR="00A05F84" w:rsidRDefault="00A05F84" w:rsidP="00A05F84">
      <w:pPr>
        <w:rPr>
          <w:rFonts w:ascii="Verdana" w:eastAsia="Verdana" w:hAnsi="Verdana" w:cs="Verdana"/>
          <w:b/>
          <w:i/>
          <w:sz w:val="18"/>
          <w:szCs w:val="18"/>
        </w:rPr>
      </w:pPr>
    </w:p>
    <w:p w14:paraId="68965F47" w14:textId="77777777" w:rsidR="00A05F84" w:rsidRPr="00670874" w:rsidRDefault="00A05F84" w:rsidP="00A05F84">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6BD22199" w14:textId="77777777" w:rsidR="00A05F84" w:rsidRPr="00670874" w:rsidRDefault="00A05F84" w:rsidP="00A05F84">
      <w:pPr>
        <w:pStyle w:val="LO-normal"/>
        <w:jc w:val="center"/>
        <w:rPr>
          <w:rFonts w:ascii="Verdana" w:hAnsi="Verdana"/>
        </w:rPr>
      </w:pPr>
      <w:r w:rsidRPr="00670874">
        <w:rPr>
          <w:rFonts w:ascii="Verdana" w:eastAsia="Verdana" w:hAnsi="Verdana" w:cs="Verdana"/>
          <w:b/>
          <w:sz w:val="18"/>
          <w:szCs w:val="18"/>
        </w:rPr>
        <w:t>Research Project</w:t>
      </w:r>
    </w:p>
    <w:p w14:paraId="775FDF9E" w14:textId="13F1C6C5" w:rsidR="00A05F84" w:rsidRPr="001A0A89" w:rsidRDefault="00A05F84" w:rsidP="00A05F84">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w:t>
      </w:r>
      <w:r>
        <w:rPr>
          <w:rFonts w:ascii="Verdana" w:eastAsia="Verdana" w:hAnsi="Verdana" w:cs="Verdana"/>
          <w:b/>
          <w:sz w:val="18"/>
          <w:szCs w:val="18"/>
        </w:rPr>
        <w:t>e of Grant: ”Graduate Fellowshi</w:t>
      </w:r>
      <w:r w:rsidR="00493198">
        <w:rPr>
          <w:rFonts w:ascii="Verdana" w:eastAsia="Verdana" w:hAnsi="Verdana" w:cs="Verdana"/>
          <w:b/>
          <w:sz w:val="18"/>
          <w:szCs w:val="18"/>
        </w:rPr>
        <w:t>p</w:t>
      </w:r>
      <w:r w:rsidRPr="00670874">
        <w:rPr>
          <w:rFonts w:ascii="Verdana" w:eastAsia="Verdana" w:hAnsi="Verdana" w:cs="Verdana"/>
          <w:b/>
          <w:sz w:val="18"/>
          <w:szCs w:val="18"/>
        </w:rPr>
        <w:t>” (</w:t>
      </w:r>
      <w:r w:rsidRPr="00670874">
        <w:rPr>
          <w:rFonts w:ascii="Verdana" w:eastAsia="Verdana" w:hAnsi="Verdana" w:cs="Verdana"/>
          <w:b/>
          <w:i/>
          <w:sz w:val="18"/>
          <w:szCs w:val="18"/>
        </w:rPr>
        <w:t>“Assegno di Ricerca P</w:t>
      </w:r>
      <w:r>
        <w:rPr>
          <w:rFonts w:ascii="Verdana" w:eastAsia="Verdana" w:hAnsi="Verdana" w:cs="Verdana"/>
          <w:b/>
          <w:i/>
          <w:sz w:val="18"/>
          <w:szCs w:val="18"/>
        </w:rPr>
        <w:t>rofessionalizzante</w:t>
      </w:r>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for conducting research related to the Scientific Area “</w:t>
      </w:r>
      <w:r w:rsidRPr="001A0A89">
        <w:rPr>
          <w:rFonts w:ascii="Verdana" w:eastAsia="Verdana" w:hAnsi="Verdana" w:cs="Verdana"/>
          <w:b/>
          <w:bCs/>
          <w:sz w:val="18"/>
          <w:szCs w:val="18"/>
        </w:rPr>
        <w:t>Cognitive</w:t>
      </w:r>
      <w:r w:rsidRPr="001A0A89">
        <w:rPr>
          <w:rFonts w:ascii="Verdana" w:eastAsia="Verdana" w:hAnsi="Verdana" w:cs="Verdana"/>
          <w:b/>
          <w:sz w:val="18"/>
          <w:szCs w:val="18"/>
        </w:rPr>
        <w:t xml:space="preserve"> Science</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at the Institute of Cognitive Sciences and Technologies, CNR – </w:t>
      </w:r>
      <w:r w:rsidRPr="00670874">
        <w:rPr>
          <w:rFonts w:ascii="Verdana" w:eastAsia="Verdana" w:hAnsi="Verdana" w:cs="Verdana"/>
          <w:bCs/>
          <w:sz w:val="18"/>
          <w:szCs w:val="18"/>
        </w:rPr>
        <w:t>Roma</w:t>
      </w:r>
      <w:r>
        <w:rPr>
          <w:rFonts w:ascii="Verdana" w:eastAsia="Verdana" w:hAnsi="Verdana" w:cs="Verdana"/>
          <w:sz w:val="18"/>
          <w:szCs w:val="18"/>
        </w:rPr>
        <w:t xml:space="preserve">, in the scope of the </w:t>
      </w:r>
      <w:r w:rsidRPr="00670874">
        <w:rPr>
          <w:rFonts w:ascii="Verdana" w:eastAsia="Verdana" w:hAnsi="Verdana" w:cs="Verdana"/>
          <w:sz w:val="18"/>
          <w:szCs w:val="18"/>
        </w:rPr>
        <w:t xml:space="preserve">research project </w:t>
      </w:r>
      <w:r w:rsidRPr="001A0A89">
        <w:rPr>
          <w:rFonts w:ascii="Verdana" w:eastAsia="Verdana" w:hAnsi="Verdana" w:cs="Verdana"/>
          <w:sz w:val="18"/>
          <w:szCs w:val="18"/>
        </w:rPr>
        <w:t>“</w:t>
      </w:r>
      <w:r w:rsidRPr="001A0A89">
        <w:rPr>
          <w:rFonts w:ascii="Verdana" w:eastAsia="ヒラギノ角ゴ Pro W3" w:hAnsi="Verdana"/>
          <w:b/>
          <w:bCs/>
          <w:iCs/>
          <w:sz w:val="18"/>
          <w:szCs w:val="18"/>
          <w:lang w:val="en-US"/>
        </w:rPr>
        <w:t>Disentangling heteRogeneity in autism: from EArly behavioral markers to individual treatment responses through a Machine learning approach – DREAM”</w:t>
      </w:r>
      <w:r w:rsidRPr="001A0A89">
        <w:rPr>
          <w:b/>
          <w:bCs/>
          <w:lang w:val="en-US"/>
        </w:rPr>
        <w:t xml:space="preserve">, </w:t>
      </w:r>
      <w:r w:rsidRPr="001A0A89">
        <w:rPr>
          <w:rFonts w:ascii="Verdana" w:hAnsi="Verdana" w:cs="CIDFont+F5"/>
          <w:sz w:val="18"/>
          <w:szCs w:val="18"/>
          <w:lang w:val="en-US" w:bidi="ar-SA"/>
        </w:rPr>
        <w:t>in the following topic “explore the heterogeneity of autism through the lens of early motor and gestural development”,</w:t>
      </w:r>
      <w:r w:rsidRPr="001A0A89">
        <w:rPr>
          <w:b/>
          <w:bCs/>
          <w:lang w:val="en-US"/>
        </w:rPr>
        <w:t xml:space="preserve"> </w:t>
      </w:r>
      <w:r w:rsidRPr="001A0A89">
        <w:rPr>
          <w:rFonts w:ascii="Verdana" w:hAnsi="Verdana"/>
          <w:bCs/>
          <w:color w:val="000000"/>
          <w:sz w:val="18"/>
          <w:szCs w:val="18"/>
          <w:u w:color="000000"/>
          <w:lang w:val="en-US"/>
        </w:rPr>
        <w:t xml:space="preserve"> </w:t>
      </w:r>
      <w:r w:rsidRPr="001A0A89">
        <w:rPr>
          <w:rFonts w:ascii="Verdana" w:eastAsia="Verdana" w:hAnsi="Verdana" w:cs="Verdana"/>
          <w:sz w:val="18"/>
          <w:szCs w:val="18"/>
        </w:rPr>
        <w:t xml:space="preserve">under the scientific responsibility of dr. </w:t>
      </w:r>
    </w:p>
    <w:p w14:paraId="3412A61D" w14:textId="77777777" w:rsidR="00A05F84" w:rsidRPr="00670874" w:rsidRDefault="00A05F84" w:rsidP="00A05F84">
      <w:pPr>
        <w:pStyle w:val="LO-normal"/>
        <w:spacing w:line="360" w:lineRule="auto"/>
        <w:jc w:val="both"/>
        <w:rPr>
          <w:rFonts w:ascii="Verdana" w:eastAsia="Verdana" w:hAnsi="Verdana" w:cs="Verdana"/>
          <w:bCs/>
          <w:sz w:val="18"/>
          <w:szCs w:val="18"/>
        </w:rPr>
      </w:pPr>
      <w:r w:rsidRPr="001A0A89">
        <w:rPr>
          <w:rFonts w:ascii="Verdana" w:eastAsia="Verdana" w:hAnsi="Verdana" w:cs="Verdana"/>
          <w:sz w:val="18"/>
          <w:szCs w:val="18"/>
        </w:rPr>
        <w:t>Olga Capirci</w:t>
      </w:r>
      <w:r>
        <w:rPr>
          <w:rFonts w:ascii="Verdana" w:eastAsia="Verdana" w:hAnsi="Verdana" w:cs="Verdana"/>
          <w:sz w:val="18"/>
          <w:szCs w:val="18"/>
        </w:rPr>
        <w:t>.</w:t>
      </w:r>
    </w:p>
    <w:p w14:paraId="4A7B67CC" w14:textId="77777777" w:rsidR="00A05F84" w:rsidRPr="00670874" w:rsidRDefault="00A05F84" w:rsidP="00A05F84">
      <w:pPr>
        <w:pStyle w:val="LO-normal"/>
        <w:spacing w:line="360" w:lineRule="auto"/>
        <w:jc w:val="both"/>
        <w:rPr>
          <w:rFonts w:ascii="Verdana" w:eastAsia="Verdana" w:hAnsi="Verdana" w:cs="Verdana"/>
          <w:color w:val="000000"/>
          <w:sz w:val="18"/>
          <w:szCs w:val="18"/>
        </w:rPr>
      </w:pPr>
    </w:p>
    <w:p w14:paraId="7B49DEF6" w14:textId="77777777" w:rsidR="00A05F84" w:rsidRPr="00670874" w:rsidRDefault="00A05F84" w:rsidP="00A05F8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5BFB8C1C" w14:textId="77777777" w:rsidR="00A05F84" w:rsidRDefault="00A05F84" w:rsidP="00493198">
      <w:pPr>
        <w:pStyle w:val="LO-normal"/>
        <w:spacing w:line="360" w:lineRule="auto"/>
        <w:jc w:val="both"/>
        <w:rPr>
          <w:rFonts w:ascii="Verdana" w:eastAsia="Verdana" w:hAnsi="Verdana" w:cs="Verdana"/>
          <w:sz w:val="18"/>
          <w:szCs w:val="18"/>
        </w:rPr>
      </w:pPr>
      <w:bookmarkStart w:id="1" w:name="_GoBack"/>
      <w:r w:rsidRPr="001A0A89">
        <w:rPr>
          <w:rFonts w:ascii="Verdana" w:eastAsia="Verdana" w:hAnsi="Verdana" w:cs="Verdana"/>
          <w:sz w:val="18"/>
          <w:szCs w:val="18"/>
        </w:rPr>
        <w:t>Study of early motor precursors, actions and gestures, and their combinations with gaze and vocal productions in a new cohort of young children with and without autism and in a large sample already collected of approximately 100 children who underwent a behavioral intervention early naturalistic evolutionary such as the Early Start Denver Model (ESDM). The study will be conducted through microanalytic coding within a naturalistic context of parent-child play interaction.</w:t>
      </w:r>
    </w:p>
    <w:bookmarkEnd w:id="1"/>
    <w:p w14:paraId="5C3AFB0B" w14:textId="77777777" w:rsidR="00A05F84" w:rsidRDefault="00A05F84" w:rsidP="00A05F84">
      <w:pPr>
        <w:pStyle w:val="LO-normal"/>
        <w:spacing w:line="360" w:lineRule="auto"/>
        <w:rPr>
          <w:rFonts w:ascii="Verdana" w:eastAsia="Verdana" w:hAnsi="Verdana" w:cs="Verdana"/>
          <w:sz w:val="18"/>
          <w:szCs w:val="18"/>
        </w:rPr>
      </w:pPr>
    </w:p>
    <w:p w14:paraId="5DBDABE9" w14:textId="77777777" w:rsidR="00A05F84" w:rsidRPr="00670874" w:rsidRDefault="00A05F84" w:rsidP="00A05F84">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5078FE75" w14:textId="77777777" w:rsidR="00A05F84" w:rsidRDefault="00A05F84" w:rsidP="00A05F84">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18C3">
        <w:rPr>
          <w:rFonts w:ascii="Verdana" w:eastAsia="Verdana" w:hAnsi="Verdana" w:cs="Verdana"/>
          <w:b/>
          <w:sz w:val="18"/>
          <w:szCs w:val="18"/>
        </w:rPr>
        <w:t>12</w:t>
      </w:r>
      <w:r w:rsidRPr="006718C3">
        <w:rPr>
          <w:rFonts w:ascii="Verdana" w:eastAsia="Verdana" w:hAnsi="Verdana" w:cs="Verdana"/>
          <w:sz w:val="18"/>
          <w:szCs w:val="18"/>
        </w:rPr>
        <w:t xml:space="preserve"> </w:t>
      </w:r>
      <w:r w:rsidRPr="006718C3">
        <w:rPr>
          <w:rFonts w:ascii="Verdana" w:eastAsia="Verdana" w:hAnsi="Verdana" w:cs="Verdana"/>
          <w:b/>
          <w:sz w:val="18"/>
          <w:szCs w:val="18"/>
        </w:rPr>
        <w:t>(twelve)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4CC6AF29" w14:textId="77777777" w:rsidR="00A05F84" w:rsidRPr="002F6043" w:rsidRDefault="00A05F84" w:rsidP="00A05F84">
      <w:pPr>
        <w:pStyle w:val="LO-normal"/>
        <w:widowControl w:val="0"/>
        <w:spacing w:line="360" w:lineRule="auto"/>
        <w:jc w:val="both"/>
        <w:rPr>
          <w:rFonts w:ascii="Verdana" w:hAnsi="Verdana"/>
          <w:sz w:val="18"/>
          <w:szCs w:val="18"/>
        </w:rPr>
      </w:pPr>
      <w:r w:rsidRPr="002F6043">
        <w:rPr>
          <w:rStyle w:val="rynqvb"/>
          <w:rFonts w:ascii="Verdana" w:hAnsi="Verdana"/>
          <w:sz w:val="18"/>
          <w:szCs w:val="18"/>
          <w:lang w:val="en"/>
        </w:rPr>
        <w:t>The overall duration of the relationships established with the holder of the grant and of the fixed-term subordinate employment contracts referred to in the art.</w:t>
      </w:r>
      <w:r w:rsidRPr="002F6043">
        <w:rPr>
          <w:rStyle w:val="hwtze"/>
          <w:rFonts w:ascii="Verdana" w:hAnsi="Verdana"/>
          <w:sz w:val="18"/>
          <w:szCs w:val="18"/>
          <w:lang w:val="en"/>
        </w:rPr>
        <w:t xml:space="preserve"> </w:t>
      </w:r>
      <w:r w:rsidRPr="002F6043">
        <w:rPr>
          <w:rStyle w:val="rynqvb"/>
          <w:rFonts w:ascii="Verdana" w:hAnsi="Verdana"/>
          <w:sz w:val="18"/>
          <w:szCs w:val="18"/>
          <w:lang w:val="en"/>
        </w:rPr>
        <w:t>24 of Law 240/2010, also with different universities, whether state, non-state or telematic, as well as with the bodies referred to in the art.</w:t>
      </w:r>
      <w:r w:rsidRPr="002F6043">
        <w:rPr>
          <w:rStyle w:val="hwtze"/>
          <w:rFonts w:ascii="Verdana" w:hAnsi="Verdana"/>
          <w:sz w:val="18"/>
          <w:szCs w:val="18"/>
          <w:lang w:val="en"/>
        </w:rPr>
        <w:t xml:space="preserve"> </w:t>
      </w:r>
      <w:r w:rsidRPr="002F6043">
        <w:rPr>
          <w:rStyle w:val="rynqvb"/>
          <w:rFonts w:ascii="Verdana" w:hAnsi="Verdana"/>
          <w:sz w:val="18"/>
          <w:szCs w:val="18"/>
          <w:lang w:val="en"/>
        </w:rPr>
        <w:t xml:space="preserve">22, paragraph 1, of Law 240/2010, cannot in any case exceed 12 years, even if not continuous, without </w:t>
      </w:r>
      <w:r w:rsidRPr="002F6043">
        <w:rPr>
          <w:rStyle w:val="rynqvb"/>
          <w:rFonts w:ascii="Verdana" w:hAnsi="Verdana"/>
          <w:sz w:val="18"/>
          <w:szCs w:val="18"/>
          <w:lang w:val="en"/>
        </w:rPr>
        <w:lastRenderedPageBreak/>
        <w:t>prejudice to periods spent on leave for maternity or health reasons according to current legislation as well as periods completed prior to</w:t>
      </w:r>
      <w:r w:rsidRPr="002F6043">
        <w:rPr>
          <w:rStyle w:val="hwtze"/>
          <w:rFonts w:ascii="Verdana" w:hAnsi="Verdana"/>
          <w:sz w:val="18"/>
          <w:szCs w:val="18"/>
          <w:lang w:val="en"/>
        </w:rPr>
        <w:t xml:space="preserve"> </w:t>
      </w:r>
      <w:r w:rsidRPr="002F6043">
        <w:rPr>
          <w:rStyle w:val="rynqvb"/>
          <w:rFonts w:ascii="Verdana" w:hAnsi="Verdana"/>
          <w:sz w:val="18"/>
          <w:szCs w:val="18"/>
          <w:lang w:val="en"/>
        </w:rPr>
        <w:t>entry into force of Law 240/2010.</w:t>
      </w:r>
    </w:p>
    <w:p w14:paraId="7D3A9DDE" w14:textId="77777777" w:rsidR="00A05F84" w:rsidRPr="00670874" w:rsidRDefault="00A05F84" w:rsidP="00A05F84">
      <w:pPr>
        <w:pStyle w:val="LO-normal"/>
        <w:widowControl w:val="0"/>
        <w:spacing w:line="360" w:lineRule="auto"/>
        <w:jc w:val="both"/>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4CC75604" w14:textId="77777777" w:rsidR="00A05F84" w:rsidRPr="00670874" w:rsidRDefault="00A05F84" w:rsidP="00A05F84">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2F6043">
        <w:rPr>
          <w:rStyle w:val="rynqvb"/>
          <w:rFonts w:ascii="Verdana" w:hAnsi="Verdana"/>
          <w:sz w:val="18"/>
          <w:szCs w:val="18"/>
          <w:lang w:val="en"/>
        </w:rPr>
        <w:t xml:space="preserve">12 (twelve) </w:t>
      </w:r>
      <w:r w:rsidRPr="002F6043">
        <w:rPr>
          <w:rFonts w:ascii="Verdana" w:eastAsia="Verdana" w:hAnsi="Verdana" w:cs="Verdana"/>
          <w:sz w:val="18"/>
          <w:szCs w:val="18"/>
        </w:rPr>
        <w:t xml:space="preserve"> monthly instalments is set at </w:t>
      </w:r>
      <w:bookmarkStart w:id="2" w:name="30j0zll"/>
      <w:bookmarkEnd w:id="2"/>
      <w:r w:rsidRPr="002F6043">
        <w:rPr>
          <w:rFonts w:ascii="Verdana" w:eastAsia="Verdana" w:hAnsi="Verdana" w:cs="Verdana"/>
          <w:b/>
          <w:sz w:val="18"/>
          <w:szCs w:val="18"/>
        </w:rPr>
        <w:t xml:space="preserve">EUR </w:t>
      </w:r>
      <w:r w:rsidRPr="002F6043">
        <w:rPr>
          <w:rStyle w:val="rynqvb"/>
          <w:rFonts w:ascii="Verdana" w:hAnsi="Verdana"/>
          <w:b/>
          <w:sz w:val="18"/>
          <w:szCs w:val="18"/>
          <w:lang w:val="en"/>
        </w:rPr>
        <w:t>19,367.00 (nineteen thousand three hundred and sixty-seven</w:t>
      </w:r>
      <w:r w:rsidRPr="002F6043">
        <w:rPr>
          <w:rFonts w:ascii="Verdana" w:eastAsia="Verdana" w:hAnsi="Verdana" w:cs="Verdana"/>
          <w:b/>
          <w:sz w:val="18"/>
          <w:szCs w:val="18"/>
        </w:rPr>
        <w:t xml:space="preserve"> /00)</w:t>
      </w:r>
      <w:r w:rsidRPr="002F6043">
        <w:rPr>
          <w:rFonts w:ascii="Verdana" w:eastAsia="Verdana" w:hAnsi="Verdana" w:cs="Verdana"/>
          <w:sz w:val="18"/>
          <w:szCs w:val="18"/>
        </w:rPr>
        <w:t xml:space="preserve"> n</w:t>
      </w:r>
      <w:r w:rsidRPr="00670874">
        <w:rPr>
          <w:rFonts w:ascii="Verdana" w:eastAsia="Verdana" w:hAnsi="Verdana" w:cs="Verdana"/>
          <w:sz w:val="18"/>
          <w:szCs w:val="18"/>
        </w:rPr>
        <w:t>et of expenses in charge of CNR.</w:t>
      </w:r>
    </w:p>
    <w:p w14:paraId="163BC7C6" w14:textId="77777777" w:rsidR="00A05F84" w:rsidRPr="00670874" w:rsidRDefault="00A05F84" w:rsidP="00A05F84">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E6BB520" w14:textId="77777777" w:rsidR="00A05F84" w:rsidRPr="00670874" w:rsidRDefault="00A05F84" w:rsidP="00A05F84">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551036F5" w14:textId="77777777" w:rsidR="00A05F84" w:rsidRPr="00670874" w:rsidRDefault="00A05F84" w:rsidP="00A05F84">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6A1946E5" w14:textId="77777777" w:rsidR="00A05F84" w:rsidRPr="00670874" w:rsidRDefault="00A05F84" w:rsidP="00A05F84">
      <w:pPr>
        <w:pStyle w:val="LO-normal"/>
        <w:widowControl w:val="0"/>
        <w:spacing w:line="360" w:lineRule="auto"/>
        <w:jc w:val="both"/>
        <w:rPr>
          <w:rFonts w:ascii="Verdana" w:eastAsia="Verdana" w:hAnsi="Verdana" w:cs="Verdana"/>
          <w:sz w:val="18"/>
          <w:szCs w:val="18"/>
        </w:rPr>
      </w:pPr>
    </w:p>
    <w:p w14:paraId="66C19CA0" w14:textId="77777777" w:rsidR="00A05F84" w:rsidRPr="00670874" w:rsidRDefault="00A05F84" w:rsidP="00A05F84">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2CA2935F" w14:textId="77777777" w:rsidR="00A05F84" w:rsidRPr="00670874" w:rsidRDefault="00A05F84" w:rsidP="00A05F84">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73FC76E7" w14:textId="77777777" w:rsidR="00A05F84" w:rsidRPr="00670874" w:rsidRDefault="00A05F84" w:rsidP="00A05F84">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376A827D" w14:textId="77777777" w:rsidR="00A05F84" w:rsidRPr="00670874" w:rsidRDefault="00A05F84" w:rsidP="00A05F84">
      <w:pPr>
        <w:pStyle w:val="LO-normal"/>
        <w:numPr>
          <w:ilvl w:val="0"/>
          <w:numId w:val="45"/>
        </w:numPr>
        <w:spacing w:line="360" w:lineRule="auto"/>
        <w:jc w:val="both"/>
        <w:rPr>
          <w:rFonts w:ascii="Verdana" w:hAnsi="Verdana"/>
          <w:sz w:val="18"/>
          <w:szCs w:val="18"/>
        </w:rPr>
      </w:pPr>
      <w:r>
        <w:rPr>
          <w:rFonts w:ascii="Verdana" w:eastAsia="Verdana" w:hAnsi="Verdana" w:cs="Verdana"/>
          <w:color w:val="000000"/>
          <w:sz w:val="18"/>
          <w:szCs w:val="18"/>
        </w:rPr>
        <w:t xml:space="preserve">Master's Degree in </w:t>
      </w:r>
      <w:r w:rsidRPr="00B02C19">
        <w:rPr>
          <w:rFonts w:ascii="Verdana" w:eastAsia="Verdana" w:hAnsi="Verdana" w:cs="Verdana"/>
          <w:b/>
          <w:bCs/>
          <w:color w:val="000000"/>
          <w:sz w:val="18"/>
          <w:szCs w:val="18"/>
        </w:rPr>
        <w:t>Language Sciences</w:t>
      </w:r>
      <w:r w:rsidRPr="00B02C19">
        <w:rPr>
          <w:rFonts w:ascii="Verdana" w:eastAsia="Verdana" w:hAnsi="Verdana" w:cs="Verdana"/>
          <w:color w:val="000000"/>
          <w:sz w:val="18"/>
          <w:szCs w:val="18"/>
        </w:rPr>
        <w:t xml:space="preserve">  </w:t>
      </w:r>
      <w:r w:rsidRPr="002F6043">
        <w:rPr>
          <w:rFonts w:ascii="Verdana" w:hAnsi="Verdana"/>
          <w:sz w:val="18"/>
          <w:szCs w:val="18"/>
        </w:rPr>
        <w:t xml:space="preserve">or </w:t>
      </w:r>
      <w:r w:rsidRPr="002F6043">
        <w:rPr>
          <w:rFonts w:ascii="Verdana" w:hAnsi="Verdana"/>
          <w:b/>
          <w:sz w:val="18"/>
          <w:szCs w:val="18"/>
        </w:rPr>
        <w:t>Psychology</w:t>
      </w:r>
      <w:r w:rsidRPr="002F6043">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 xml:space="preserve"> with a professional curriculum suitable for carrying out research activities;</w:t>
      </w:r>
    </w:p>
    <w:p w14:paraId="0C1CD7F2" w14:textId="77777777" w:rsidR="00A05F84" w:rsidRPr="00670874" w:rsidRDefault="00A05F84" w:rsidP="00A05F84">
      <w:pPr>
        <w:pStyle w:val="LO-normal"/>
        <w:numPr>
          <w:ilvl w:val="0"/>
          <w:numId w:val="45"/>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49950CEB" w14:textId="77777777" w:rsidR="00A05F84" w:rsidRPr="00B02C19"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eastAsia="Noto Serif CJK SC" w:hAnsi="Verdana" w:cs="Lohit Devanagari"/>
          <w:sz w:val="18"/>
          <w:szCs w:val="18"/>
          <w:lang w:val="en-GB" w:eastAsia="zh-CN" w:bidi="hi-IN"/>
        </w:rPr>
      </w:pPr>
      <w:r w:rsidRPr="00B02C19">
        <w:rPr>
          <w:rFonts w:ascii="Verdana" w:eastAsia="Noto Serif CJK SC" w:hAnsi="Verdana" w:cs="Lohit Devanagari"/>
          <w:sz w:val="18"/>
          <w:szCs w:val="18"/>
          <w:lang w:val="en-GB" w:eastAsia="zh-CN" w:bidi="hi-IN"/>
        </w:rPr>
        <w:t>Proven experience in the study of multimodal language acquisition and in particular gestures;</w:t>
      </w:r>
    </w:p>
    <w:p w14:paraId="761D8170" w14:textId="77777777" w:rsidR="00A05F84" w:rsidRPr="00B02C19"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eastAsia="Noto Serif CJK SC" w:hAnsi="Verdana" w:cs="Lohit Devanagari"/>
          <w:sz w:val="18"/>
          <w:szCs w:val="18"/>
          <w:lang w:val="en-GB" w:eastAsia="zh-CN" w:bidi="hi-IN"/>
        </w:rPr>
      </w:pPr>
      <w:r w:rsidRPr="00B02C19">
        <w:rPr>
          <w:rFonts w:ascii="Verdana" w:eastAsia="Noto Serif CJK SC" w:hAnsi="Verdana" w:cs="Lohit Devanagari"/>
          <w:sz w:val="18"/>
          <w:szCs w:val="18"/>
          <w:lang w:val="en-GB" w:eastAsia="zh-CN" w:bidi="hi-IN"/>
        </w:rPr>
        <w:t>Proven experience in using the ELAN audio-video coding software (Hellwig, B. et al., Max Planck Institute for Psycholinguistics, 2015);</w:t>
      </w:r>
    </w:p>
    <w:p w14:paraId="64FB9F5E" w14:textId="77777777" w:rsidR="00A05F84" w:rsidRPr="00B02C19"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eastAsia="Noto Serif CJK SC" w:hAnsi="Verdana" w:cs="Lohit Devanagari"/>
          <w:sz w:val="18"/>
          <w:szCs w:val="18"/>
          <w:lang w:val="en-GB" w:eastAsia="zh-CN" w:bidi="hi-IN"/>
        </w:rPr>
      </w:pPr>
      <w:r w:rsidRPr="00B02C19">
        <w:rPr>
          <w:rFonts w:ascii="Verdana" w:eastAsia="Noto Serif CJK SC" w:hAnsi="Verdana" w:cs="Lohit Devanagari"/>
          <w:sz w:val="18"/>
          <w:szCs w:val="18"/>
          <w:lang w:val="en-GB" w:eastAsia="zh-CN" w:bidi="hi-IN"/>
        </w:rPr>
        <w:t>Proven experience in coding and analyzing data on communicative-linguistic development in children with typical and atypical development;</w:t>
      </w:r>
    </w:p>
    <w:p w14:paraId="241DD8C1" w14:textId="77777777" w:rsidR="00A05F84" w:rsidRPr="00B02C19"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eastAsia="Noto Serif CJK SC" w:hAnsi="Verdana" w:cs="Lohit Devanagari"/>
          <w:sz w:val="18"/>
          <w:szCs w:val="18"/>
          <w:lang w:val="en-GB" w:eastAsia="zh-CN" w:bidi="hi-IN"/>
        </w:rPr>
      </w:pPr>
      <w:r w:rsidRPr="00B02C19">
        <w:rPr>
          <w:rFonts w:ascii="Verdana" w:eastAsia="Noto Serif CJK SC" w:hAnsi="Verdana" w:cs="Lohit Devanagari"/>
          <w:sz w:val="18"/>
          <w:szCs w:val="18"/>
          <w:lang w:val="en-GB" w:eastAsia="zh-CN" w:bidi="hi-IN"/>
        </w:rPr>
        <w:t>Experience in writing scientific articles and presenting at national and international conferences;</w:t>
      </w:r>
    </w:p>
    <w:p w14:paraId="28112467" w14:textId="77777777" w:rsidR="00A05F84" w:rsidRPr="00B02C19"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eastAsia="Noto Serif CJK SC" w:hAnsi="Verdana" w:cs="Lohit Devanagari"/>
          <w:sz w:val="18"/>
          <w:szCs w:val="18"/>
          <w:lang w:val="en-GB" w:eastAsia="zh-CN" w:bidi="hi-IN"/>
        </w:rPr>
      </w:pPr>
      <w:r w:rsidRPr="00B02C19">
        <w:rPr>
          <w:rFonts w:ascii="Verdana" w:eastAsia="Noto Serif CJK SC" w:hAnsi="Verdana" w:cs="Lohit Devanagari"/>
          <w:sz w:val="18"/>
          <w:szCs w:val="18"/>
          <w:lang w:val="en-GB" w:eastAsia="zh-CN" w:bidi="hi-IN"/>
        </w:rPr>
        <w:t>Knowledge of the statistical software R;</w:t>
      </w:r>
    </w:p>
    <w:p w14:paraId="34AE576A" w14:textId="77777777" w:rsidR="00A05F84" w:rsidRPr="00B02C19"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sidRPr="00B02C19">
        <w:rPr>
          <w:rFonts w:ascii="Verdana" w:eastAsia="Noto Serif CJK SC" w:hAnsi="Verdana" w:cs="Lohit Devanagari"/>
          <w:sz w:val="18"/>
          <w:szCs w:val="18"/>
          <w:lang w:val="en-GB" w:eastAsia="zh-CN" w:bidi="hi-IN"/>
        </w:rPr>
        <w:t>Knowledge of the FACS (Facial Action Coding System) coding system;</w:t>
      </w:r>
    </w:p>
    <w:p w14:paraId="1F5C48BD" w14:textId="77777777" w:rsidR="00A05F84" w:rsidRPr="00781DD0" w:rsidRDefault="00A05F84" w:rsidP="00A05F84">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hAnsi="Verdana"/>
          <w:sz w:val="18"/>
          <w:szCs w:val="18"/>
          <w:lang w:val="en-US"/>
        </w:rPr>
      </w:pPr>
      <w:r>
        <w:rPr>
          <w:rFonts w:ascii="Verdana" w:eastAsia="Verdana" w:hAnsi="Verdana" w:cs="Verdana"/>
          <w:color w:val="000000" w:themeColor="text1"/>
          <w:sz w:val="18"/>
          <w:szCs w:val="18"/>
          <w:lang w:val="en-US"/>
        </w:rPr>
        <w:t>E</w:t>
      </w:r>
      <w:r w:rsidRPr="00B02C19">
        <w:rPr>
          <w:rFonts w:ascii="Verdana" w:eastAsia="Verdana" w:hAnsi="Verdana" w:cs="Verdana"/>
          <w:color w:val="000000" w:themeColor="text1"/>
          <w:sz w:val="18"/>
          <w:szCs w:val="18"/>
          <w:lang w:val="en-US"/>
        </w:rPr>
        <w:t>xcellent</w:t>
      </w:r>
      <w:r w:rsidRPr="00781DD0">
        <w:rPr>
          <w:rFonts w:ascii="Verdana" w:eastAsia="Verdana" w:hAnsi="Verdana" w:cs="Verdana"/>
          <w:color w:val="000000" w:themeColor="text1"/>
          <w:sz w:val="18"/>
          <w:szCs w:val="18"/>
          <w:lang w:val="en-US"/>
        </w:rPr>
        <w:t xml:space="preserve"> knowledge of English, both written and oral;</w:t>
      </w:r>
    </w:p>
    <w:p w14:paraId="325F3C39" w14:textId="77777777" w:rsidR="00A05F84" w:rsidRPr="00781DD0" w:rsidRDefault="00A05F84" w:rsidP="00A05F84">
      <w:pPr>
        <w:pStyle w:val="Paragrafoelenco"/>
        <w:numPr>
          <w:ilvl w:val="0"/>
          <w:numId w:val="45"/>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lang w:val="en-US"/>
        </w:rPr>
      </w:pPr>
      <w:r w:rsidRPr="00781DD0">
        <w:rPr>
          <w:rFonts w:ascii="Verdana" w:eastAsia="Verdana" w:hAnsi="Verdana" w:cs="Verdana"/>
          <w:color w:val="000000" w:themeColor="text1"/>
          <w:sz w:val="18"/>
          <w:szCs w:val="18"/>
          <w:lang w:val="en-US"/>
        </w:rPr>
        <w:t>Italian proficiency (only for foreign applicants).</w:t>
      </w:r>
    </w:p>
    <w:p w14:paraId="0A962E14" w14:textId="77777777" w:rsidR="00A05F84" w:rsidRPr="00670874" w:rsidRDefault="00A05F84" w:rsidP="00A05F84">
      <w:pPr>
        <w:pStyle w:val="LO-normal"/>
        <w:spacing w:line="360" w:lineRule="auto"/>
        <w:jc w:val="both"/>
        <w:rPr>
          <w:rFonts w:ascii="Verdana" w:eastAsia="Verdana" w:hAnsi="Verdana" w:cs="Verdana"/>
          <w:sz w:val="18"/>
          <w:szCs w:val="18"/>
        </w:rPr>
      </w:pPr>
    </w:p>
    <w:p w14:paraId="3E7260CD" w14:textId="77777777" w:rsidR="00A05F84" w:rsidRPr="00670874" w:rsidRDefault="00A05F84" w:rsidP="00A05F84">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44F86067"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 APPLICATIONS</w:t>
      </w:r>
    </w:p>
    <w:p w14:paraId="079737A6" w14:textId="45F83F52" w:rsidR="00A05F84" w:rsidRPr="00670874" w:rsidRDefault="00A05F84" w:rsidP="00A05F84">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della Battaglia,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Elettronica Certificata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0">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D12FA1">
        <w:rPr>
          <w:rFonts w:ascii="Verdana" w:hAnsi="Verdana" w:cs="Verdana"/>
          <w:b/>
          <w:sz w:val="18"/>
          <w:szCs w:val="18"/>
        </w:rPr>
        <w:t>15</w:t>
      </w:r>
      <w:r w:rsidRPr="00D12FA1">
        <w:rPr>
          <w:rFonts w:ascii="Verdana" w:hAnsi="Verdana" w:cs="Verdana"/>
          <w:b/>
          <w:iCs/>
          <w:sz w:val="18"/>
          <w:szCs w:val="18"/>
          <w:lang w:eastAsia="it-IT"/>
        </w:rPr>
        <w:t>th</w:t>
      </w:r>
      <w:r w:rsidRPr="00D12FA1">
        <w:rPr>
          <w:rFonts w:ascii="Verdana" w:hAnsi="Verdana" w:cs="Verdana"/>
          <w:b/>
          <w:bCs/>
          <w:iCs/>
          <w:sz w:val="18"/>
          <w:szCs w:val="18"/>
          <w:lang w:eastAsia="it-IT"/>
        </w:rPr>
        <w:t xml:space="preserve"> of </w:t>
      </w:r>
      <w:r w:rsidR="00D12FA1">
        <w:rPr>
          <w:rFonts w:ascii="Verdana" w:hAnsi="Verdana" w:cs="Verdana"/>
          <w:b/>
          <w:bCs/>
          <w:iCs/>
          <w:sz w:val="18"/>
          <w:szCs w:val="18"/>
          <w:lang w:eastAsia="it-IT"/>
        </w:rPr>
        <w:t>February</w:t>
      </w:r>
      <w:r w:rsidRPr="00D12FA1">
        <w:rPr>
          <w:rFonts w:ascii="Verdana" w:hAnsi="Verdana" w:cs="Verdana"/>
          <w:b/>
          <w:bCs/>
          <w:iCs/>
          <w:sz w:val="18"/>
          <w:szCs w:val="18"/>
          <w:lang w:eastAsia="it-IT"/>
        </w:rPr>
        <w:t xml:space="preserve"> </w:t>
      </w:r>
      <w:r w:rsidRPr="00D12FA1">
        <w:rPr>
          <w:rFonts w:ascii="Verdana" w:hAnsi="Verdana" w:cs="Verdana"/>
          <w:b/>
          <w:sz w:val="18"/>
          <w:szCs w:val="18"/>
          <w:lang w:eastAsia="it-IT"/>
        </w:rPr>
        <w:t>202</w:t>
      </w:r>
      <w:r w:rsidR="00D12FA1">
        <w:rPr>
          <w:rFonts w:ascii="Verdana" w:hAnsi="Verdana" w:cs="Verdana"/>
          <w:b/>
          <w:sz w:val="18"/>
          <w:szCs w:val="18"/>
          <w:lang w:eastAsia="it-IT"/>
        </w:rPr>
        <w:t>4</w:t>
      </w:r>
      <w:r w:rsidRPr="00D12FA1">
        <w:rPr>
          <w:rFonts w:ascii="Verdana" w:hAnsi="Verdana" w:cs="Verdana"/>
          <w:b/>
          <w:bCs/>
          <w:sz w:val="18"/>
          <w:szCs w:val="18"/>
        </w:rPr>
        <w:t>.</w:t>
      </w:r>
    </w:p>
    <w:p w14:paraId="4F3E81D1" w14:textId="634BAE0F" w:rsidR="00A05F84" w:rsidRPr="00670874" w:rsidRDefault="00A05F84" w:rsidP="00A05F84">
      <w:pPr>
        <w:pStyle w:val="LO-normal"/>
        <w:spacing w:line="360" w:lineRule="auto"/>
        <w:jc w:val="both"/>
        <w:rPr>
          <w:rFonts w:ascii="Verdana" w:hAnsi="Verdana"/>
        </w:rPr>
      </w:pPr>
      <w:r w:rsidRPr="002F6043">
        <w:rPr>
          <w:rFonts w:ascii="Verdana" w:eastAsia="Verdana" w:hAnsi="Verdana" w:cs="Verdana"/>
          <w:sz w:val="18"/>
          <w:szCs w:val="18"/>
        </w:rPr>
        <w:t xml:space="preserve">Emails must have as subject: </w:t>
      </w:r>
      <w:r w:rsidRPr="002F6043">
        <w:rPr>
          <w:rFonts w:ascii="Verdana" w:eastAsia="Verdana" w:hAnsi="Verdana" w:cs="Verdana"/>
          <w:b/>
          <w:sz w:val="18"/>
          <w:szCs w:val="18"/>
        </w:rPr>
        <w:t>Notice of selection</w:t>
      </w:r>
      <w:r>
        <w:rPr>
          <w:rFonts w:ascii="Verdana" w:hAnsi="Verdana" w:cs="Verdana"/>
          <w:b/>
          <w:iCs/>
          <w:sz w:val="18"/>
          <w:szCs w:val="18"/>
        </w:rPr>
        <w:t xml:space="preserve"> n. </w:t>
      </w:r>
      <w:r w:rsidRPr="002F6043">
        <w:rPr>
          <w:rFonts w:ascii="Verdana" w:hAnsi="Verdana" w:cs="Verdana"/>
          <w:b/>
          <w:iCs/>
          <w:sz w:val="18"/>
          <w:szCs w:val="18"/>
        </w:rPr>
        <w:t>ISTC</w:t>
      </w:r>
      <w:r w:rsidRPr="002F6043">
        <w:rPr>
          <w:rFonts w:ascii="Verdana" w:hAnsi="Verdana" w:cs="Verdana"/>
          <w:b/>
          <w:bCs/>
          <w:sz w:val="18"/>
          <w:szCs w:val="18"/>
        </w:rPr>
        <w:t>-AdR-</w:t>
      </w:r>
      <w:r>
        <w:rPr>
          <w:rFonts w:ascii="Verdana" w:hAnsi="Verdana" w:cs="Verdana"/>
          <w:b/>
          <w:bCs/>
          <w:sz w:val="18"/>
          <w:szCs w:val="18"/>
        </w:rPr>
        <w:t>388</w:t>
      </w:r>
      <w:r w:rsidRPr="002F6043">
        <w:rPr>
          <w:rFonts w:ascii="Verdana" w:hAnsi="Verdana" w:cs="Verdana"/>
          <w:b/>
          <w:iCs/>
          <w:sz w:val="18"/>
          <w:szCs w:val="18"/>
        </w:rPr>
        <w:t>-202</w:t>
      </w:r>
      <w:r w:rsidR="00D12FA1">
        <w:rPr>
          <w:rFonts w:ascii="Verdana" w:hAnsi="Verdana" w:cs="Verdana"/>
          <w:b/>
          <w:iCs/>
          <w:sz w:val="18"/>
          <w:szCs w:val="18"/>
        </w:rPr>
        <w:t>4</w:t>
      </w:r>
      <w:r w:rsidRPr="002F6043">
        <w:rPr>
          <w:rFonts w:ascii="Verdana" w:hAnsi="Verdana" w:cs="Verdana"/>
          <w:b/>
          <w:iCs/>
          <w:sz w:val="18"/>
          <w:szCs w:val="18"/>
        </w:rPr>
        <w:t>-RM</w:t>
      </w:r>
    </w:p>
    <w:p w14:paraId="2C0716B4" w14:textId="77777777" w:rsidR="00A05F84" w:rsidRPr="00670874" w:rsidRDefault="00A05F84" w:rsidP="00A05F84">
      <w:pPr>
        <w:pStyle w:val="LO-normal"/>
        <w:spacing w:line="360" w:lineRule="auto"/>
        <w:jc w:val="both"/>
        <w:rPr>
          <w:rFonts w:ascii="Verdana" w:eastAsia="Verdana" w:hAnsi="Verdana" w:cs="Verdana"/>
          <w:sz w:val="18"/>
          <w:szCs w:val="18"/>
        </w:rPr>
      </w:pPr>
    </w:p>
    <w:p w14:paraId="26FEC0D2"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1638126E"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0027CD26" w14:textId="77777777" w:rsidR="00A05F84" w:rsidRPr="00670874" w:rsidRDefault="00A05F84" w:rsidP="00A05F84">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1">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11F5CD5A" w14:textId="77777777" w:rsidR="00A05F84" w:rsidRPr="00670874" w:rsidRDefault="00A05F84" w:rsidP="00A05F84">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1DD39F0F" w14:textId="77777777" w:rsidR="00A05F84" w:rsidRPr="00670874" w:rsidRDefault="00A05F84" w:rsidP="00A05F84">
      <w:pPr>
        <w:pStyle w:val="LO-normal"/>
        <w:numPr>
          <w:ilvl w:val="0"/>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A89CE7B" w14:textId="77777777" w:rsidR="00A05F84" w:rsidRPr="00670874" w:rsidRDefault="00A05F84" w:rsidP="00A05F84">
      <w:pPr>
        <w:pStyle w:val="LO-normal"/>
        <w:numPr>
          <w:ilvl w:val="0"/>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73C33466" w14:textId="77777777" w:rsidR="00A05F84" w:rsidRPr="00670874" w:rsidRDefault="00A05F84" w:rsidP="00A05F84">
      <w:pPr>
        <w:pStyle w:val="LO-normal"/>
        <w:numPr>
          <w:ilvl w:val="0"/>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2BE2697" w14:textId="77777777" w:rsidR="00A05F84" w:rsidRPr="00670874" w:rsidRDefault="00A05F84" w:rsidP="00A05F84">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3DB3A4E" w14:textId="77777777" w:rsidR="00A05F84" w:rsidRPr="00670874" w:rsidRDefault="00A05F84" w:rsidP="00A05F84">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3C58BF2B" w14:textId="77777777" w:rsidR="00A05F84" w:rsidRPr="00670874" w:rsidRDefault="00A05F84" w:rsidP="00A05F84">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33AA9FC6" w14:textId="77777777" w:rsidR="00A05F84" w:rsidRPr="00670874" w:rsidRDefault="00A05F84" w:rsidP="00A05F84">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33C04FE3" w14:textId="77777777" w:rsidR="00A05F84" w:rsidRPr="00670874" w:rsidRDefault="00A05F84" w:rsidP="00A05F84">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 xml:space="preserve">The content of the CV must be drafted in an analytical manner, and contain all the elements that make it usable for selection purposes, so that the examining commission can usefully assess the </w:t>
      </w:r>
      <w:r w:rsidRPr="00670874">
        <w:rPr>
          <w:rFonts w:ascii="Verdana" w:eastAsia="Verdana" w:hAnsi="Verdana" w:cs="Verdana"/>
          <w:sz w:val="18"/>
          <w:szCs w:val="18"/>
        </w:rPr>
        <w:lastRenderedPageBreak/>
        <w:t>qualifications to which it refers. Any information supplied in a manner that differs from that specified above will not be evaluated.</w:t>
      </w:r>
    </w:p>
    <w:p w14:paraId="73C592F3" w14:textId="77777777" w:rsidR="00A05F84" w:rsidRPr="00670874" w:rsidRDefault="00A05F84" w:rsidP="00A05F84">
      <w:pPr>
        <w:pStyle w:val="LO-normal"/>
        <w:numPr>
          <w:ilvl w:val="0"/>
          <w:numId w:val="47"/>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7DA36C29" w14:textId="77777777" w:rsidR="00A05F84" w:rsidRPr="00670874" w:rsidRDefault="00A05F84" w:rsidP="00A05F84">
      <w:pPr>
        <w:pStyle w:val="LO-normal"/>
        <w:spacing w:line="360" w:lineRule="auto"/>
        <w:ind w:left="640"/>
        <w:jc w:val="both"/>
        <w:rPr>
          <w:rFonts w:ascii="Verdana" w:eastAsia="Verdana" w:hAnsi="Verdana" w:cs="Verdana"/>
          <w:sz w:val="18"/>
          <w:szCs w:val="18"/>
        </w:rPr>
      </w:pPr>
    </w:p>
    <w:p w14:paraId="017952B7"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2666E6A9"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54ABB35E"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5A0CF78C"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3E81A8A6" w14:textId="77777777" w:rsidR="00A05F84" w:rsidRPr="00670874" w:rsidRDefault="00A05F84" w:rsidP="00A05F84">
      <w:pPr>
        <w:pStyle w:val="LO-normal"/>
        <w:spacing w:line="360" w:lineRule="auto"/>
        <w:jc w:val="both"/>
        <w:rPr>
          <w:rFonts w:ascii="Verdana" w:eastAsia="Verdana" w:hAnsi="Verdana" w:cs="Verdana"/>
          <w:sz w:val="18"/>
          <w:szCs w:val="18"/>
        </w:rPr>
      </w:pPr>
    </w:p>
    <w:p w14:paraId="0F2FCCA3" w14:textId="77777777" w:rsidR="00A05F84" w:rsidRPr="00670874" w:rsidRDefault="00A05F84" w:rsidP="00A05F84">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37CA4502" w14:textId="77777777" w:rsidR="00A05F84" w:rsidRPr="00670874" w:rsidRDefault="00A05F84" w:rsidP="00A05F84">
      <w:pPr>
        <w:pStyle w:val="LO-normal"/>
        <w:widowControl w:val="0"/>
        <w:spacing w:line="360" w:lineRule="auto"/>
        <w:jc w:val="both"/>
        <w:rPr>
          <w:rFonts w:ascii="Verdana" w:eastAsia="Verdana" w:hAnsi="Verdana" w:cs="Verdana"/>
          <w:b/>
          <w:color w:val="000000"/>
          <w:sz w:val="18"/>
          <w:szCs w:val="18"/>
          <w:u w:val="single"/>
        </w:rPr>
      </w:pPr>
    </w:p>
    <w:p w14:paraId="65C6359E" w14:textId="77777777" w:rsidR="00A05F84" w:rsidRPr="00670874" w:rsidRDefault="00A05F84" w:rsidP="00A05F8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0003CAB7"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2C847991" w14:textId="77777777" w:rsidR="00A05F84" w:rsidRPr="00670874" w:rsidRDefault="00A05F84" w:rsidP="00A05F84">
      <w:pPr>
        <w:pStyle w:val="LO-normal"/>
        <w:spacing w:line="360" w:lineRule="auto"/>
        <w:jc w:val="both"/>
        <w:rPr>
          <w:rFonts w:ascii="Verdana" w:eastAsia="Verdana" w:hAnsi="Verdana" w:cs="Verdana"/>
          <w:sz w:val="18"/>
          <w:szCs w:val="18"/>
        </w:rPr>
      </w:pPr>
    </w:p>
    <w:p w14:paraId="71387429" w14:textId="77777777" w:rsidR="00A05F84" w:rsidRPr="00670874" w:rsidRDefault="00A05F84" w:rsidP="00A05F84">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1DCD314F"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63E96EDA"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0D4E8228" w14:textId="77777777" w:rsidR="00A05F84" w:rsidRPr="00670874" w:rsidRDefault="00A05F84" w:rsidP="00A05F84">
      <w:pPr>
        <w:pStyle w:val="LO-normal"/>
        <w:spacing w:line="360" w:lineRule="auto"/>
        <w:jc w:val="both"/>
        <w:rPr>
          <w:rFonts w:ascii="Verdana" w:eastAsia="Verdana" w:hAnsi="Verdana" w:cs="Verdana"/>
          <w:sz w:val="18"/>
          <w:szCs w:val="18"/>
        </w:rPr>
      </w:pPr>
    </w:p>
    <w:p w14:paraId="17E3EDA8" w14:textId="77777777" w:rsidR="00A05F84" w:rsidRPr="00670874" w:rsidRDefault="00A05F84" w:rsidP="00A05F84">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1E21178E" w14:textId="77777777" w:rsidR="00A05F84" w:rsidRPr="00670874" w:rsidRDefault="00A05F84" w:rsidP="00A05F84">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76916E09"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w:t>
      </w:r>
      <w:r w:rsidRPr="00670874">
        <w:rPr>
          <w:rFonts w:ascii="Verdana" w:eastAsia="Verdana" w:hAnsi="Verdana" w:cs="Verdana"/>
          <w:sz w:val="18"/>
          <w:szCs w:val="18"/>
        </w:rPr>
        <w:lastRenderedPageBreak/>
        <w:t>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4374C1A"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186F4C9A"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00DA6A8B" w14:textId="77777777" w:rsidR="00A05F84" w:rsidRPr="00670874" w:rsidRDefault="00A05F84" w:rsidP="00A05F84">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56360B9F" w14:textId="77777777" w:rsidR="00A05F84" w:rsidRPr="00670874" w:rsidRDefault="00A05F84" w:rsidP="00A05F84">
      <w:pPr>
        <w:pStyle w:val="LO-normal"/>
        <w:spacing w:line="360" w:lineRule="auto"/>
        <w:jc w:val="both"/>
        <w:rPr>
          <w:rFonts w:ascii="Verdana" w:eastAsia="Verdana" w:hAnsi="Verdana" w:cs="Verdana"/>
          <w:sz w:val="18"/>
          <w:szCs w:val="18"/>
        </w:rPr>
      </w:pPr>
    </w:p>
    <w:p w14:paraId="7268A448" w14:textId="77777777" w:rsidR="00A05F84" w:rsidRPr="00670874" w:rsidRDefault="00A05F84" w:rsidP="00A05F84">
      <w:pPr>
        <w:pStyle w:val="LO-normal"/>
        <w:numPr>
          <w:ilvl w:val="0"/>
          <w:numId w:val="44"/>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33735B70"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6B87A623"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DFD6D5F" w14:textId="492E6552"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670874">
        <w:rPr>
          <w:rFonts w:ascii="Verdana" w:hAnsi="Verdana" w:cs="Verdana"/>
          <w:b/>
          <w:sz w:val="18"/>
          <w:szCs w:val="18"/>
          <w:lang w:eastAsia="it-IT"/>
        </w:rPr>
        <w:t xml:space="preserve">on </w:t>
      </w:r>
      <w:r w:rsidR="00493198">
        <w:rPr>
          <w:rFonts w:ascii="Verdana" w:hAnsi="Verdana" w:cs="Verdana"/>
          <w:b/>
          <w:sz w:val="18"/>
          <w:szCs w:val="18"/>
          <w:lang w:eastAsia="it-IT"/>
        </w:rPr>
        <w:t>February</w:t>
      </w:r>
      <w:r w:rsidRPr="00493198">
        <w:rPr>
          <w:rFonts w:ascii="Verdana" w:hAnsi="Verdana" w:cs="Verdana"/>
          <w:b/>
          <w:bCs/>
          <w:iCs/>
          <w:sz w:val="18"/>
          <w:szCs w:val="18"/>
          <w:lang w:eastAsia="it-IT"/>
        </w:rPr>
        <w:t xml:space="preserve"> the </w:t>
      </w:r>
      <w:r w:rsidR="00493198" w:rsidRPr="00493198">
        <w:rPr>
          <w:rFonts w:ascii="Verdana" w:hAnsi="Verdana" w:cs="Verdana"/>
          <w:b/>
          <w:bCs/>
          <w:iCs/>
          <w:sz w:val="18"/>
          <w:szCs w:val="18"/>
          <w:lang w:eastAsia="it-IT"/>
        </w:rPr>
        <w:t>21st</w:t>
      </w:r>
      <w:r w:rsidRPr="00493198">
        <w:rPr>
          <w:rFonts w:ascii="Verdana" w:hAnsi="Verdana" w:cs="Verdana"/>
          <w:b/>
          <w:sz w:val="18"/>
          <w:szCs w:val="18"/>
          <w:lang w:eastAsia="it-IT"/>
        </w:rPr>
        <w:t xml:space="preserve"> 202</w:t>
      </w:r>
      <w:r w:rsidR="00D12FA1" w:rsidRPr="00493198">
        <w:rPr>
          <w:rFonts w:ascii="Verdana" w:hAnsi="Verdana" w:cs="Verdana"/>
          <w:b/>
          <w:sz w:val="18"/>
          <w:szCs w:val="18"/>
          <w:lang w:eastAsia="it-IT"/>
        </w:rPr>
        <w:t>4</w:t>
      </w:r>
      <w:r w:rsidRPr="00493198">
        <w:rPr>
          <w:rFonts w:ascii="Verdana" w:hAnsi="Verdana" w:cs="Verdana"/>
          <w:b/>
          <w:sz w:val="18"/>
          <w:szCs w:val="18"/>
          <w:lang w:eastAsia="it-IT"/>
        </w:rPr>
        <w:t xml:space="preserve"> at </w:t>
      </w:r>
      <w:r w:rsidR="00493198" w:rsidRPr="00493198">
        <w:rPr>
          <w:rFonts w:ascii="Verdana" w:hAnsi="Verdana" w:cs="Verdana"/>
          <w:b/>
          <w:sz w:val="18"/>
          <w:szCs w:val="18"/>
          <w:lang w:eastAsia="it-IT"/>
        </w:rPr>
        <w:t>11</w:t>
      </w:r>
      <w:r w:rsidRPr="00493198">
        <w:rPr>
          <w:rFonts w:ascii="Verdana" w:hAnsi="Verdana" w:cs="Verdana"/>
          <w:b/>
          <w:sz w:val="18"/>
          <w:szCs w:val="18"/>
          <w:lang w:eastAsia="it-IT"/>
        </w:rPr>
        <w:t>:</w:t>
      </w:r>
      <w:r w:rsidR="00493198">
        <w:rPr>
          <w:rFonts w:ascii="Verdana" w:hAnsi="Verdana" w:cs="Verdana"/>
          <w:b/>
          <w:sz w:val="18"/>
          <w:szCs w:val="18"/>
          <w:lang w:eastAsia="it-IT"/>
        </w:rPr>
        <w:t>30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00493198">
        <w:rPr>
          <w:rFonts w:ascii="Verdana" w:eastAsia="Verdana" w:hAnsi="Verdana" w:cs="Verdana"/>
          <w:b/>
          <w:sz w:val="18"/>
          <w:szCs w:val="18"/>
        </w:rPr>
        <w:t xml:space="preserve"> </w:t>
      </w:r>
      <w:r w:rsidR="00493198" w:rsidRPr="00670874">
        <w:rPr>
          <w:rFonts w:ascii="Verdana" w:eastAsia="Verdana" w:hAnsi="Verdana" w:cs="Verdana"/>
          <w:b/>
          <w:color w:val="222222"/>
          <w:sz w:val="18"/>
          <w:szCs w:val="18"/>
        </w:rPr>
        <w:t>with remote mode</w:t>
      </w:r>
      <w:r w:rsidRPr="00670874">
        <w:rPr>
          <w:rFonts w:ascii="Verdana" w:eastAsia="Verdana" w:hAnsi="Verdana" w:cs="Verdana"/>
          <w:sz w:val="18"/>
          <w:szCs w:val="18"/>
        </w:rPr>
        <w:t>,</w:t>
      </w:r>
      <w:r w:rsidRPr="00670874">
        <w:rPr>
          <w:rFonts w:ascii="Verdana" w:eastAsia="Verdana" w:hAnsi="Verdana" w:cs="Verdana"/>
          <w:sz w:val="18"/>
          <w:szCs w:val="18"/>
        </w:rPr>
        <w:t xml:space="preserve"> unless otherwise noted or communicated by PEC, or ordinary email if foreigners, in advance. </w:t>
      </w:r>
    </w:p>
    <w:p w14:paraId="0E59BBA4" w14:textId="77777777" w:rsidR="00A05F84" w:rsidRPr="00670874" w:rsidRDefault="00A05F84" w:rsidP="00A05F84">
      <w:pPr>
        <w:pStyle w:val="LO-normal"/>
        <w:numPr>
          <w:ilvl w:val="0"/>
          <w:numId w:val="44"/>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23804C29" w14:textId="77777777" w:rsidR="00A05F84" w:rsidRPr="00670874" w:rsidRDefault="00A05F84" w:rsidP="00A05F8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BF6829C" w14:textId="77777777" w:rsidR="00A05F84" w:rsidRPr="00670874" w:rsidRDefault="00A05F84" w:rsidP="00A05F8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0AFD599D"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3463A5B1" w14:textId="77777777" w:rsidR="00A05F84" w:rsidRPr="00670874" w:rsidRDefault="00A05F84" w:rsidP="00A05F84">
      <w:pPr>
        <w:pStyle w:val="LO-normal"/>
        <w:numPr>
          <w:ilvl w:val="0"/>
          <w:numId w:val="44"/>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6DD83FFB" w14:textId="77777777" w:rsidR="00A05F84" w:rsidRPr="00670874" w:rsidRDefault="00A05F84" w:rsidP="00A05F84">
      <w:pPr>
        <w:pStyle w:val="LO-normal"/>
        <w:numPr>
          <w:ilvl w:val="0"/>
          <w:numId w:val="44"/>
        </w:numPr>
        <w:spacing w:line="360" w:lineRule="auto"/>
        <w:jc w:val="both"/>
        <w:rPr>
          <w:rFonts w:ascii="Verdana" w:hAnsi="Verdana"/>
        </w:rPr>
      </w:pPr>
      <w:r w:rsidRPr="00670874">
        <w:rPr>
          <w:rFonts w:ascii="Verdana" w:eastAsia="Verdana" w:hAnsi="Verdana" w:cs="Verdana"/>
          <w:sz w:val="18"/>
          <w:szCs w:val="18"/>
        </w:rPr>
        <w:t>Applicants who are not present at the interview will be declared uneligible.</w:t>
      </w:r>
    </w:p>
    <w:p w14:paraId="1C1B615E"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61731D40"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lastRenderedPageBreak/>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83612BE"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6D79CB7A"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4">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747FF9F5"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6CA528E8" w14:textId="77777777" w:rsidR="00A05F84" w:rsidRPr="00670874" w:rsidRDefault="00A05F84" w:rsidP="00A05F84">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259B103F" w14:textId="77777777" w:rsidR="00A05F84" w:rsidRPr="00670874" w:rsidRDefault="00A05F84" w:rsidP="00A05F84">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2F046ED4"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581C75C2"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6DE7CE6"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306A7333"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7ED237BA"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61B0D05B" w14:textId="77777777" w:rsidR="00A05F84" w:rsidRPr="00670874" w:rsidRDefault="00A05F84" w:rsidP="00A05F84">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57362194" w14:textId="77777777" w:rsidR="00A05F84" w:rsidRPr="00670874" w:rsidRDefault="00A05F84" w:rsidP="00A05F84">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52B30188" w14:textId="77777777" w:rsidR="00A05F84" w:rsidRPr="00670874" w:rsidRDefault="00A05F84" w:rsidP="00A05F84">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Photocopy of fiscal code card (codice fiscale);</w:t>
      </w:r>
    </w:p>
    <w:p w14:paraId="384EA549" w14:textId="77777777" w:rsidR="00A05F84" w:rsidRPr="00670874" w:rsidRDefault="00A05F84" w:rsidP="00A05F84">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lastRenderedPageBreak/>
        <w:t>In case the winner is an employee of Public Administration, before beginning the research activity she/he must submit a copy of the order of placement on leave without pay.</w:t>
      </w:r>
    </w:p>
    <w:p w14:paraId="3C27A40E"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57CD9250"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0472F01E"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8725556" w14:textId="77777777" w:rsidR="00A05F84" w:rsidRDefault="00A05F84" w:rsidP="00A05F84">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6540A50C" w14:textId="77777777" w:rsidR="00A05F84" w:rsidRPr="00B80BA8" w:rsidRDefault="00A05F84" w:rsidP="00A05F84">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7C08B145" w14:textId="77777777" w:rsidR="00A05F84" w:rsidRPr="00670874" w:rsidRDefault="00A05F84" w:rsidP="00A05F84">
      <w:pPr>
        <w:pStyle w:val="LO-normal"/>
        <w:spacing w:line="360" w:lineRule="auto"/>
        <w:jc w:val="both"/>
        <w:rPr>
          <w:rFonts w:ascii="Verdana" w:eastAsia="Verdana" w:hAnsi="Verdana" w:cs="Verdana"/>
          <w:sz w:val="18"/>
          <w:szCs w:val="18"/>
        </w:rPr>
      </w:pPr>
    </w:p>
    <w:p w14:paraId="7485A431" w14:textId="77777777" w:rsidR="00A05F84" w:rsidRDefault="00A05F84" w:rsidP="00A05F84">
      <w:pPr>
        <w:pStyle w:val="LO-normal"/>
        <w:spacing w:line="360" w:lineRule="auto"/>
        <w:jc w:val="center"/>
        <w:rPr>
          <w:rFonts w:ascii="Verdana" w:eastAsia="Verdana" w:hAnsi="Verdana" w:cs="Verdana"/>
          <w:b/>
          <w:color w:val="000000"/>
          <w:sz w:val="18"/>
          <w:szCs w:val="18"/>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7743CDF9" w14:textId="77777777" w:rsidR="00A05F84" w:rsidRPr="00670874" w:rsidRDefault="00A05F84" w:rsidP="00A05F84">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F41BC65" w14:textId="77777777" w:rsidR="00A05F84" w:rsidRPr="00670874" w:rsidRDefault="00A05F84" w:rsidP="00A05F84">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7E5611C" w14:textId="77777777" w:rsidR="00A05F84" w:rsidRPr="00670874" w:rsidRDefault="00A05F84" w:rsidP="00A05F84">
      <w:pPr>
        <w:pStyle w:val="LO-normal"/>
        <w:spacing w:line="360" w:lineRule="auto"/>
        <w:jc w:val="both"/>
        <w:rPr>
          <w:rFonts w:ascii="Verdana" w:eastAsia="Verdana" w:hAnsi="Verdana" w:cs="Verdana"/>
          <w:color w:val="000000"/>
          <w:sz w:val="18"/>
          <w:szCs w:val="18"/>
        </w:rPr>
      </w:pPr>
    </w:p>
    <w:p w14:paraId="55CB30BC" w14:textId="77777777" w:rsidR="00A05F84" w:rsidRDefault="00A05F84" w:rsidP="00A05F84">
      <w:pPr>
        <w:pStyle w:val="LO-normal"/>
        <w:spacing w:line="360" w:lineRule="auto"/>
        <w:jc w:val="center"/>
        <w:rPr>
          <w:rFonts w:ascii="Verdana" w:eastAsia="Verdana" w:hAnsi="Verdana" w:cs="Verdana"/>
          <w:b/>
          <w:color w:val="000000"/>
          <w:sz w:val="18"/>
          <w:szCs w:val="18"/>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3E7712A8" w14:textId="77777777" w:rsidR="00A05F84" w:rsidRPr="00670874" w:rsidRDefault="00A05F84" w:rsidP="00A05F8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79137F09" w14:textId="77777777" w:rsidR="00A05F84" w:rsidRPr="00670874" w:rsidRDefault="00A05F84" w:rsidP="00A05F8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7BFD6B76" w14:textId="77777777" w:rsidR="00A05F84" w:rsidRPr="00670874" w:rsidRDefault="00A05F84" w:rsidP="00A05F84">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direzione@istc.cnr.it – via San Martino della Battaglia 44, 00185 Roma.</w:t>
      </w:r>
    </w:p>
    <w:p w14:paraId="44107CFC" w14:textId="77777777" w:rsidR="00A05F84" w:rsidRPr="00670874" w:rsidRDefault="00A05F84" w:rsidP="00A05F8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provision of data is mandatory for the assessment of participation requirements, under penalty of </w:t>
      </w:r>
      <w:r w:rsidRPr="00670874">
        <w:rPr>
          <w:rFonts w:ascii="Verdana" w:eastAsia="Verdana" w:hAnsi="Verdana" w:cs="Verdana"/>
          <w:color w:val="222222"/>
          <w:sz w:val="18"/>
          <w:szCs w:val="18"/>
        </w:rPr>
        <w:lastRenderedPageBreak/>
        <w:t>exclusion from the selection.</w:t>
      </w:r>
    </w:p>
    <w:p w14:paraId="4797B7C6" w14:textId="77777777" w:rsidR="00A05F84" w:rsidRPr="00670874" w:rsidRDefault="00A05F84" w:rsidP="00A05F8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2271F3CF" w14:textId="77777777" w:rsidR="00A05F84" w:rsidRPr="00670874" w:rsidRDefault="00A05F84" w:rsidP="00A05F84">
      <w:pPr>
        <w:pStyle w:val="LO-normal"/>
        <w:spacing w:line="360" w:lineRule="auto"/>
        <w:jc w:val="center"/>
        <w:rPr>
          <w:rFonts w:ascii="Verdana" w:eastAsia="Verdana" w:hAnsi="Verdana" w:cs="Verdana"/>
          <w:b/>
          <w:color w:val="000000"/>
          <w:sz w:val="18"/>
          <w:szCs w:val="18"/>
        </w:rPr>
      </w:pPr>
    </w:p>
    <w:p w14:paraId="08A30D9E" w14:textId="77777777" w:rsidR="00A05F84" w:rsidRPr="00670874" w:rsidRDefault="00A05F84" w:rsidP="00A05F84">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724E0976" w14:textId="77777777" w:rsidR="00A05F84" w:rsidRPr="00670874" w:rsidRDefault="00A05F84" w:rsidP="00A05F84">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5">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6">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756A0E25" w14:textId="77777777" w:rsidR="00D12FA1" w:rsidRDefault="00D12FA1" w:rsidP="00A05F84">
      <w:pPr>
        <w:pStyle w:val="LO-normal"/>
        <w:spacing w:line="360" w:lineRule="auto"/>
        <w:jc w:val="center"/>
        <w:rPr>
          <w:rFonts w:ascii="Verdana" w:eastAsia="Verdana" w:hAnsi="Verdana" w:cs="Verdana"/>
          <w:b/>
          <w:color w:val="000000"/>
          <w:sz w:val="18"/>
          <w:szCs w:val="18"/>
        </w:rPr>
      </w:pPr>
    </w:p>
    <w:p w14:paraId="36CDF45F" w14:textId="27F8232C" w:rsidR="00A05F84" w:rsidRPr="00670874" w:rsidRDefault="00A05F84" w:rsidP="00A05F84">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1624A7C5" w14:textId="77777777" w:rsidR="00A05F84" w:rsidRPr="00670874" w:rsidRDefault="00A05F84" w:rsidP="00A05F84">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17450071" w14:textId="77777777" w:rsidR="00A05F84" w:rsidRPr="00670874" w:rsidRDefault="00A05F84" w:rsidP="00A05F84">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D2EBAA7" w14:textId="77777777" w:rsidR="00A05F84" w:rsidRPr="00670874" w:rsidRDefault="00A05F84" w:rsidP="00A05F84">
      <w:pPr>
        <w:pStyle w:val="LO-normal"/>
        <w:jc w:val="both"/>
        <w:rPr>
          <w:rFonts w:ascii="Verdana" w:eastAsia="Verdana" w:hAnsi="Verdana" w:cs="Verdana"/>
          <w:sz w:val="18"/>
          <w:szCs w:val="18"/>
          <w:highlight w:val="yellow"/>
        </w:rPr>
      </w:pPr>
    </w:p>
    <w:p w14:paraId="14BB7D13" w14:textId="77777777" w:rsidR="00A05F84" w:rsidRPr="00670874" w:rsidRDefault="00A05F84" w:rsidP="00A05F84">
      <w:pPr>
        <w:pStyle w:val="LO-normal"/>
        <w:rPr>
          <w:rFonts w:ascii="Verdana" w:hAnsi="Verdana"/>
        </w:rPr>
      </w:pP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77BA04A9" w14:textId="77777777" w:rsidR="00A05F84" w:rsidRDefault="00A05F84" w:rsidP="00A05F84">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3651C187" w14:textId="77777777" w:rsidR="00A05F84" w:rsidRPr="00670874" w:rsidRDefault="00A05F84" w:rsidP="00A05F84">
      <w:pPr>
        <w:pStyle w:val="LO-normal"/>
        <w:ind w:left="4956" w:firstLine="707"/>
        <w:rPr>
          <w:rFonts w:ascii="Verdana" w:hAnsi="Verdana"/>
        </w:rPr>
      </w:pPr>
      <w:r>
        <w:rPr>
          <w:rFonts w:ascii="Verdana" w:eastAsia="Verdana" w:hAnsi="Verdana" w:cs="Verdana"/>
          <w:sz w:val="18"/>
          <w:szCs w:val="18"/>
        </w:rPr>
        <w:t>Dr. Rosario Falcone</w:t>
      </w:r>
    </w:p>
    <w:p w14:paraId="797A34E0" w14:textId="77777777" w:rsidR="00A05F84" w:rsidRPr="00670874" w:rsidRDefault="00A05F84" w:rsidP="00A05F84">
      <w:pPr>
        <w:pStyle w:val="LO-normal"/>
        <w:rPr>
          <w:rFonts w:ascii="Verdana" w:eastAsia="Verdana" w:hAnsi="Verdana" w:cs="Verdana"/>
          <w:color w:val="000000"/>
          <w:sz w:val="18"/>
          <w:szCs w:val="18"/>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A05F84" w:rsidRPr="00670874" w14:paraId="65C10CDD" w14:textId="77777777" w:rsidTr="00382C1A">
        <w:tc>
          <w:tcPr>
            <w:tcW w:w="5058" w:type="dxa"/>
            <w:shd w:val="clear" w:color="auto" w:fill="auto"/>
          </w:tcPr>
          <w:p w14:paraId="604B7799" w14:textId="77777777" w:rsidR="00A05F84" w:rsidRPr="00670874" w:rsidRDefault="00A05F84" w:rsidP="00382C1A">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4A381D18" w14:textId="77777777" w:rsidR="00A05F84" w:rsidRPr="00670874" w:rsidRDefault="00A05F84" w:rsidP="00382C1A">
            <w:pPr>
              <w:pStyle w:val="LO-normal"/>
              <w:jc w:val="right"/>
              <w:rPr>
                <w:rFonts w:ascii="Verdana" w:hAnsi="Verdana"/>
              </w:rPr>
            </w:pPr>
            <w:r w:rsidRPr="00670874">
              <w:rPr>
                <w:rFonts w:ascii="Verdana" w:eastAsia="Verdana" w:hAnsi="Verdana" w:cs="Verdana"/>
                <w:sz w:val="18"/>
                <w:szCs w:val="18"/>
              </w:rPr>
              <w:t>Annex A</w:t>
            </w:r>
          </w:p>
        </w:tc>
      </w:tr>
    </w:tbl>
    <w:p w14:paraId="304D2FE5" w14:textId="77777777" w:rsidR="00A05F84" w:rsidRPr="00670874" w:rsidRDefault="00A05F84" w:rsidP="00A05F84">
      <w:pPr>
        <w:pStyle w:val="LO-normal"/>
        <w:jc w:val="both"/>
        <w:rPr>
          <w:rFonts w:ascii="Verdana" w:eastAsia="Verdana" w:hAnsi="Verdana" w:cs="Verdana"/>
          <w:sz w:val="18"/>
          <w:szCs w:val="18"/>
        </w:rPr>
      </w:pPr>
    </w:p>
    <w:p w14:paraId="1C333C3C" w14:textId="77777777" w:rsidR="00A05F84" w:rsidRPr="00670874" w:rsidRDefault="00A05F84" w:rsidP="00A05F8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749A8DAE" w14:textId="77777777" w:rsidR="00A05F84" w:rsidRPr="00670874" w:rsidRDefault="00A05F84" w:rsidP="00A05F8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683A3BC7" w14:textId="77777777" w:rsidR="00A05F84" w:rsidRPr="00670874" w:rsidRDefault="00A05F84" w:rsidP="00A05F8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1D142CF8" w14:textId="77777777" w:rsidR="00A05F84" w:rsidRPr="00670874" w:rsidRDefault="00A05F84" w:rsidP="00A05F8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2A0DDA3F" w14:textId="77777777" w:rsidR="00A05F84" w:rsidRPr="00670874" w:rsidRDefault="00A05F84" w:rsidP="00A05F8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07A668B" w14:textId="0B9D3513" w:rsidR="00A05F84" w:rsidRPr="00670874" w:rsidRDefault="00A05F84" w:rsidP="00A05F84">
      <w:pPr>
        <w:jc w:val="both"/>
        <w:rPr>
          <w:rFonts w:ascii="Verdana" w:hAnsi="Verdana"/>
          <w:lang w:val="en-US"/>
        </w:rPr>
      </w:pPr>
      <w:r w:rsidRPr="00670874">
        <w:rPr>
          <w:rFonts w:ascii="Verdana" w:eastAsia="Verdana" w:hAnsi="Verdana" w:cs="Verdana"/>
          <w:sz w:val="18"/>
          <w:szCs w:val="18"/>
        </w:rPr>
        <w:t xml:space="preserve">Subject: </w:t>
      </w:r>
      <w:r w:rsidRPr="00D12FA1">
        <w:rPr>
          <w:rFonts w:ascii="Verdana" w:eastAsia="Verdana" w:hAnsi="Verdana" w:cs="Verdana"/>
          <w:sz w:val="18"/>
          <w:szCs w:val="18"/>
        </w:rPr>
        <w:t>Selection Call n.</w:t>
      </w:r>
      <w:r w:rsidRPr="00D12FA1">
        <w:rPr>
          <w:rFonts w:ascii="Verdana" w:hAnsi="Verdana" w:cs="Verdana"/>
          <w:bCs/>
          <w:iCs/>
          <w:sz w:val="18"/>
          <w:lang w:val="en-US"/>
        </w:rPr>
        <w:t xml:space="preserve"> ISTC</w:t>
      </w:r>
      <w:r w:rsidRPr="00D12FA1">
        <w:rPr>
          <w:rFonts w:ascii="Verdana" w:hAnsi="Verdana" w:cs="Verdana"/>
          <w:bCs/>
          <w:sz w:val="18"/>
          <w:lang w:val="en-US"/>
        </w:rPr>
        <w:t>-AdR-388</w:t>
      </w:r>
      <w:r w:rsidRPr="00D12FA1">
        <w:rPr>
          <w:rFonts w:ascii="Verdana" w:hAnsi="Verdana" w:cs="Verdana"/>
          <w:bCs/>
          <w:iCs/>
          <w:sz w:val="18"/>
          <w:lang w:val="en-US"/>
        </w:rPr>
        <w:t>-202</w:t>
      </w:r>
      <w:r w:rsidR="00D12FA1" w:rsidRPr="00D12FA1">
        <w:rPr>
          <w:rFonts w:ascii="Verdana" w:hAnsi="Verdana" w:cs="Verdana"/>
          <w:bCs/>
          <w:iCs/>
          <w:sz w:val="18"/>
          <w:lang w:val="en-US"/>
        </w:rPr>
        <w:t>4</w:t>
      </w:r>
      <w:r w:rsidRPr="00D12FA1">
        <w:rPr>
          <w:rFonts w:ascii="Verdana" w:hAnsi="Verdana" w:cs="Verdana"/>
          <w:bCs/>
          <w:iCs/>
          <w:sz w:val="18"/>
          <w:lang w:val="en-US"/>
        </w:rPr>
        <w:t>-RM</w:t>
      </w:r>
    </w:p>
    <w:p w14:paraId="22BCE386" w14:textId="77777777" w:rsidR="00A05F84" w:rsidRPr="00670874" w:rsidRDefault="00A05F84" w:rsidP="00A05F84">
      <w:pPr>
        <w:pStyle w:val="LO-normal"/>
        <w:jc w:val="both"/>
        <w:rPr>
          <w:rFonts w:ascii="Verdana" w:eastAsia="Verdana" w:hAnsi="Verdana" w:cs="Verdana"/>
          <w:sz w:val="18"/>
          <w:szCs w:val="18"/>
        </w:rPr>
      </w:pPr>
    </w:p>
    <w:p w14:paraId="43715D6D" w14:textId="77777777" w:rsidR="00A05F84" w:rsidRPr="00670874" w:rsidRDefault="00A05F84" w:rsidP="00A05F84">
      <w:pPr>
        <w:pStyle w:val="LO-normal"/>
        <w:jc w:val="both"/>
        <w:rPr>
          <w:rFonts w:ascii="Verdana" w:eastAsia="Verdana" w:hAnsi="Verdana" w:cs="Verdana"/>
          <w:sz w:val="18"/>
          <w:szCs w:val="18"/>
        </w:rPr>
      </w:pPr>
    </w:p>
    <w:p w14:paraId="6F19FEF4"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z.i.p._______  e</w:t>
      </w:r>
      <w:r>
        <w:rPr>
          <w:rFonts w:ascii="Verdana" w:eastAsia="Verdana" w:hAnsi="Verdana" w:cs="Verdana"/>
          <w:sz w:val="18"/>
          <w:szCs w:val="18"/>
        </w:rPr>
        <w:t>-</w:t>
      </w:r>
      <w:r w:rsidRPr="00670874">
        <w:rPr>
          <w:rFonts w:ascii="Verdana" w:eastAsia="Verdana" w:hAnsi="Verdana" w:cs="Verdana"/>
          <w:sz w:val="18"/>
          <w:szCs w:val="18"/>
        </w:rPr>
        <w:t>mail address</w:t>
      </w:r>
      <w:r>
        <w:rPr>
          <w:rFonts w:ascii="Verdana" w:eastAsia="Verdana" w:hAnsi="Verdana" w:cs="Verdana"/>
          <w:sz w:val="18"/>
          <w:szCs w:val="18"/>
        </w:rPr>
        <w:t xml:space="preserve"> ______________________</w:t>
      </w:r>
    </w:p>
    <w:p w14:paraId="5356C71B" w14:textId="77777777" w:rsidR="00A05F84" w:rsidRPr="00670874" w:rsidRDefault="00A05F84" w:rsidP="00A05F84">
      <w:pPr>
        <w:pStyle w:val="LO-normal"/>
        <w:jc w:val="both"/>
        <w:rPr>
          <w:rFonts w:ascii="Verdana" w:eastAsia="Verdana" w:hAnsi="Verdana" w:cs="Verdana"/>
          <w:sz w:val="18"/>
          <w:szCs w:val="18"/>
        </w:rPr>
      </w:pPr>
    </w:p>
    <w:p w14:paraId="43214960" w14:textId="77777777" w:rsidR="00A05F84" w:rsidRPr="00781DD0" w:rsidRDefault="00A05F84" w:rsidP="00A05F84">
      <w:pPr>
        <w:pStyle w:val="LO-normal"/>
        <w:spacing w:line="360" w:lineRule="auto"/>
        <w:jc w:val="both"/>
        <w:rPr>
          <w:rFonts w:ascii="Verdana" w:eastAsia="Verdana" w:hAnsi="Verdana" w:cs="Verdana"/>
          <w:b/>
          <w:sz w:val="18"/>
          <w:szCs w:val="18"/>
          <w:highlight w:val="yellow"/>
          <w:lang w:val="en-US"/>
        </w:rPr>
      </w:pPr>
      <w:r w:rsidRPr="00670874">
        <w:rPr>
          <w:rFonts w:ascii="Verdana" w:eastAsia="Verdana" w:hAnsi="Verdana" w:cs="Verdana"/>
          <w:sz w:val="18"/>
          <w:szCs w:val="18"/>
        </w:rPr>
        <w:t>asks, according to art. 22 of L. 240, 30/12/2010 to be admitted to the public selection, with evaluation of qualifications and interviews, for nr. 1</w:t>
      </w:r>
      <w:r w:rsidRPr="00670874">
        <w:rPr>
          <w:rFonts w:ascii="Verdana" w:eastAsia="Verdana" w:hAnsi="Verdana" w:cs="Verdana"/>
          <w:b/>
          <w:bCs/>
          <w:sz w:val="18"/>
          <w:szCs w:val="18"/>
        </w:rPr>
        <w:t xml:space="preserve"> graduate fellowship (assegno di ricerca p</w:t>
      </w:r>
      <w:r>
        <w:rPr>
          <w:rFonts w:ascii="Verdana" w:eastAsia="Verdana" w:hAnsi="Verdana" w:cs="Verdana"/>
          <w:b/>
          <w:bCs/>
          <w:sz w:val="18"/>
          <w:szCs w:val="18"/>
        </w:rPr>
        <w:t>rofessionalizzante</w:t>
      </w:r>
      <w:r w:rsidRPr="00670874">
        <w:rPr>
          <w:rFonts w:ascii="Verdana" w:eastAsia="Verdana" w:hAnsi="Verdana" w:cs="Verdana"/>
          <w:b/>
          <w:bCs/>
          <w:sz w:val="18"/>
          <w:szCs w:val="18"/>
        </w:rPr>
        <w:t xml:space="preserve">) </w:t>
      </w:r>
      <w:r w:rsidRPr="00670874">
        <w:rPr>
          <w:rFonts w:ascii="Verdana" w:eastAsia="Verdana" w:hAnsi="Verdana" w:cs="Verdana"/>
          <w:sz w:val="18"/>
          <w:szCs w:val="18"/>
        </w:rPr>
        <w:t>for conducting research activities under the research program “</w:t>
      </w:r>
      <w:r w:rsidRPr="00941B60">
        <w:rPr>
          <w:rFonts w:ascii="Verdana" w:hAnsi="Verdana"/>
          <w:b/>
          <w:bCs/>
          <w:sz w:val="18"/>
          <w:szCs w:val="18"/>
          <w:lang w:val="en-US"/>
        </w:rPr>
        <w:t>Disentangling heteRogeneity in autism: from EArly behavioral markers to individual treatment responses through a Machine learning approach - DREAM</w:t>
      </w:r>
      <w:r w:rsidRPr="00941B60">
        <w:rPr>
          <w:rFonts w:ascii="Verdana" w:eastAsia="Verdana" w:hAnsi="Verdana" w:cs="Verdana"/>
          <w:sz w:val="18"/>
          <w:szCs w:val="18"/>
        </w:rPr>
        <w:t>“ under the scientific responsibility of d</w:t>
      </w:r>
      <w:r w:rsidRPr="00941B60">
        <w:rPr>
          <w:rFonts w:ascii="Verdana" w:hAnsi="Verdana" w:cs="Verdana"/>
          <w:bCs/>
          <w:sz w:val="18"/>
          <w:szCs w:val="18"/>
        </w:rPr>
        <w:t xml:space="preserve">r. </w:t>
      </w:r>
      <w:r>
        <w:rPr>
          <w:rFonts w:ascii="Verdana" w:hAnsi="Verdana" w:cs="Times New Roman"/>
          <w:sz w:val="18"/>
          <w:szCs w:val="18"/>
        </w:rPr>
        <w:t>Olga Capirci</w:t>
      </w:r>
      <w:r w:rsidRPr="00670874">
        <w:rPr>
          <w:rFonts w:ascii="Verdana" w:eastAsia="Verdana" w:hAnsi="Verdana" w:cs="Verdana"/>
          <w:sz w:val="18"/>
          <w:szCs w:val="18"/>
        </w:rPr>
        <w:t>, to be conducted at the Institute of Cognitive Sciences and Technologies in Rome (Italy).</w:t>
      </w:r>
    </w:p>
    <w:p w14:paraId="6F08B74C" w14:textId="77777777" w:rsidR="00A05F84" w:rsidRPr="00670874" w:rsidRDefault="00A05F84" w:rsidP="00A05F84">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3C6CCD21" w14:textId="77777777" w:rsidR="00A05F84" w:rsidRPr="00670874" w:rsidRDefault="00A05F84" w:rsidP="00A05F84">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350641D5" w14:textId="77777777" w:rsidR="00A05F84" w:rsidRPr="00670874" w:rsidRDefault="00A05F84" w:rsidP="00A05F84">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4C184FDC" w14:textId="77777777" w:rsidR="00A05F84" w:rsidRPr="00670874" w:rsidRDefault="00A05F84" w:rsidP="00A05F84">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5BBC8FB3" w14:textId="77777777" w:rsidR="00A05F84" w:rsidRPr="00670874" w:rsidRDefault="00A05F84" w:rsidP="00A05F84">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6BE1ABA1" w14:textId="77777777" w:rsidR="00A05F84" w:rsidRPr="00670874" w:rsidRDefault="00A05F84" w:rsidP="00A05F84">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4B822504" w14:textId="77777777" w:rsidR="00A05F84" w:rsidRPr="00670874" w:rsidRDefault="00A05F84" w:rsidP="00A05F84">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5AD2E916" w14:textId="77777777" w:rsidR="00A05F84" w:rsidRPr="00670874" w:rsidRDefault="00A05F84" w:rsidP="00A05F84">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844DAA4" w14:textId="77777777" w:rsidR="00A05F84" w:rsidRPr="00670874" w:rsidRDefault="00A05F84" w:rsidP="00A05F84">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5F8B560A" w14:textId="77777777" w:rsidR="00A05F84" w:rsidRPr="00670874" w:rsidRDefault="00A05F84" w:rsidP="00A05F84">
      <w:pPr>
        <w:pStyle w:val="LO-normal"/>
        <w:jc w:val="both"/>
        <w:rPr>
          <w:rFonts w:ascii="Verdana" w:eastAsia="Verdana" w:hAnsi="Verdana" w:cs="Verdana"/>
          <w:sz w:val="18"/>
          <w:szCs w:val="18"/>
          <w:highlight w:val="green"/>
        </w:rPr>
      </w:pPr>
    </w:p>
    <w:p w14:paraId="7F70B48A" w14:textId="77777777" w:rsidR="00A05F84" w:rsidRPr="00670874" w:rsidRDefault="00A05F84" w:rsidP="00A05F84">
      <w:pPr>
        <w:pStyle w:val="LO-normal"/>
        <w:jc w:val="both"/>
        <w:rPr>
          <w:rFonts w:ascii="Verdana" w:hAnsi="Verdana"/>
        </w:rPr>
      </w:pPr>
      <w:r w:rsidRPr="00670874">
        <w:rPr>
          <w:rFonts w:ascii="Verdana" w:eastAsia="Verdana" w:hAnsi="Verdana" w:cs="Verdana"/>
          <w:sz w:val="18"/>
          <w:szCs w:val="18"/>
        </w:rPr>
        <w:t>Place and date</w:t>
      </w:r>
    </w:p>
    <w:p w14:paraId="21CB1C74" w14:textId="77777777" w:rsidR="00A05F84" w:rsidRDefault="00A05F84" w:rsidP="00A05F84">
      <w:pPr>
        <w:pStyle w:val="LO-normal"/>
        <w:jc w:val="right"/>
        <w:rPr>
          <w:rFonts w:ascii="Verdana" w:eastAsia="Verdana" w:hAnsi="Verdana" w:cs="Verdana"/>
          <w:sz w:val="18"/>
          <w:szCs w:val="18"/>
        </w:rPr>
      </w:pPr>
    </w:p>
    <w:p w14:paraId="080F4D9C" w14:textId="77777777" w:rsidR="00A05F84" w:rsidRPr="00670874" w:rsidRDefault="00A05F84" w:rsidP="00A05F84">
      <w:pPr>
        <w:pStyle w:val="LO-normal"/>
        <w:jc w:val="right"/>
        <w:rPr>
          <w:rFonts w:ascii="Verdana" w:hAnsi="Verdana"/>
        </w:rPr>
      </w:pPr>
      <w:r w:rsidRPr="00670874">
        <w:rPr>
          <w:rFonts w:ascii="Verdana" w:eastAsia="Verdana" w:hAnsi="Verdana" w:cs="Verdana"/>
          <w:sz w:val="18"/>
          <w:szCs w:val="18"/>
        </w:rPr>
        <w:t>SIGNATURE ___________________________________</w:t>
      </w:r>
    </w:p>
    <w:p w14:paraId="4E210761" w14:textId="77777777" w:rsidR="00A05F84" w:rsidRDefault="00A05F84" w:rsidP="00A05F84">
      <w:pPr>
        <w:pStyle w:val="LO-normal"/>
        <w:jc w:val="both"/>
        <w:rPr>
          <w:rFonts w:ascii="Verdana" w:eastAsia="Verdana" w:hAnsi="Verdana" w:cs="Verdana"/>
          <w:sz w:val="18"/>
          <w:szCs w:val="18"/>
        </w:rPr>
      </w:pPr>
    </w:p>
    <w:p w14:paraId="4F760DBB" w14:textId="77777777" w:rsidR="00A05F84" w:rsidRPr="00670874" w:rsidRDefault="00A05F84" w:rsidP="00A05F84">
      <w:pPr>
        <w:pStyle w:val="LO-normal"/>
        <w:jc w:val="both"/>
        <w:rPr>
          <w:rFonts w:ascii="Verdana" w:eastAsia="Verdana" w:hAnsi="Verdana" w:cs="Verdana"/>
          <w:sz w:val="18"/>
          <w:szCs w:val="18"/>
        </w:rPr>
      </w:pPr>
    </w:p>
    <w:p w14:paraId="7EF98D61" w14:textId="77777777" w:rsidR="00A05F84" w:rsidRDefault="00A05F84" w:rsidP="00A05F84">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A05F84" w:rsidRPr="00670874" w14:paraId="0E500864" w14:textId="77777777" w:rsidTr="00382C1A">
        <w:tc>
          <w:tcPr>
            <w:tcW w:w="5058" w:type="dxa"/>
            <w:shd w:val="clear" w:color="auto" w:fill="auto"/>
          </w:tcPr>
          <w:p w14:paraId="46B1C942" w14:textId="77777777" w:rsidR="00A05F84" w:rsidRPr="00670874" w:rsidRDefault="00A05F84" w:rsidP="00382C1A">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2D82CF1B" w14:textId="77777777" w:rsidR="00A05F84" w:rsidRPr="00670874" w:rsidRDefault="00A05F84" w:rsidP="00382C1A">
            <w:pPr>
              <w:pStyle w:val="LO-normal"/>
              <w:jc w:val="right"/>
              <w:rPr>
                <w:rFonts w:ascii="Verdana" w:hAnsi="Verdana"/>
              </w:rPr>
            </w:pPr>
            <w:r w:rsidRPr="00670874">
              <w:rPr>
                <w:rFonts w:ascii="Verdana" w:eastAsia="Verdana" w:hAnsi="Verdana" w:cs="Verdana"/>
                <w:sz w:val="18"/>
                <w:szCs w:val="18"/>
              </w:rPr>
              <w:t>Annex B</w:t>
            </w:r>
          </w:p>
        </w:tc>
      </w:tr>
    </w:tbl>
    <w:p w14:paraId="2F5EA60B" w14:textId="77777777" w:rsidR="00A05F84" w:rsidRPr="00670874" w:rsidRDefault="00A05F84" w:rsidP="00A05F84">
      <w:pPr>
        <w:pStyle w:val="LO-normal"/>
        <w:tabs>
          <w:tab w:val="right" w:pos="8391"/>
        </w:tabs>
        <w:jc w:val="center"/>
        <w:rPr>
          <w:rFonts w:ascii="Verdana" w:eastAsia="Verdana" w:hAnsi="Verdana" w:cs="Verdana"/>
          <w:b/>
          <w:sz w:val="18"/>
          <w:szCs w:val="18"/>
          <w:u w:val="single"/>
        </w:rPr>
      </w:pPr>
    </w:p>
    <w:p w14:paraId="5D14B2EF" w14:textId="77777777" w:rsidR="00A05F84" w:rsidRPr="00670874" w:rsidRDefault="00A05F84" w:rsidP="00A05F84">
      <w:pPr>
        <w:pStyle w:val="LO-normal"/>
        <w:tabs>
          <w:tab w:val="right" w:pos="8391"/>
        </w:tabs>
        <w:rPr>
          <w:rFonts w:ascii="Verdana" w:eastAsia="Verdana" w:hAnsi="Verdana" w:cs="Verdana"/>
          <w:b/>
          <w:sz w:val="18"/>
          <w:szCs w:val="18"/>
          <w:u w:val="single"/>
        </w:rPr>
      </w:pPr>
    </w:p>
    <w:p w14:paraId="7E216AD7" w14:textId="77777777" w:rsidR="00A05F84" w:rsidRPr="00670874" w:rsidRDefault="00A05F84" w:rsidP="00A05F84">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630CA926" w14:textId="77777777" w:rsidR="00A05F84" w:rsidRPr="00670874" w:rsidRDefault="00A05F84" w:rsidP="00A05F84">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77C1F822" w14:textId="77777777" w:rsidR="00A05F84" w:rsidRPr="00670874" w:rsidRDefault="00A05F84" w:rsidP="00A05F84">
      <w:pPr>
        <w:pStyle w:val="LO-normal"/>
        <w:tabs>
          <w:tab w:val="right" w:pos="8391"/>
        </w:tabs>
        <w:jc w:val="center"/>
        <w:rPr>
          <w:rFonts w:ascii="Verdana" w:hAnsi="Verdana"/>
          <w:lang w:val="it-IT"/>
        </w:rPr>
      </w:pPr>
      <w:r w:rsidRPr="00670874">
        <w:rPr>
          <w:rFonts w:ascii="Verdana" w:eastAsia="Verdana" w:hAnsi="Verdana" w:cs="Verdana"/>
          <w:sz w:val="18"/>
          <w:szCs w:val="18"/>
          <w:lang w:val="it-IT"/>
        </w:rPr>
        <w:t>(art. 46 e 47 del DPR 445/2000 s.m.i.)</w:t>
      </w:r>
    </w:p>
    <w:p w14:paraId="67592EAE" w14:textId="77777777" w:rsidR="00A05F84" w:rsidRPr="00670874" w:rsidRDefault="00A05F84" w:rsidP="00A05F84">
      <w:pPr>
        <w:pStyle w:val="LO-normal"/>
        <w:tabs>
          <w:tab w:val="right" w:pos="8391"/>
        </w:tabs>
        <w:jc w:val="center"/>
        <w:rPr>
          <w:rFonts w:ascii="Verdana" w:eastAsia="Verdana" w:hAnsi="Verdana" w:cs="Verdana"/>
          <w:b/>
          <w:sz w:val="18"/>
          <w:szCs w:val="18"/>
          <w:lang w:val="it-IT"/>
        </w:rPr>
      </w:pPr>
    </w:p>
    <w:p w14:paraId="6360ACA4" w14:textId="77777777" w:rsidR="00A05F84" w:rsidRPr="00670874" w:rsidRDefault="00A05F84" w:rsidP="00A05F84">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0ECBEAD8" w14:textId="77777777" w:rsidR="00A05F84" w:rsidRPr="00670874" w:rsidRDefault="00A05F84" w:rsidP="00A05F84">
      <w:pPr>
        <w:pStyle w:val="LO-normal"/>
        <w:jc w:val="center"/>
        <w:rPr>
          <w:rFonts w:ascii="Verdana" w:hAnsi="Verdana"/>
        </w:rPr>
      </w:pPr>
      <w:r w:rsidRPr="00670874">
        <w:rPr>
          <w:rFonts w:ascii="Verdana" w:eastAsia="Verdana" w:hAnsi="Verdana" w:cs="Verdana"/>
          <w:sz w:val="18"/>
          <w:szCs w:val="18"/>
        </w:rPr>
        <w:t>(art. 47 del DPR 445/2000 s.m.i.)</w:t>
      </w:r>
    </w:p>
    <w:p w14:paraId="3FFD1D16" w14:textId="77777777" w:rsidR="00A05F84" w:rsidRPr="00670874" w:rsidRDefault="00A05F84" w:rsidP="00A05F84">
      <w:pPr>
        <w:pStyle w:val="LO-normal"/>
        <w:tabs>
          <w:tab w:val="right" w:pos="8391"/>
        </w:tabs>
        <w:jc w:val="center"/>
        <w:rPr>
          <w:rFonts w:ascii="Verdana" w:eastAsia="Verdana" w:hAnsi="Verdana" w:cs="Verdana"/>
          <w:sz w:val="18"/>
          <w:szCs w:val="18"/>
        </w:rPr>
      </w:pPr>
    </w:p>
    <w:p w14:paraId="6C51ACCE" w14:textId="77777777" w:rsidR="00A05F84" w:rsidRPr="00670874" w:rsidRDefault="00A05F84" w:rsidP="00A05F84">
      <w:pPr>
        <w:pStyle w:val="LO-normal"/>
        <w:tabs>
          <w:tab w:val="right" w:pos="8391"/>
        </w:tabs>
        <w:jc w:val="center"/>
        <w:rPr>
          <w:rFonts w:ascii="Verdana" w:eastAsia="Verdana" w:hAnsi="Verdana" w:cs="Verdana"/>
          <w:sz w:val="18"/>
          <w:szCs w:val="18"/>
        </w:rPr>
      </w:pPr>
    </w:p>
    <w:p w14:paraId="145F568C" w14:textId="77777777" w:rsidR="00A05F84" w:rsidRPr="00670874" w:rsidRDefault="00A05F84" w:rsidP="00A05F84">
      <w:pPr>
        <w:pStyle w:val="LO-normal"/>
        <w:rPr>
          <w:rFonts w:ascii="Verdana" w:eastAsia="Verdana" w:hAnsi="Verdana" w:cs="Verdana"/>
          <w:sz w:val="18"/>
          <w:szCs w:val="18"/>
        </w:rPr>
      </w:pPr>
    </w:p>
    <w:p w14:paraId="2887E824" w14:textId="77777777" w:rsidR="00A05F84" w:rsidRPr="00670874" w:rsidRDefault="00A05F84" w:rsidP="00A05F84">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00E17829" w14:textId="77777777" w:rsidR="00A05F84" w:rsidRPr="00670874" w:rsidRDefault="00A05F84" w:rsidP="00A05F84">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64CB7085" w14:textId="77777777" w:rsidR="00A05F84" w:rsidRPr="00670874" w:rsidRDefault="00A05F84" w:rsidP="00A05F84">
      <w:pPr>
        <w:pStyle w:val="LO-normal"/>
        <w:jc w:val="both"/>
        <w:rPr>
          <w:rFonts w:ascii="Verdana" w:eastAsia="Verdana" w:hAnsi="Verdana" w:cs="Verdana"/>
          <w:sz w:val="18"/>
          <w:szCs w:val="18"/>
        </w:rPr>
      </w:pPr>
    </w:p>
    <w:p w14:paraId="6BA87DEC" w14:textId="77777777" w:rsidR="00A05F84" w:rsidRPr="00670874" w:rsidRDefault="00A05F84" w:rsidP="00A05F84">
      <w:pPr>
        <w:pStyle w:val="LO-normal"/>
        <w:jc w:val="both"/>
        <w:rPr>
          <w:rFonts w:ascii="Verdana" w:hAnsi="Verdana"/>
        </w:rPr>
      </w:pPr>
      <w:r w:rsidRPr="00670874">
        <w:rPr>
          <w:rFonts w:ascii="Verdana" w:eastAsia="Verdana" w:hAnsi="Verdana" w:cs="Verdana"/>
          <w:sz w:val="18"/>
          <w:szCs w:val="18"/>
        </w:rPr>
        <w:t>born in ...............................................................……………. the ......................................................</w:t>
      </w:r>
    </w:p>
    <w:p w14:paraId="39F3C9B6" w14:textId="77777777" w:rsidR="00A05F84" w:rsidRPr="00670874" w:rsidRDefault="00A05F84" w:rsidP="00A05F84">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588E1213" w14:textId="77777777" w:rsidR="00A05F84" w:rsidRPr="00670874" w:rsidRDefault="00A05F84" w:rsidP="00A05F84">
      <w:pPr>
        <w:pStyle w:val="LO-normal"/>
        <w:jc w:val="both"/>
        <w:rPr>
          <w:rFonts w:ascii="Verdana" w:eastAsia="Verdana" w:hAnsi="Verdana" w:cs="Verdana"/>
          <w:sz w:val="18"/>
          <w:szCs w:val="18"/>
        </w:rPr>
      </w:pPr>
    </w:p>
    <w:p w14:paraId="5D583D44" w14:textId="77777777" w:rsidR="00A05F84" w:rsidRPr="00670874" w:rsidRDefault="00A05F84" w:rsidP="00A05F84">
      <w:pPr>
        <w:pStyle w:val="LO-normal"/>
        <w:jc w:val="both"/>
        <w:rPr>
          <w:rFonts w:ascii="Verdana" w:hAnsi="Verdana"/>
        </w:rPr>
      </w:pPr>
      <w:r w:rsidRPr="00670874">
        <w:rPr>
          <w:rFonts w:ascii="Verdana" w:eastAsia="Verdana" w:hAnsi="Verdana" w:cs="Verdana"/>
          <w:sz w:val="18"/>
          <w:szCs w:val="18"/>
        </w:rPr>
        <w:t xml:space="preserve">resident in ……………………………………………………………… </w:t>
      </w:r>
    </w:p>
    <w:p w14:paraId="1D3335CB" w14:textId="77777777" w:rsidR="00A05F84" w:rsidRPr="00670874" w:rsidRDefault="00A05F84" w:rsidP="00A05F84">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50A3694A" w14:textId="77777777" w:rsidR="00A05F84" w:rsidRPr="00670874" w:rsidRDefault="00A05F84" w:rsidP="00A05F84">
      <w:pPr>
        <w:pStyle w:val="LO-normal"/>
        <w:jc w:val="both"/>
        <w:rPr>
          <w:rFonts w:ascii="Verdana" w:eastAsia="Verdana" w:hAnsi="Verdana" w:cs="Verdana"/>
          <w:sz w:val="18"/>
          <w:szCs w:val="18"/>
        </w:rPr>
      </w:pPr>
    </w:p>
    <w:p w14:paraId="280B0CBB" w14:textId="77777777" w:rsidR="00A05F84" w:rsidRPr="00670874" w:rsidRDefault="00A05F84" w:rsidP="00A05F84">
      <w:pPr>
        <w:pStyle w:val="LO-normal"/>
        <w:jc w:val="both"/>
        <w:rPr>
          <w:rFonts w:ascii="Verdana" w:hAnsi="Verdana"/>
        </w:rPr>
      </w:pPr>
      <w:r w:rsidRPr="00670874">
        <w:rPr>
          <w:rFonts w:ascii="Verdana" w:eastAsia="Verdana" w:hAnsi="Verdana" w:cs="Verdana"/>
          <w:sz w:val="18"/>
          <w:szCs w:val="18"/>
        </w:rPr>
        <w:t>in Street ..................................................................................... n° .............</w:t>
      </w:r>
    </w:p>
    <w:p w14:paraId="4AF43B66" w14:textId="77777777" w:rsidR="00A05F84" w:rsidRPr="00670874" w:rsidRDefault="00A05F84" w:rsidP="00A05F84">
      <w:pPr>
        <w:pStyle w:val="LO-normal"/>
        <w:ind w:firstLine="1440"/>
        <w:jc w:val="both"/>
        <w:rPr>
          <w:rFonts w:ascii="Verdana" w:hAnsi="Verdana"/>
        </w:rPr>
      </w:pPr>
      <w:r w:rsidRPr="00670874">
        <w:rPr>
          <w:rFonts w:ascii="Verdana" w:eastAsia="Verdana" w:hAnsi="Verdana" w:cs="Verdana"/>
          <w:sz w:val="18"/>
          <w:szCs w:val="18"/>
        </w:rPr>
        <w:t>(address)</w:t>
      </w:r>
    </w:p>
    <w:p w14:paraId="16978D40" w14:textId="77777777" w:rsidR="00A05F84" w:rsidRPr="00670874" w:rsidRDefault="00A05F84" w:rsidP="00A05F84">
      <w:pPr>
        <w:pStyle w:val="LO-normal"/>
        <w:jc w:val="both"/>
        <w:rPr>
          <w:rFonts w:ascii="Verdana" w:eastAsia="Verdana" w:hAnsi="Verdana" w:cs="Verdana"/>
          <w:sz w:val="18"/>
          <w:szCs w:val="18"/>
        </w:rPr>
      </w:pPr>
    </w:p>
    <w:p w14:paraId="4F1297E1" w14:textId="77777777" w:rsidR="00A05F84" w:rsidRPr="00670874" w:rsidRDefault="00A05F84" w:rsidP="00A05F84">
      <w:pPr>
        <w:pStyle w:val="LO-normal"/>
        <w:jc w:val="both"/>
        <w:rPr>
          <w:rFonts w:ascii="Verdana" w:eastAsia="Verdana" w:hAnsi="Verdana" w:cs="Verdana"/>
          <w:sz w:val="18"/>
          <w:szCs w:val="18"/>
        </w:rPr>
      </w:pPr>
    </w:p>
    <w:p w14:paraId="17598575" w14:textId="77777777" w:rsidR="00A05F84" w:rsidRPr="00670874" w:rsidRDefault="00A05F84" w:rsidP="00A05F84">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60619080" w14:textId="77777777" w:rsidR="00A05F84" w:rsidRPr="00670874" w:rsidRDefault="00A05F84" w:rsidP="00A05F84">
      <w:pPr>
        <w:pStyle w:val="LO-normal"/>
        <w:jc w:val="both"/>
        <w:rPr>
          <w:rFonts w:ascii="Verdana" w:eastAsia="Verdana" w:hAnsi="Verdana" w:cs="Verdana"/>
          <w:b/>
          <w:sz w:val="18"/>
          <w:szCs w:val="18"/>
        </w:rPr>
      </w:pPr>
    </w:p>
    <w:p w14:paraId="19F164C8" w14:textId="77777777" w:rsidR="00A05F84" w:rsidRPr="00670874" w:rsidRDefault="00A05F84" w:rsidP="00A05F84">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5CB3FDCF" w14:textId="77777777" w:rsidR="00A05F84" w:rsidRPr="00670874" w:rsidRDefault="00A05F84" w:rsidP="00A05F84">
      <w:pPr>
        <w:pStyle w:val="LO-normal"/>
        <w:jc w:val="both"/>
        <w:rPr>
          <w:rFonts w:ascii="Verdana" w:eastAsia="Verdana" w:hAnsi="Verdana" w:cs="Verdana"/>
          <w:b/>
          <w:sz w:val="18"/>
          <w:szCs w:val="18"/>
        </w:rPr>
      </w:pPr>
    </w:p>
    <w:p w14:paraId="001CCE09" w14:textId="77777777" w:rsidR="00A05F84" w:rsidRPr="00670874" w:rsidRDefault="00A05F84" w:rsidP="00A05F84">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6C18EEF5" w14:textId="77777777" w:rsidR="00A05F84" w:rsidRPr="00670874" w:rsidRDefault="00A05F84" w:rsidP="00A05F84">
      <w:pPr>
        <w:pStyle w:val="LO-normal"/>
        <w:jc w:val="both"/>
        <w:rPr>
          <w:rFonts w:ascii="Verdana" w:eastAsia="Verdana" w:hAnsi="Verdana" w:cs="Verdana"/>
          <w:b/>
          <w:sz w:val="18"/>
          <w:szCs w:val="18"/>
        </w:rPr>
      </w:pPr>
    </w:p>
    <w:p w14:paraId="139415FC" w14:textId="77777777" w:rsidR="00A05F84" w:rsidRPr="00670874" w:rsidRDefault="00A05F84" w:rsidP="00A05F84">
      <w:pPr>
        <w:pStyle w:val="LO-normal"/>
        <w:jc w:val="both"/>
        <w:rPr>
          <w:rFonts w:ascii="Verdana" w:hAnsi="Verdana"/>
        </w:rPr>
      </w:pPr>
      <w:r w:rsidRPr="00670874">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331C127B" w14:textId="77777777" w:rsidR="00A05F84" w:rsidRPr="00670874" w:rsidRDefault="00A05F84" w:rsidP="00A05F84">
      <w:pPr>
        <w:pStyle w:val="LO-normal"/>
        <w:jc w:val="center"/>
        <w:rPr>
          <w:rFonts w:ascii="Verdana" w:eastAsia="Verdana" w:hAnsi="Verdana" w:cs="Verdana"/>
          <w:b/>
          <w:sz w:val="18"/>
          <w:szCs w:val="18"/>
          <w:u w:val="single"/>
        </w:rPr>
      </w:pPr>
    </w:p>
    <w:p w14:paraId="56FDB96C" w14:textId="77777777" w:rsidR="00A05F84" w:rsidRPr="00670874" w:rsidRDefault="00A05F84" w:rsidP="00A05F84">
      <w:pPr>
        <w:pStyle w:val="LO-normal"/>
        <w:jc w:val="both"/>
        <w:rPr>
          <w:rFonts w:ascii="Verdana" w:eastAsia="Verdana" w:hAnsi="Verdana" w:cs="Verdana"/>
          <w:sz w:val="18"/>
          <w:szCs w:val="18"/>
        </w:rPr>
      </w:pPr>
    </w:p>
    <w:p w14:paraId="5EBF3BAD" w14:textId="77777777" w:rsidR="00A05F84" w:rsidRPr="00670874" w:rsidRDefault="00A05F84" w:rsidP="00A05F84">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696134B6" w14:textId="77777777" w:rsidR="00A05F84" w:rsidRPr="00670874" w:rsidRDefault="00A05F84" w:rsidP="00A05F84">
      <w:pPr>
        <w:pStyle w:val="LO-normal"/>
        <w:numPr>
          <w:ilvl w:val="2"/>
          <w:numId w:val="48"/>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130144A" w14:textId="77777777" w:rsidR="00A05F84" w:rsidRPr="00670874" w:rsidRDefault="00A05F84" w:rsidP="00A05F84">
      <w:pPr>
        <w:pStyle w:val="LO-normal"/>
        <w:numPr>
          <w:ilvl w:val="2"/>
          <w:numId w:val="48"/>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3C87437C" w14:textId="77777777" w:rsidR="00A05F84" w:rsidRPr="00670874" w:rsidRDefault="00A05F84" w:rsidP="00A05F84">
      <w:pPr>
        <w:pStyle w:val="LO-normal"/>
        <w:numPr>
          <w:ilvl w:val="2"/>
          <w:numId w:val="48"/>
        </w:numPr>
        <w:jc w:val="both"/>
        <w:rPr>
          <w:rFonts w:ascii="Verdana" w:eastAsia="Verdana" w:hAnsi="Verdana" w:cs="Verdana"/>
          <w:sz w:val="18"/>
          <w:szCs w:val="18"/>
        </w:rPr>
      </w:pPr>
      <w:r w:rsidRPr="00670874">
        <w:rPr>
          <w:rFonts w:ascii="Verdana" w:eastAsia="Verdana" w:hAnsi="Verdana" w:cs="Verdana"/>
          <w:sz w:val="18"/>
          <w:szCs w:val="18"/>
        </w:rPr>
        <w:t>Curriculum vitae et studiorum</w:t>
      </w:r>
    </w:p>
    <w:p w14:paraId="2C34B567" w14:textId="77777777" w:rsidR="00A05F84" w:rsidRPr="00670874" w:rsidRDefault="00A05F84" w:rsidP="00A05F84">
      <w:pPr>
        <w:pStyle w:val="LO-normal"/>
        <w:ind w:left="1360"/>
        <w:jc w:val="both"/>
        <w:rPr>
          <w:rFonts w:ascii="Verdana" w:eastAsia="Verdana" w:hAnsi="Verdana" w:cs="Verdana"/>
          <w:sz w:val="18"/>
          <w:szCs w:val="18"/>
        </w:rPr>
      </w:pPr>
    </w:p>
    <w:p w14:paraId="7D200396" w14:textId="77777777" w:rsidR="00A05F84" w:rsidRPr="00670874" w:rsidRDefault="00A05F84" w:rsidP="00A05F84">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50368328" w14:textId="77777777" w:rsidR="00A05F84" w:rsidRPr="00670874" w:rsidRDefault="00A05F84" w:rsidP="00A05F84">
      <w:pPr>
        <w:pStyle w:val="LO-normal"/>
        <w:jc w:val="both"/>
        <w:rPr>
          <w:rFonts w:ascii="Verdana" w:eastAsia="Verdana" w:hAnsi="Verdana" w:cs="Verdana"/>
          <w:sz w:val="18"/>
          <w:szCs w:val="18"/>
        </w:rPr>
      </w:pPr>
    </w:p>
    <w:p w14:paraId="56528480" w14:textId="77777777" w:rsidR="00A05F84" w:rsidRPr="00670874" w:rsidRDefault="00A05F84" w:rsidP="00A05F84">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36B1FCB7" w14:textId="77777777" w:rsidR="00A05F84" w:rsidRPr="00670874" w:rsidRDefault="00A05F84" w:rsidP="00A05F84">
      <w:pPr>
        <w:pStyle w:val="LO-normal"/>
        <w:jc w:val="both"/>
        <w:rPr>
          <w:rFonts w:ascii="Verdana" w:eastAsia="Verdana" w:hAnsi="Verdana" w:cs="Verdana"/>
          <w:sz w:val="18"/>
          <w:szCs w:val="18"/>
        </w:rPr>
      </w:pPr>
    </w:p>
    <w:p w14:paraId="6538C6A1" w14:textId="77777777" w:rsidR="00A05F84" w:rsidRPr="00670874" w:rsidRDefault="00A05F84" w:rsidP="00A05F84">
      <w:pPr>
        <w:pStyle w:val="LO-normal"/>
        <w:jc w:val="both"/>
        <w:rPr>
          <w:rFonts w:ascii="Verdana" w:eastAsia="Verdana" w:hAnsi="Verdana" w:cs="Verdana"/>
          <w:b/>
          <w:bCs/>
          <w:sz w:val="18"/>
          <w:szCs w:val="18"/>
        </w:rPr>
      </w:pPr>
    </w:p>
    <w:p w14:paraId="4E28F9A3" w14:textId="77777777" w:rsidR="00A05F84" w:rsidRDefault="00A05F84" w:rsidP="00A05F84">
      <w:pPr>
        <w:pStyle w:val="LO-normal"/>
        <w:jc w:val="both"/>
        <w:rPr>
          <w:rFonts w:ascii="Verdana" w:eastAsia="Verdana" w:hAnsi="Verdana" w:cs="Verdana"/>
          <w:b/>
          <w:bCs/>
          <w:sz w:val="18"/>
          <w:szCs w:val="18"/>
        </w:rPr>
      </w:pPr>
    </w:p>
    <w:p w14:paraId="14FDB251" w14:textId="77777777" w:rsidR="00A05F84" w:rsidRDefault="00A05F84" w:rsidP="00A05F84">
      <w:pPr>
        <w:pStyle w:val="LO-normal"/>
        <w:jc w:val="both"/>
        <w:rPr>
          <w:rFonts w:ascii="Verdana" w:eastAsia="Verdana" w:hAnsi="Verdana" w:cs="Verdana"/>
          <w:b/>
          <w:bCs/>
          <w:sz w:val="18"/>
          <w:szCs w:val="18"/>
        </w:rPr>
      </w:pPr>
    </w:p>
    <w:p w14:paraId="63AE8791" w14:textId="77777777" w:rsidR="00A05F84" w:rsidRDefault="00A05F84" w:rsidP="00A05F84">
      <w:pPr>
        <w:pStyle w:val="LO-normal"/>
        <w:jc w:val="both"/>
        <w:rPr>
          <w:rFonts w:ascii="Verdana" w:eastAsia="Verdana" w:hAnsi="Verdana" w:cs="Verdana"/>
          <w:b/>
          <w:bCs/>
          <w:sz w:val="18"/>
          <w:szCs w:val="18"/>
        </w:rPr>
      </w:pPr>
    </w:p>
    <w:p w14:paraId="3993C415" w14:textId="77777777" w:rsidR="00A05F84" w:rsidRDefault="00A05F84" w:rsidP="00A05F84">
      <w:pPr>
        <w:pStyle w:val="LO-normal"/>
        <w:jc w:val="both"/>
        <w:rPr>
          <w:rFonts w:ascii="Verdana" w:eastAsia="Verdana" w:hAnsi="Verdana" w:cs="Verdana"/>
          <w:b/>
          <w:bCs/>
          <w:sz w:val="18"/>
          <w:szCs w:val="18"/>
        </w:rPr>
      </w:pPr>
    </w:p>
    <w:p w14:paraId="74D61D83" w14:textId="77777777" w:rsidR="00A05F84" w:rsidRDefault="00A05F84" w:rsidP="00A05F84">
      <w:pPr>
        <w:pStyle w:val="LO-normal"/>
        <w:jc w:val="both"/>
        <w:rPr>
          <w:rFonts w:ascii="Verdana" w:eastAsia="Verdana" w:hAnsi="Verdana" w:cs="Verdana"/>
          <w:b/>
          <w:bCs/>
          <w:sz w:val="18"/>
          <w:szCs w:val="18"/>
        </w:rPr>
      </w:pPr>
    </w:p>
    <w:p w14:paraId="55371A28" w14:textId="77777777" w:rsidR="00A05F84" w:rsidRDefault="00A05F84" w:rsidP="00A05F84">
      <w:pPr>
        <w:pStyle w:val="LO-normal"/>
        <w:jc w:val="both"/>
        <w:rPr>
          <w:rFonts w:ascii="Verdana" w:eastAsia="Verdana" w:hAnsi="Verdana" w:cs="Verdana"/>
          <w:b/>
          <w:bCs/>
          <w:sz w:val="18"/>
          <w:szCs w:val="18"/>
        </w:rPr>
      </w:pPr>
    </w:p>
    <w:p w14:paraId="3DF35C34" w14:textId="77777777" w:rsidR="00A05F84" w:rsidRDefault="00A05F84" w:rsidP="00A05F84">
      <w:pPr>
        <w:pStyle w:val="LO-normal"/>
        <w:jc w:val="both"/>
        <w:rPr>
          <w:rFonts w:ascii="Verdana" w:eastAsia="Verdana" w:hAnsi="Verdana" w:cs="Verdana"/>
          <w:b/>
          <w:bCs/>
          <w:sz w:val="18"/>
          <w:szCs w:val="18"/>
        </w:rPr>
      </w:pPr>
    </w:p>
    <w:p w14:paraId="3C251168" w14:textId="77777777" w:rsidR="00A05F84" w:rsidRDefault="00A05F84" w:rsidP="00A05F84">
      <w:pPr>
        <w:pStyle w:val="LO-normal"/>
        <w:jc w:val="both"/>
        <w:rPr>
          <w:rFonts w:ascii="Verdana" w:eastAsia="Verdana" w:hAnsi="Verdana" w:cs="Verdana"/>
          <w:b/>
          <w:bCs/>
          <w:sz w:val="18"/>
          <w:szCs w:val="18"/>
        </w:rPr>
      </w:pPr>
    </w:p>
    <w:p w14:paraId="75198670" w14:textId="77777777" w:rsidR="00A05F84" w:rsidRDefault="00A05F84" w:rsidP="00A05F84">
      <w:pPr>
        <w:pStyle w:val="LO-normal"/>
        <w:jc w:val="both"/>
        <w:rPr>
          <w:rFonts w:ascii="Verdana" w:eastAsia="Verdana" w:hAnsi="Verdana" w:cs="Verdana"/>
          <w:b/>
          <w:bCs/>
          <w:sz w:val="18"/>
          <w:szCs w:val="18"/>
        </w:rPr>
      </w:pPr>
    </w:p>
    <w:p w14:paraId="6F4777B6" w14:textId="77777777" w:rsidR="00A05F84" w:rsidRDefault="00A05F84" w:rsidP="00A05F84">
      <w:pPr>
        <w:pStyle w:val="LO-normal"/>
        <w:jc w:val="both"/>
        <w:rPr>
          <w:rFonts w:ascii="Verdana" w:eastAsia="Verdana" w:hAnsi="Verdana" w:cs="Verdana"/>
          <w:b/>
          <w:bCs/>
          <w:sz w:val="18"/>
          <w:szCs w:val="18"/>
        </w:rPr>
      </w:pPr>
    </w:p>
    <w:p w14:paraId="23C8793B" w14:textId="77777777" w:rsidR="00A05F84" w:rsidRDefault="00A05F84" w:rsidP="00A05F84">
      <w:pPr>
        <w:pStyle w:val="LO-normal"/>
        <w:jc w:val="both"/>
        <w:rPr>
          <w:rFonts w:ascii="Verdana" w:eastAsia="Verdana" w:hAnsi="Verdana" w:cs="Verdana"/>
          <w:b/>
          <w:bCs/>
          <w:sz w:val="18"/>
          <w:szCs w:val="18"/>
        </w:rPr>
      </w:pPr>
    </w:p>
    <w:p w14:paraId="5CDF8680" w14:textId="77777777" w:rsidR="00A05F84" w:rsidRDefault="00A05F84" w:rsidP="00A05F84">
      <w:pPr>
        <w:pStyle w:val="LO-normal"/>
        <w:jc w:val="both"/>
        <w:rPr>
          <w:rFonts w:ascii="Verdana" w:eastAsia="Verdana" w:hAnsi="Verdana" w:cs="Verdana"/>
          <w:b/>
          <w:bCs/>
          <w:sz w:val="18"/>
          <w:szCs w:val="18"/>
        </w:rPr>
      </w:pPr>
    </w:p>
    <w:p w14:paraId="0637D3F1" w14:textId="77777777" w:rsidR="00A05F84" w:rsidRDefault="00A05F84" w:rsidP="00A05F84">
      <w:pPr>
        <w:pStyle w:val="LO-normal"/>
        <w:jc w:val="both"/>
        <w:rPr>
          <w:rFonts w:ascii="Verdana" w:eastAsia="Verdana" w:hAnsi="Verdana" w:cs="Verdana"/>
          <w:b/>
          <w:bCs/>
          <w:sz w:val="18"/>
          <w:szCs w:val="18"/>
        </w:rPr>
      </w:pPr>
    </w:p>
    <w:p w14:paraId="26CA6632" w14:textId="77777777" w:rsidR="00A05F84" w:rsidRDefault="00A05F84" w:rsidP="00A05F84">
      <w:pPr>
        <w:pStyle w:val="LO-normal"/>
        <w:jc w:val="both"/>
        <w:rPr>
          <w:rFonts w:ascii="Verdana" w:eastAsia="Verdana" w:hAnsi="Verdana" w:cs="Verdana"/>
          <w:b/>
          <w:bCs/>
          <w:sz w:val="18"/>
          <w:szCs w:val="18"/>
        </w:rPr>
      </w:pPr>
    </w:p>
    <w:p w14:paraId="3DBF54FF" w14:textId="77777777" w:rsidR="00A05F84" w:rsidRDefault="00A05F84" w:rsidP="00A05F84">
      <w:pPr>
        <w:pStyle w:val="LO-normal"/>
        <w:jc w:val="both"/>
        <w:rPr>
          <w:rFonts w:ascii="Verdana" w:eastAsia="Verdana" w:hAnsi="Verdana" w:cs="Verdana"/>
          <w:b/>
          <w:bCs/>
          <w:sz w:val="18"/>
          <w:szCs w:val="18"/>
        </w:rPr>
      </w:pPr>
    </w:p>
    <w:p w14:paraId="702C8364" w14:textId="77777777" w:rsidR="00A05F84" w:rsidRDefault="00A05F84" w:rsidP="00A05F84">
      <w:pPr>
        <w:pStyle w:val="LO-normal"/>
        <w:jc w:val="both"/>
        <w:rPr>
          <w:rFonts w:ascii="Verdana" w:eastAsia="Verdana" w:hAnsi="Verdana" w:cs="Verdana"/>
          <w:b/>
          <w:bCs/>
          <w:sz w:val="18"/>
          <w:szCs w:val="18"/>
        </w:rPr>
      </w:pPr>
    </w:p>
    <w:p w14:paraId="76B97B7A" w14:textId="77777777" w:rsidR="00A05F84" w:rsidRDefault="00A05F84" w:rsidP="00A05F84">
      <w:pPr>
        <w:pStyle w:val="LO-normal"/>
        <w:jc w:val="both"/>
        <w:rPr>
          <w:rFonts w:ascii="Verdana" w:eastAsia="Verdana" w:hAnsi="Verdana" w:cs="Verdana"/>
          <w:b/>
          <w:bCs/>
          <w:sz w:val="18"/>
          <w:szCs w:val="18"/>
        </w:rPr>
      </w:pPr>
    </w:p>
    <w:p w14:paraId="44C2E3BE" w14:textId="77777777" w:rsidR="00A05F84" w:rsidRPr="00670874" w:rsidRDefault="00A05F84" w:rsidP="00A05F84">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03A7C393" w14:textId="77777777" w:rsidR="00A05F84" w:rsidRPr="00670874" w:rsidRDefault="00A05F84" w:rsidP="00A05F84">
      <w:pPr>
        <w:pStyle w:val="LO-normal"/>
        <w:jc w:val="both"/>
        <w:rPr>
          <w:rFonts w:ascii="Verdana" w:eastAsia="Verdana" w:hAnsi="Verdana" w:cs="Verdana"/>
          <w:sz w:val="18"/>
          <w:szCs w:val="18"/>
        </w:rPr>
      </w:pPr>
    </w:p>
    <w:p w14:paraId="56067FD2" w14:textId="77777777" w:rsidR="00A05F84" w:rsidRPr="00670874" w:rsidRDefault="00A05F84" w:rsidP="00A05F8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52627594" w14:textId="77777777" w:rsidR="00A05F84" w:rsidRPr="00670874" w:rsidRDefault="00A05F84" w:rsidP="00A05F8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264583E3" w14:textId="77777777" w:rsidR="00A05F84" w:rsidRPr="00670874" w:rsidRDefault="00A05F84" w:rsidP="00A05F8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53E15C21" w14:textId="77777777" w:rsidR="00A05F84" w:rsidRPr="00670874" w:rsidRDefault="00A05F84" w:rsidP="00A05F8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07982E77" w14:textId="77777777" w:rsidR="00A05F84" w:rsidRPr="00670874" w:rsidRDefault="00A05F84" w:rsidP="00A05F8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43B41DA" w14:textId="77777777" w:rsidR="00A05F84" w:rsidRPr="00670874" w:rsidRDefault="00A05F84" w:rsidP="00A05F84">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205A31FF" w14:textId="77777777" w:rsidR="00A05F84" w:rsidRPr="00670874" w:rsidRDefault="00A05F84" w:rsidP="00A05F84">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3F3CC965" w14:textId="77777777" w:rsidR="00A05F84" w:rsidRPr="00670874" w:rsidRDefault="00A05F84" w:rsidP="00A05F84">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1A0705A7" w14:textId="77777777" w:rsidR="00A05F84" w:rsidRPr="00670874" w:rsidRDefault="00A05F84" w:rsidP="00A05F84">
      <w:pPr>
        <w:spacing w:after="160" w:line="259" w:lineRule="auto"/>
        <w:rPr>
          <w:rFonts w:ascii="Verdana" w:eastAsia="Calibri" w:hAnsi="Verdana" w:cs="Calibri"/>
          <w:color w:val="000000" w:themeColor="text1"/>
          <w:sz w:val="22"/>
          <w:szCs w:val="22"/>
        </w:rPr>
      </w:pPr>
    </w:p>
    <w:p w14:paraId="1A70A8F8"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6F0EE8A4"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60C7463D" wp14:editId="57DE6C39">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7BCF71B4" w14:textId="77777777" w:rsidR="00A05F84" w:rsidRPr="003C66B0" w:rsidRDefault="00A05F84" w:rsidP="00A05F8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04A0A0A" w14:textId="77777777" w:rsidR="00A05F84" w:rsidRPr="003C66B0" w:rsidRDefault="00A05F84" w:rsidP="00A05F8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700105" w14:textId="77777777" w:rsidR="00A05F84" w:rsidRDefault="00A05F84" w:rsidP="00A05F84">
                            <w:pPr>
                              <w:rPr>
                                <w:rFonts w:ascii="Verdana" w:hAnsi="Verdana"/>
                                <w:lang w:val="en-US"/>
                              </w:rPr>
                            </w:pPr>
                            <w:r>
                              <w:rPr>
                                <w:rFonts w:ascii="Verdana" w:hAnsi="Verdana"/>
                                <w:lang w:val="en-US"/>
                              </w:rPr>
                              <w:t>Email address</w:t>
                            </w:r>
                          </w:p>
                          <w:p w14:paraId="4AE3D90F" w14:textId="77777777" w:rsidR="00A05F84" w:rsidRPr="003C66B0" w:rsidRDefault="00A05F84" w:rsidP="00A05F84">
                            <w:pPr>
                              <w:rPr>
                                <w:rFonts w:ascii="Verdana" w:hAnsi="Verdana"/>
                                <w:lang w:val="en-US"/>
                              </w:rPr>
                            </w:pPr>
                            <w:r>
                              <w:rPr>
                                <w:rFonts w:ascii="Verdana" w:hAnsi="Verdana"/>
                                <w:lang w:val="en-US"/>
                              </w:rPr>
                              <w:t>Personal web site, if any</w:t>
                            </w:r>
                          </w:p>
                          <w:p w14:paraId="220AEFCA" w14:textId="77777777" w:rsidR="00A05F84" w:rsidRPr="003C66B0" w:rsidRDefault="00A05F84" w:rsidP="00A05F84">
                            <w:pPr>
                              <w:rPr>
                                <w:rFonts w:ascii="Verdana" w:hAnsi="Verdana"/>
                                <w:lang w:val="en-US"/>
                              </w:rPr>
                            </w:pPr>
                          </w:p>
                          <w:p w14:paraId="189DDBF9" w14:textId="77777777" w:rsidR="00A05F84" w:rsidRPr="003C66B0" w:rsidRDefault="00A05F84" w:rsidP="00A05F8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C7463D"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7BCF71B4" w14:textId="77777777" w:rsidR="00A05F84" w:rsidRPr="003C66B0" w:rsidRDefault="00A05F84" w:rsidP="00A05F8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04A0A0A" w14:textId="77777777" w:rsidR="00A05F84" w:rsidRPr="003C66B0" w:rsidRDefault="00A05F84" w:rsidP="00A05F8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700105" w14:textId="77777777" w:rsidR="00A05F84" w:rsidRDefault="00A05F84" w:rsidP="00A05F84">
                      <w:pPr>
                        <w:rPr>
                          <w:rFonts w:ascii="Verdana" w:hAnsi="Verdana"/>
                          <w:lang w:val="en-US"/>
                        </w:rPr>
                      </w:pPr>
                      <w:r>
                        <w:rPr>
                          <w:rFonts w:ascii="Verdana" w:hAnsi="Verdana"/>
                          <w:lang w:val="en-US"/>
                        </w:rPr>
                        <w:t>Email address</w:t>
                      </w:r>
                    </w:p>
                    <w:p w14:paraId="4AE3D90F" w14:textId="77777777" w:rsidR="00A05F84" w:rsidRPr="003C66B0" w:rsidRDefault="00A05F84" w:rsidP="00A05F84">
                      <w:pPr>
                        <w:rPr>
                          <w:rFonts w:ascii="Verdana" w:hAnsi="Verdana"/>
                          <w:lang w:val="en-US"/>
                        </w:rPr>
                      </w:pPr>
                      <w:r>
                        <w:rPr>
                          <w:rFonts w:ascii="Verdana" w:hAnsi="Verdana"/>
                          <w:lang w:val="en-US"/>
                        </w:rPr>
                        <w:t>Personal web site, if any</w:t>
                      </w:r>
                    </w:p>
                    <w:p w14:paraId="220AEFCA" w14:textId="77777777" w:rsidR="00A05F84" w:rsidRPr="003C66B0" w:rsidRDefault="00A05F84" w:rsidP="00A05F84">
                      <w:pPr>
                        <w:rPr>
                          <w:rFonts w:ascii="Verdana" w:hAnsi="Verdana"/>
                          <w:lang w:val="en-US"/>
                        </w:rPr>
                      </w:pPr>
                    </w:p>
                    <w:p w14:paraId="189DDBF9" w14:textId="77777777" w:rsidR="00A05F84" w:rsidRPr="003C66B0" w:rsidRDefault="00A05F84" w:rsidP="00A05F8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p>
    <w:p w14:paraId="29FFBE69"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53388C19"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3B637FA3"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732460E9"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55A6BC89"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789BB134" w14:textId="77777777" w:rsidR="00A05F84" w:rsidRPr="00670874" w:rsidRDefault="00A05F84" w:rsidP="00A05F84">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07EA0524" w14:textId="77777777" w:rsidR="00A05F84" w:rsidRPr="00670874" w:rsidRDefault="00A05F84" w:rsidP="00A05F84">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37D3E343" w14:textId="77777777" w:rsidR="00A05F84" w:rsidRPr="00670874" w:rsidRDefault="00A05F84" w:rsidP="00A05F84">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6C2491F" w14:textId="77777777" w:rsidR="00A05F84" w:rsidRPr="00670874" w:rsidRDefault="00A05F84" w:rsidP="00A05F84">
      <w:pPr>
        <w:spacing w:after="160" w:line="259" w:lineRule="auto"/>
        <w:rPr>
          <w:rFonts w:ascii="Verdana" w:eastAsia="Calibri" w:hAnsi="Verdana" w:cs="Calibri"/>
          <w:color w:val="000000" w:themeColor="text1"/>
          <w:sz w:val="22"/>
          <w:szCs w:val="22"/>
        </w:rPr>
      </w:pPr>
    </w:p>
    <w:p w14:paraId="767C048C" w14:textId="77777777" w:rsidR="00A05F84" w:rsidRPr="00670874" w:rsidRDefault="00A05F84" w:rsidP="00A05F84">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0EC76A58" w14:textId="77777777" w:rsidR="00A05F84" w:rsidRPr="00670874" w:rsidRDefault="00A05F84" w:rsidP="00A05F84">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134772A3" w14:textId="77777777" w:rsidR="00A05F84" w:rsidRPr="00670874" w:rsidRDefault="00A05F84" w:rsidP="00A05F84">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37058153" w14:textId="77777777" w:rsidR="00A05F84" w:rsidRPr="00670874" w:rsidRDefault="00A05F84" w:rsidP="00A05F84">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693F2A23" w14:textId="77777777" w:rsidR="00A05F84" w:rsidRPr="00670874" w:rsidRDefault="00A05F84" w:rsidP="00A05F84">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37406A84" w14:textId="77777777" w:rsidR="00A05F84" w:rsidRPr="00670874" w:rsidRDefault="00A05F84" w:rsidP="00A05F84">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3D430FB6"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50BE9714" w14:textId="77777777" w:rsidR="00A05F84" w:rsidRPr="00670874" w:rsidRDefault="00A05F84" w:rsidP="00A05F84">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Curriculum vitae et studiorum of ........(insert First Name and Last Name)….. born on …...................</w:t>
      </w:r>
    </w:p>
    <w:p w14:paraId="3AB6AB90"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p>
    <w:p w14:paraId="0CE0903A"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E09BD8A"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76B92102"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37344DAD"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6C94BABD"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20CCDD26" w14:textId="77777777" w:rsidR="00A05F84" w:rsidRPr="00670874" w:rsidRDefault="00A05F84" w:rsidP="00A05F84">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6E4CB146" w14:textId="77777777" w:rsidR="00A05F84" w:rsidRPr="00670874" w:rsidRDefault="00A05F84" w:rsidP="00A05F84">
      <w:pPr>
        <w:rPr>
          <w:rFonts w:ascii="Verdana" w:hAnsi="Verdana"/>
          <w:lang w:val="en-US"/>
        </w:rPr>
      </w:pPr>
      <w:r w:rsidRPr="00670874">
        <w:rPr>
          <w:rFonts w:ascii="Verdana" w:hAnsi="Verdana"/>
          <w:lang w:val="en-US"/>
        </w:rPr>
        <w:br w:type="page"/>
      </w:r>
    </w:p>
    <w:p w14:paraId="0F39CCA9" w14:textId="77777777" w:rsidR="00A05F84" w:rsidRPr="00670874" w:rsidRDefault="00A05F84" w:rsidP="00A05F84">
      <w:pPr>
        <w:pStyle w:val="LO-normal"/>
        <w:jc w:val="right"/>
        <w:rPr>
          <w:rFonts w:ascii="Verdana" w:hAnsi="Verdana"/>
          <w:lang w:val="it-IT"/>
        </w:rPr>
      </w:pPr>
      <w:r w:rsidRPr="00670874">
        <w:rPr>
          <w:rFonts w:ascii="Verdana" w:eastAsia="Verdana" w:hAnsi="Verdana" w:cs="Verdana"/>
          <w:sz w:val="18"/>
          <w:szCs w:val="18"/>
          <w:lang w:val="it-IT"/>
        </w:rPr>
        <w:lastRenderedPageBreak/>
        <w:t>Annex D</w:t>
      </w:r>
    </w:p>
    <w:p w14:paraId="376D172F" w14:textId="77777777" w:rsidR="00A05F84" w:rsidRPr="00670874" w:rsidRDefault="00A05F84" w:rsidP="00A05F84">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6F1F2ADB" w14:textId="77777777" w:rsidR="00A05F84" w:rsidRPr="00670874" w:rsidRDefault="00A05F84" w:rsidP="00A05F84">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19BC0A06" w14:textId="77777777" w:rsidR="00A05F84" w:rsidRPr="00670874" w:rsidRDefault="00A05F84" w:rsidP="00A05F84">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5DD94266" w14:textId="77777777" w:rsidR="00A05F84" w:rsidRPr="00670874" w:rsidRDefault="00A05F84" w:rsidP="00A05F84">
      <w:pPr>
        <w:pStyle w:val="LO-normal"/>
        <w:widowControl w:val="0"/>
        <w:numPr>
          <w:ilvl w:val="0"/>
          <w:numId w:val="43"/>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2D52210" w14:textId="77777777" w:rsidR="00A05F84" w:rsidRPr="00670874" w:rsidRDefault="00A05F84" w:rsidP="00A05F84">
      <w:pPr>
        <w:pStyle w:val="LO-normal"/>
        <w:widowControl w:val="0"/>
        <w:numPr>
          <w:ilvl w:val="0"/>
          <w:numId w:val="43"/>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588A5F0" w14:textId="77777777" w:rsidR="00A05F84" w:rsidRPr="00670874" w:rsidRDefault="00A05F84" w:rsidP="00A05F84">
      <w:pPr>
        <w:pStyle w:val="LO-normal"/>
        <w:widowControl w:val="0"/>
        <w:numPr>
          <w:ilvl w:val="0"/>
          <w:numId w:val="43"/>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652D835"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33D3203"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DB45EE0"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8">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9">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6BA8A3A5"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F9AF3D7"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6896589"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5008F7DC"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3198A84" w14:textId="77777777" w:rsidR="00A05F84" w:rsidRPr="00670874" w:rsidRDefault="00A05F84" w:rsidP="00A05F84">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05E3AA65" w14:textId="77777777" w:rsidR="00A05F84" w:rsidRPr="00670874" w:rsidRDefault="00A05F84" w:rsidP="00A05F84">
      <w:pPr>
        <w:pStyle w:val="LO-normal"/>
        <w:widowControl w:val="0"/>
        <w:spacing w:before="171" w:after="120"/>
        <w:rPr>
          <w:rFonts w:ascii="Verdana" w:eastAsia="Verdana" w:hAnsi="Verdana" w:cs="Verdana"/>
          <w:color w:val="000000"/>
          <w:sz w:val="17"/>
          <w:szCs w:val="17"/>
          <w:lang w:val="it-IT"/>
        </w:rPr>
      </w:pPr>
    </w:p>
    <w:p w14:paraId="0A0CA044" w14:textId="77777777" w:rsidR="00A05F84" w:rsidRPr="00670874" w:rsidRDefault="00A05F84" w:rsidP="00A05F84">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216D0452" w14:textId="77777777" w:rsidR="00A05F84" w:rsidRPr="00670874" w:rsidRDefault="00A05F84" w:rsidP="00A05F84">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6E4B8E23" w14:textId="77777777" w:rsidR="00A05F84" w:rsidRPr="00670874" w:rsidRDefault="00A05F84" w:rsidP="00A05F84">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6DFF5B0B" w14:textId="77777777" w:rsidR="00A05F84" w:rsidRPr="00670874" w:rsidRDefault="00A05F84" w:rsidP="00A05F84">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7854B6FE" w14:textId="77777777" w:rsidR="00A05F84" w:rsidRPr="00670874" w:rsidRDefault="00A05F84" w:rsidP="00A05F84">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t>_(Firma leggibile) _________________________________________</w:t>
      </w:r>
    </w:p>
    <w:p w14:paraId="64FD342B" w14:textId="77777777" w:rsidR="00A05F84" w:rsidRPr="00670874" w:rsidRDefault="00A05F84" w:rsidP="00A05F84">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p w14:paraId="2A9B2A03" w14:textId="77777777" w:rsidR="005112E1" w:rsidRPr="00DC32D1" w:rsidRDefault="005112E1" w:rsidP="00DC32D1"/>
    <w:sectPr w:rsidR="005112E1" w:rsidRPr="00DC32D1"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6740" w14:textId="77777777" w:rsidR="00EB6CD8" w:rsidRDefault="00EB6CD8">
      <w:r>
        <w:separator/>
      </w:r>
    </w:p>
  </w:endnote>
  <w:endnote w:type="continuationSeparator" w:id="0">
    <w:p w14:paraId="5857247A" w14:textId="77777777" w:rsidR="00EB6CD8" w:rsidRDefault="00EB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Cambria"/>
    <w:charset w:val="01"/>
    <w:family w:val="auto"/>
    <w:pitch w:val="default"/>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56D6" w14:textId="77777777" w:rsidR="00EB6CD8" w:rsidRDefault="00EB6CD8">
      <w:r>
        <w:separator/>
      </w:r>
    </w:p>
  </w:footnote>
  <w:footnote w:type="continuationSeparator" w:id="0">
    <w:p w14:paraId="0E04875F" w14:textId="77777777" w:rsidR="00EB6CD8" w:rsidRDefault="00EB6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1"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342067FB"/>
    <w:multiLevelType w:val="hybridMultilevel"/>
    <w:tmpl w:val="7B68AD40"/>
    <w:numStyleLink w:val="ImportedStyle7"/>
  </w:abstractNum>
  <w:abstractNum w:abstractNumId="24"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EC76EC"/>
    <w:multiLevelType w:val="hybridMultilevel"/>
    <w:tmpl w:val="13AC0612"/>
    <w:numStyleLink w:val="ImportedStyle8"/>
  </w:abstractNum>
  <w:abstractNum w:abstractNumId="3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5"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23F63A9"/>
    <w:multiLevelType w:val="hybridMultilevel"/>
    <w:tmpl w:val="2EE8D684"/>
    <w:numStyleLink w:val="ImportedStyle9"/>
  </w:abstractNum>
  <w:abstractNum w:abstractNumId="38"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1"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35"/>
  </w:num>
  <w:num w:numId="3">
    <w:abstractNumId w:val="19"/>
  </w:num>
  <w:num w:numId="4">
    <w:abstractNumId w:val="29"/>
  </w:num>
  <w:num w:numId="5">
    <w:abstractNumId w:val="44"/>
  </w:num>
  <w:num w:numId="6">
    <w:abstractNumId w:val="11"/>
  </w:num>
  <w:num w:numId="7">
    <w:abstractNumId w:val="1"/>
  </w:num>
  <w:num w:numId="8">
    <w:abstractNumId w:val="21"/>
  </w:num>
  <w:num w:numId="9">
    <w:abstractNumId w:val="32"/>
  </w:num>
  <w:num w:numId="10">
    <w:abstractNumId w:val="17"/>
  </w:num>
  <w:num w:numId="11">
    <w:abstractNumId w:val="7"/>
  </w:num>
  <w:num w:numId="12">
    <w:abstractNumId w:val="36"/>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43"/>
  </w:num>
  <w:num w:numId="18">
    <w:abstractNumId w:val="42"/>
    <w:lvlOverride w:ilvl="0">
      <w:startOverride w:val="1"/>
    </w:lvlOverride>
  </w:num>
  <w:num w:numId="19">
    <w:abstractNumId w:val="42"/>
  </w:num>
  <w:num w:numId="20">
    <w:abstractNumId w:val="28"/>
  </w:num>
  <w:num w:numId="21">
    <w:abstractNumId w:val="26"/>
  </w:num>
  <w:num w:numId="22">
    <w:abstractNumId w:val="5"/>
  </w:num>
  <w:num w:numId="23">
    <w:abstractNumId w:val="4"/>
  </w:num>
  <w:num w:numId="24">
    <w:abstractNumId w:val="23"/>
  </w:num>
  <w:num w:numId="25">
    <w:abstractNumId w:val="3"/>
  </w:num>
  <w:num w:numId="26">
    <w:abstractNumId w:val="12"/>
  </w:num>
  <w:num w:numId="27">
    <w:abstractNumId w:val="25"/>
  </w:num>
  <w:num w:numId="28">
    <w:abstractNumId w:val="31"/>
  </w:num>
  <w:num w:numId="29">
    <w:abstractNumId w:val="45"/>
  </w:num>
  <w:num w:numId="30">
    <w:abstractNumId w:val="33"/>
  </w:num>
  <w:num w:numId="31">
    <w:abstractNumId w:val="37"/>
  </w:num>
  <w:num w:numId="32">
    <w:abstractNumId w:val="2"/>
  </w:num>
  <w:num w:numId="33">
    <w:abstractNumId w:val="8"/>
  </w:num>
  <w:num w:numId="34">
    <w:abstractNumId w:val="37"/>
    <w:lvlOverride w:ilvl="0">
      <w:lvl w:ilvl="0" w:tplc="F08022E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6A349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3CF9A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CA117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F85C1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B2FD7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712317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BCAB1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2CAE9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4"/>
  </w:num>
  <w:num w:numId="36">
    <w:abstractNumId w:val="18"/>
  </w:num>
  <w:num w:numId="37">
    <w:abstractNumId w:val="39"/>
  </w:num>
  <w:num w:numId="38">
    <w:abstractNumId w:val="41"/>
  </w:num>
  <w:num w:numId="39">
    <w:abstractNumId w:val="38"/>
  </w:num>
  <w:num w:numId="40">
    <w:abstractNumId w:val="22"/>
  </w:num>
  <w:num w:numId="41">
    <w:abstractNumId w:val="30"/>
  </w:num>
  <w:num w:numId="42">
    <w:abstractNumId w:val="40"/>
  </w:num>
  <w:num w:numId="43">
    <w:abstractNumId w:val="6"/>
  </w:num>
  <w:num w:numId="44">
    <w:abstractNumId w:val="20"/>
  </w:num>
  <w:num w:numId="45">
    <w:abstractNumId w:val="16"/>
  </w:num>
  <w:num w:numId="46">
    <w:abstractNumId w:val="14"/>
  </w:num>
  <w:num w:numId="47">
    <w:abstractNumId w:val="9"/>
  </w:num>
  <w:num w:numId="4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166B51"/>
    <w:rsid w:val="003007A6"/>
    <w:rsid w:val="00346256"/>
    <w:rsid w:val="003B5CA0"/>
    <w:rsid w:val="00493198"/>
    <w:rsid w:val="004A5550"/>
    <w:rsid w:val="004B4FCC"/>
    <w:rsid w:val="004B51E7"/>
    <w:rsid w:val="004F3A67"/>
    <w:rsid w:val="005112E1"/>
    <w:rsid w:val="00611625"/>
    <w:rsid w:val="006718C3"/>
    <w:rsid w:val="006D63B9"/>
    <w:rsid w:val="00775EDB"/>
    <w:rsid w:val="007968D1"/>
    <w:rsid w:val="008838AE"/>
    <w:rsid w:val="008E4007"/>
    <w:rsid w:val="008F71E2"/>
    <w:rsid w:val="00937F5F"/>
    <w:rsid w:val="009455D9"/>
    <w:rsid w:val="00A05F84"/>
    <w:rsid w:val="00A35771"/>
    <w:rsid w:val="00AA3E8E"/>
    <w:rsid w:val="00AC4425"/>
    <w:rsid w:val="00AE4E66"/>
    <w:rsid w:val="00BB2680"/>
    <w:rsid w:val="00C121B3"/>
    <w:rsid w:val="00C80589"/>
    <w:rsid w:val="00D12FA1"/>
    <w:rsid w:val="00DC21D1"/>
    <w:rsid w:val="00DC32D1"/>
    <w:rsid w:val="00E91B37"/>
    <w:rsid w:val="00EB6CD8"/>
    <w:rsid w:val="00F8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A05F84"/>
    <w:pPr>
      <w:suppressAutoHyphens/>
    </w:pPr>
    <w:rPr>
      <w:rFonts w:eastAsia="Noto Serif CJK SC" w:cs="Lohit Devanagari"/>
      <w:sz w:val="20"/>
      <w:szCs w:val="20"/>
      <w:lang w:val="en-GB" w:eastAsia="zh-CN" w:bidi="hi-IN"/>
    </w:rPr>
  </w:style>
  <w:style w:type="table" w:customStyle="1" w:styleId="TableNormal1">
    <w:name w:val="Table Normal1"/>
    <w:rsid w:val="00A05F84"/>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hwtze">
    <w:name w:val="hwtze"/>
    <w:basedOn w:val="Carpredefinitoparagrafo"/>
    <w:rsid w:val="00A05F84"/>
  </w:style>
  <w:style w:type="character" w:customStyle="1" w:styleId="rynqvb">
    <w:name w:val="rynqvb"/>
    <w:basedOn w:val="Carpredefinitoparagrafo"/>
    <w:rsid w:val="00A0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5902</Words>
  <Characters>33644</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2023-12-06T10:28:00Z</dcterms:created>
  <dcterms:modified xsi:type="dcterms:W3CDTF">2024-01-30T11:37:00Z</dcterms:modified>
</cp:coreProperties>
</file>