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B33" w:rsidRDefault="000850ED">
      <w:pPr>
        <w:pStyle w:val="LO-normal"/>
        <w:rPr>
          <w:rFonts w:ascii="Verdana" w:eastAsia="Verdana" w:hAnsi="Verdana" w:cs="Verdana"/>
          <w:b/>
          <w:color w:val="000000"/>
          <w:sz w:val="18"/>
          <w:szCs w:val="18"/>
        </w:rPr>
      </w:pPr>
      <w:r>
        <w:rPr>
          <w:rFonts w:ascii="Verdana" w:eastAsia="Verdana" w:hAnsi="Verdana" w:cs="Verdana"/>
          <w:b/>
          <w:noProof/>
          <w:color w:val="000000"/>
          <w:sz w:val="18"/>
          <w:szCs w:val="18"/>
          <w:lang w:val="it-IT" w:eastAsia="it-IT"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02.05pt;margin-top:-18.1pt;width:79.9pt;height:76.6pt;z-index:251659264;mso-wrap-edited:f" wrapcoords="-163 0 -163 21429 21600 21429 21600 0 -163 0">
            <v:imagedata r:id="rId8" o:title=""/>
          </v:shape>
          <o:OLEObject Type="Embed" ProgID="Word.Picture.8" ShapeID="_x0000_s1027" DrawAspect="Content" ObjectID="_1695711896" r:id="rId9"/>
        </w:pict>
      </w:r>
      <w:r>
        <w:rPr>
          <w:rFonts w:ascii="Verdana" w:eastAsia="Verdana" w:hAnsi="Verdana" w:cs="Verdana"/>
          <w:b/>
          <w:noProof/>
          <w:color w:val="000000"/>
          <w:sz w:val="18"/>
          <w:szCs w:val="18"/>
        </w:rPr>
        <w:pict w14:anchorId="6544F24A">
          <v:shape id="_x0000_s1026" type="#_x0000_t75" alt="" style="position:absolute;margin-left:402.05pt;margin-top:-18.1pt;width:79.9pt;height:76.6pt;z-index:251658240;mso-wrap-edited:f;mso-width-percent:0;mso-height-percent:0;mso-width-percent:0;mso-height-percent:0" wrapcoords="-163 0 -163 21429 21600 21429 21600 0 -163 0"/>
          <o:OLEObject Type="Embed" ProgID="Word.Picture.8" ShapeID="_x0000_s1026" DrawAspect="Content" ObjectID="_1695711897" r:id="rId10"/>
        </w:pict>
      </w:r>
    </w:p>
    <w:p w:rsidR="00270B33" w:rsidRDefault="00270B33">
      <w:pPr>
        <w:pStyle w:val="LO-normal"/>
        <w:rPr>
          <w:rFonts w:ascii="Verdana" w:eastAsia="Verdana" w:hAnsi="Verdana" w:cs="Verdana"/>
          <w:b/>
          <w:color w:val="000000"/>
          <w:sz w:val="18"/>
          <w:szCs w:val="18"/>
        </w:rPr>
      </w:pPr>
    </w:p>
    <w:p w:rsidR="00270B33" w:rsidRPr="0013722B" w:rsidRDefault="00374B2A">
      <w:pPr>
        <w:pStyle w:val="LO-normal"/>
        <w:rPr>
          <w:rFonts w:eastAsia="Times New Roman" w:cs="Times New Roman"/>
          <w:b/>
          <w:color w:val="000000"/>
          <w:lang w:val="it-IT"/>
        </w:rPr>
      </w:pPr>
      <w:r w:rsidRPr="0013722B">
        <w:rPr>
          <w:rFonts w:ascii="Verdana" w:eastAsia="Verdana" w:hAnsi="Verdana" w:cs="Verdana"/>
          <w:b/>
          <w:color w:val="000000"/>
          <w:sz w:val="18"/>
          <w:szCs w:val="18"/>
          <w:lang w:val="it-IT"/>
        </w:rPr>
        <w:t>CONSIGLIO NAZIONALE DELLE RICERCHE</w:t>
      </w:r>
    </w:p>
    <w:p w:rsidR="00270B33" w:rsidRPr="0013722B" w:rsidRDefault="00374B2A">
      <w:pPr>
        <w:pStyle w:val="LO-normal"/>
        <w:rPr>
          <w:lang w:val="it-IT"/>
        </w:rPr>
      </w:pPr>
      <w:r w:rsidRPr="0013722B">
        <w:rPr>
          <w:rFonts w:ascii="Verdana" w:eastAsia="Verdana" w:hAnsi="Verdana" w:cs="Verdana"/>
          <w:b/>
          <w:sz w:val="18"/>
          <w:szCs w:val="18"/>
          <w:lang w:val="it-IT"/>
        </w:rPr>
        <w:t>INSTITUTE OF COGNITIVE SCIENCES AND TECHNOLOGIES</w:t>
      </w:r>
    </w:p>
    <w:p w:rsidR="00270B33" w:rsidRPr="0013722B" w:rsidRDefault="00374B2A">
      <w:pPr>
        <w:pStyle w:val="LO-normal"/>
        <w:rPr>
          <w:lang w:val="it-IT"/>
        </w:rPr>
      </w:pPr>
      <w:r w:rsidRPr="0013722B">
        <w:rPr>
          <w:rFonts w:ascii="Verdana" w:eastAsia="Verdana" w:hAnsi="Verdana" w:cs="Verdana"/>
          <w:b/>
          <w:sz w:val="18"/>
          <w:szCs w:val="18"/>
          <w:lang w:val="it-IT"/>
        </w:rPr>
        <w:t xml:space="preserve">Via San Martino della Battaglia, 44  </w:t>
      </w:r>
    </w:p>
    <w:p w:rsidR="00270B33" w:rsidRDefault="00374B2A">
      <w:pPr>
        <w:pStyle w:val="LO-normal"/>
        <w:keepNext/>
        <w:jc w:val="both"/>
        <w:rPr>
          <w:rFonts w:eastAsia="Times New Roman" w:cs="Times New Roman"/>
          <w:b/>
          <w:color w:val="000000"/>
        </w:rPr>
      </w:pPr>
      <w:r>
        <w:rPr>
          <w:rFonts w:ascii="Verdana" w:eastAsia="Verdana" w:hAnsi="Verdana" w:cs="Verdana"/>
          <w:b/>
          <w:color w:val="000000"/>
          <w:sz w:val="18"/>
          <w:szCs w:val="18"/>
        </w:rPr>
        <w:t>00185 Roma</w:t>
      </w:r>
    </w:p>
    <w:p w:rsidR="00270B33" w:rsidRDefault="00270B33">
      <w:pPr>
        <w:pStyle w:val="LO-normal"/>
        <w:rPr>
          <w:rFonts w:ascii="Verdana" w:eastAsia="Verdana" w:hAnsi="Verdana" w:cs="Verdana"/>
          <w:sz w:val="18"/>
          <w:szCs w:val="18"/>
        </w:rPr>
      </w:pPr>
    </w:p>
    <w:p w:rsidR="00270B33" w:rsidRPr="000850ED" w:rsidRDefault="00374B2A">
      <w:pPr>
        <w:pStyle w:val="LO-normal"/>
        <w:jc w:val="both"/>
      </w:pPr>
      <w:r>
        <w:rPr>
          <w:rFonts w:ascii="Verdana" w:eastAsia="Verdana" w:hAnsi="Verdana" w:cs="Verdana"/>
          <w:b/>
          <w:sz w:val="18"/>
          <w:szCs w:val="18"/>
        </w:rPr>
        <w:t xml:space="preserve">Notice of selection </w:t>
      </w:r>
      <w:r w:rsidRPr="000850ED">
        <w:rPr>
          <w:rFonts w:ascii="Verdana" w:eastAsia="Verdana" w:hAnsi="Verdana" w:cs="Verdana"/>
          <w:b/>
          <w:sz w:val="18"/>
          <w:szCs w:val="18"/>
        </w:rPr>
        <w:t>N. ISTC-AdR-</w:t>
      </w:r>
      <w:r w:rsidR="003D22EA" w:rsidRPr="000850ED">
        <w:rPr>
          <w:rFonts w:ascii="Verdana" w:eastAsia="Verdana" w:hAnsi="Verdana" w:cs="Verdana"/>
          <w:b/>
          <w:sz w:val="18"/>
          <w:szCs w:val="18"/>
        </w:rPr>
        <w:t>306</w:t>
      </w:r>
      <w:r w:rsidR="00534F1D" w:rsidRPr="000850ED">
        <w:rPr>
          <w:rFonts w:ascii="Verdana" w:eastAsia="Verdana" w:hAnsi="Verdana" w:cs="Verdana"/>
          <w:b/>
          <w:sz w:val="18"/>
          <w:szCs w:val="18"/>
        </w:rPr>
        <w:t>-</w:t>
      </w:r>
      <w:r w:rsidRPr="000850ED">
        <w:rPr>
          <w:rFonts w:ascii="Verdana" w:eastAsia="Verdana" w:hAnsi="Verdana" w:cs="Verdana"/>
          <w:b/>
          <w:sz w:val="18"/>
          <w:szCs w:val="18"/>
        </w:rPr>
        <w:t>202</w:t>
      </w:r>
      <w:r w:rsidR="00A2616D" w:rsidRPr="000850ED">
        <w:rPr>
          <w:rFonts w:ascii="Verdana" w:eastAsia="Verdana" w:hAnsi="Verdana" w:cs="Verdana"/>
          <w:b/>
          <w:sz w:val="18"/>
          <w:szCs w:val="18"/>
        </w:rPr>
        <w:t>1</w:t>
      </w:r>
      <w:r w:rsidRPr="000850ED">
        <w:rPr>
          <w:rFonts w:ascii="Verdana" w:eastAsia="Verdana" w:hAnsi="Verdana" w:cs="Verdana"/>
          <w:b/>
          <w:sz w:val="18"/>
          <w:szCs w:val="18"/>
        </w:rPr>
        <w:t>-</w:t>
      </w:r>
      <w:proofErr w:type="gramStart"/>
      <w:r w:rsidRPr="000850ED">
        <w:rPr>
          <w:rFonts w:ascii="Verdana" w:eastAsia="Verdana" w:hAnsi="Verdana" w:cs="Verdana"/>
          <w:b/>
          <w:sz w:val="18"/>
          <w:szCs w:val="18"/>
        </w:rPr>
        <w:t>TN  of</w:t>
      </w:r>
      <w:proofErr w:type="gramEnd"/>
      <w:r w:rsidR="00786342" w:rsidRPr="000850ED">
        <w:rPr>
          <w:rFonts w:ascii="Verdana" w:eastAsia="Verdana" w:hAnsi="Verdana" w:cs="Verdana"/>
          <w:b/>
          <w:sz w:val="18"/>
          <w:szCs w:val="18"/>
        </w:rPr>
        <w:t xml:space="preserve"> </w:t>
      </w:r>
      <w:r w:rsidRPr="000850ED">
        <w:rPr>
          <w:rFonts w:ascii="Verdana" w:eastAsia="Verdana" w:hAnsi="Verdana" w:cs="Verdana"/>
          <w:b/>
          <w:sz w:val="18"/>
          <w:szCs w:val="18"/>
        </w:rPr>
        <w:t xml:space="preserve"> </w:t>
      </w:r>
      <w:r w:rsidR="003D22EA" w:rsidRPr="000850ED">
        <w:rPr>
          <w:rFonts w:ascii="Verdana" w:eastAsia="Verdana" w:hAnsi="Verdana" w:cs="Verdana"/>
          <w:b/>
          <w:sz w:val="18"/>
          <w:szCs w:val="18"/>
        </w:rPr>
        <w:t>10</w:t>
      </w:r>
      <w:r w:rsidR="00A2616D" w:rsidRPr="000850ED">
        <w:rPr>
          <w:rFonts w:ascii="Verdana" w:eastAsia="Verdana" w:hAnsi="Verdana" w:cs="Verdana"/>
          <w:b/>
          <w:sz w:val="18"/>
          <w:szCs w:val="18"/>
        </w:rPr>
        <w:t>/</w:t>
      </w:r>
      <w:r w:rsidR="003D22EA" w:rsidRPr="000850ED">
        <w:rPr>
          <w:rFonts w:ascii="Verdana" w:eastAsia="Verdana" w:hAnsi="Verdana" w:cs="Verdana"/>
          <w:b/>
          <w:sz w:val="18"/>
          <w:szCs w:val="18"/>
        </w:rPr>
        <w:t>1</w:t>
      </w:r>
      <w:r w:rsidR="00AA6AFC" w:rsidRPr="000850ED">
        <w:rPr>
          <w:rFonts w:ascii="Verdana" w:eastAsia="Verdana" w:hAnsi="Verdana" w:cs="Verdana"/>
          <w:b/>
          <w:sz w:val="18"/>
          <w:szCs w:val="18"/>
        </w:rPr>
        <w:t>4</w:t>
      </w:r>
      <w:r w:rsidR="00A2616D" w:rsidRPr="000850ED">
        <w:rPr>
          <w:rFonts w:ascii="Verdana" w:eastAsia="Verdana" w:hAnsi="Verdana" w:cs="Verdana"/>
          <w:b/>
          <w:sz w:val="18"/>
          <w:szCs w:val="18"/>
        </w:rPr>
        <w:t>/</w:t>
      </w:r>
      <w:r w:rsidR="003D22EA" w:rsidRPr="000850ED">
        <w:rPr>
          <w:rFonts w:ascii="Verdana" w:eastAsia="Verdana" w:hAnsi="Verdana" w:cs="Verdana"/>
          <w:b/>
          <w:sz w:val="18"/>
          <w:szCs w:val="18"/>
        </w:rPr>
        <w:t>2021</w:t>
      </w:r>
    </w:p>
    <w:p w:rsidR="00270B33" w:rsidRPr="000850ED" w:rsidRDefault="00270B33">
      <w:pPr>
        <w:pStyle w:val="LO-normal"/>
        <w:jc w:val="both"/>
        <w:rPr>
          <w:rFonts w:ascii="Verdana" w:eastAsia="Verdana" w:hAnsi="Verdana" w:cs="Verdana"/>
          <w:b/>
          <w:sz w:val="18"/>
          <w:szCs w:val="18"/>
        </w:rPr>
      </w:pPr>
    </w:p>
    <w:p w:rsidR="00270B33" w:rsidRDefault="00270B33">
      <w:pPr>
        <w:pStyle w:val="LO-normal"/>
        <w:jc w:val="center"/>
        <w:rPr>
          <w:rFonts w:ascii="Verdana" w:eastAsia="Verdana" w:hAnsi="Verdana" w:cs="Verdana"/>
          <w:b/>
          <w:sz w:val="18"/>
          <w:szCs w:val="18"/>
          <w:highlight w:val="yellow"/>
        </w:rPr>
      </w:pPr>
      <w:bookmarkStart w:id="0" w:name="_GoBack"/>
      <w:bookmarkEnd w:id="0"/>
    </w:p>
    <w:p w:rsidR="00270B33" w:rsidRDefault="00374B2A">
      <w:pPr>
        <w:pStyle w:val="LO-normal"/>
        <w:jc w:val="center"/>
      </w:pPr>
      <w:r>
        <w:rPr>
          <w:rFonts w:ascii="Verdana" w:eastAsia="Verdana" w:hAnsi="Verdana" w:cs="Verdana"/>
          <w:b/>
          <w:sz w:val="18"/>
          <w:szCs w:val="18"/>
        </w:rPr>
        <w:t>THE ENGLISH LANGUAGE TRANSLATION DOES NOT HAVE LEGAL VALUE IN ITSELF, AND THUS DOES NOT SUPERSEDE THE ITALIAN VERSION OF THE CALL ANNOUNCEMENT (BANDO).</w:t>
      </w:r>
    </w:p>
    <w:p w:rsidR="00270B33" w:rsidRDefault="00374B2A">
      <w:pPr>
        <w:pStyle w:val="LO-normal"/>
        <w:jc w:val="both"/>
      </w:pPr>
      <w:r>
        <w:rPr>
          <w:rFonts w:ascii="Verdana" w:eastAsia="Verdana" w:hAnsi="Verdana" w:cs="Verdana"/>
          <w:sz w:val="18"/>
          <w:szCs w:val="18"/>
        </w:rPr>
        <w:br/>
      </w:r>
    </w:p>
    <w:p w:rsidR="00270B33" w:rsidRPr="004F0DA9" w:rsidRDefault="00374B2A" w:rsidP="00952259">
      <w:pPr>
        <w:pStyle w:val="LO-normal"/>
        <w:spacing w:line="360" w:lineRule="auto"/>
        <w:jc w:val="both"/>
        <w:rPr>
          <w:rFonts w:ascii="Verdana" w:eastAsia="Times New Roman" w:hAnsi="Verdana" w:cs="Verdana"/>
          <w:b/>
          <w:bCs/>
          <w:sz w:val="18"/>
          <w:szCs w:val="18"/>
          <w:lang w:val="en-US" w:eastAsia="it-IT" w:bidi="ar-SA"/>
        </w:rPr>
      </w:pPr>
      <w:r>
        <w:rPr>
          <w:rFonts w:ascii="Verdana" w:eastAsia="Verdana" w:hAnsi="Verdana" w:cs="Verdana"/>
          <w:color w:val="000000"/>
          <w:sz w:val="18"/>
          <w:szCs w:val="18"/>
        </w:rPr>
        <w:t xml:space="preserve">SELECTION PROCEDURE FOR N </w:t>
      </w:r>
      <w:r w:rsidRPr="0013722B">
        <w:rPr>
          <w:rFonts w:ascii="Verdana" w:eastAsia="Verdana" w:hAnsi="Verdana" w:cs="Verdana"/>
          <w:color w:val="000000"/>
          <w:sz w:val="18"/>
          <w:szCs w:val="18"/>
        </w:rPr>
        <w:t>° 1 (one) FELLOWSHIP (</w:t>
      </w:r>
      <w:proofErr w:type="spellStart"/>
      <w:r w:rsidRPr="0013722B">
        <w:rPr>
          <w:rFonts w:ascii="Verdana" w:eastAsia="Verdana" w:hAnsi="Verdana" w:cs="Verdana"/>
          <w:color w:val="000000"/>
          <w:sz w:val="18"/>
          <w:szCs w:val="18"/>
        </w:rPr>
        <w:t>Assegno</w:t>
      </w:r>
      <w:proofErr w:type="spellEnd"/>
      <w:r w:rsidRPr="0013722B">
        <w:rPr>
          <w:rFonts w:ascii="Verdana" w:eastAsia="Verdana" w:hAnsi="Verdana" w:cs="Verdana"/>
          <w:color w:val="000000"/>
          <w:sz w:val="18"/>
          <w:szCs w:val="18"/>
        </w:rPr>
        <w:t xml:space="preserve"> di </w:t>
      </w:r>
      <w:proofErr w:type="spellStart"/>
      <w:r w:rsidRPr="0013722B">
        <w:rPr>
          <w:rFonts w:ascii="Verdana" w:eastAsia="Verdana" w:hAnsi="Verdana" w:cs="Verdana"/>
          <w:color w:val="000000"/>
          <w:sz w:val="18"/>
          <w:szCs w:val="18"/>
        </w:rPr>
        <w:t>Ricerca</w:t>
      </w:r>
      <w:proofErr w:type="spellEnd"/>
      <w:r w:rsidRPr="0013722B">
        <w:rPr>
          <w:rFonts w:ascii="Verdana" w:eastAsia="Verdana" w:hAnsi="Verdana" w:cs="Verdana"/>
          <w:color w:val="000000"/>
          <w:sz w:val="18"/>
          <w:szCs w:val="18"/>
        </w:rPr>
        <w:t xml:space="preserve">) to participate in the activities of the research program </w:t>
      </w:r>
      <w:r w:rsidR="00267FD5" w:rsidRPr="00267FD5">
        <w:rPr>
          <w:rFonts w:ascii="Verdana" w:hAnsi="Verdana" w:cs="Verdana"/>
          <w:b/>
          <w:bCs/>
          <w:sz w:val="18"/>
          <w:szCs w:val="18"/>
          <w:lang w:val="en-US"/>
        </w:rPr>
        <w:t>“</w:t>
      </w:r>
      <w:proofErr w:type="spellStart"/>
      <w:r w:rsidR="00267FD5" w:rsidRPr="00267FD5">
        <w:rPr>
          <w:rFonts w:ascii="Verdana" w:hAnsi="Verdana" w:cs="Verdana"/>
          <w:b/>
          <w:bCs/>
          <w:sz w:val="18"/>
          <w:szCs w:val="18"/>
          <w:lang w:val="en-US"/>
        </w:rPr>
        <w:t>OntoCommons</w:t>
      </w:r>
      <w:proofErr w:type="spellEnd"/>
      <w:r w:rsidR="00267FD5" w:rsidRPr="00267FD5">
        <w:rPr>
          <w:rFonts w:ascii="Verdana" w:hAnsi="Verdana" w:cs="Verdana"/>
          <w:b/>
          <w:bCs/>
          <w:sz w:val="18"/>
          <w:szCs w:val="18"/>
          <w:lang w:val="en-US"/>
        </w:rPr>
        <w:t>: Ontology-driven data documentation for Industry Commons</w:t>
      </w:r>
      <w:proofErr w:type="gramStart"/>
      <w:r w:rsidR="00267FD5" w:rsidRPr="00267FD5">
        <w:rPr>
          <w:rFonts w:ascii="Verdana" w:hAnsi="Verdana" w:cs="Verdana"/>
          <w:b/>
          <w:bCs/>
          <w:sz w:val="18"/>
          <w:szCs w:val="18"/>
          <w:lang w:val="en-US"/>
        </w:rPr>
        <w:t xml:space="preserve">” </w:t>
      </w:r>
      <w:r w:rsidR="003D22EA">
        <w:rPr>
          <w:rFonts w:ascii="Verdana" w:hAnsi="Verdana" w:cs="Verdana"/>
          <w:b/>
          <w:bCs/>
          <w:sz w:val="18"/>
          <w:szCs w:val="18"/>
          <w:lang w:val="en-US"/>
        </w:rPr>
        <w:t xml:space="preserve"> </w:t>
      </w:r>
      <w:r w:rsidR="00F11F81">
        <w:rPr>
          <w:rFonts w:ascii="Verdana" w:eastAsia="Verdana" w:hAnsi="Verdana" w:cs="Verdana"/>
          <w:b/>
          <w:color w:val="000000"/>
          <w:sz w:val="18"/>
          <w:szCs w:val="18"/>
        </w:rPr>
        <w:t>title</w:t>
      </w:r>
      <w:proofErr w:type="gramEnd"/>
      <w:r w:rsidR="00F11F81">
        <w:rPr>
          <w:rFonts w:ascii="Verdana" w:eastAsia="Verdana" w:hAnsi="Verdana" w:cs="Verdana"/>
          <w:b/>
          <w:color w:val="000000"/>
          <w:sz w:val="18"/>
          <w:szCs w:val="18"/>
        </w:rPr>
        <w:t xml:space="preserve"> of </w:t>
      </w:r>
      <w:r w:rsidR="00F11F81" w:rsidRPr="00F11F81">
        <w:rPr>
          <w:rFonts w:ascii="Verdana" w:eastAsia="Verdana" w:hAnsi="Verdana" w:cs="Verdana"/>
          <w:bCs/>
          <w:color w:val="000000"/>
          <w:sz w:val="18"/>
          <w:szCs w:val="18"/>
        </w:rPr>
        <w:t>research</w:t>
      </w:r>
      <w:r w:rsidR="00F11F81">
        <w:rPr>
          <w:rFonts w:ascii="Verdana" w:eastAsia="Verdana" w:hAnsi="Verdana" w:cs="Verdana"/>
          <w:b/>
          <w:color w:val="000000"/>
          <w:sz w:val="18"/>
          <w:szCs w:val="18"/>
        </w:rPr>
        <w:t xml:space="preserve"> </w:t>
      </w:r>
      <w:r w:rsidRPr="0013722B">
        <w:rPr>
          <w:rFonts w:ascii="Verdana" w:eastAsia="Verdana" w:hAnsi="Verdana" w:cs="Verdana"/>
          <w:b/>
          <w:color w:val="000000"/>
          <w:sz w:val="18"/>
          <w:szCs w:val="18"/>
        </w:rPr>
        <w:t>“</w:t>
      </w:r>
      <w:r w:rsidR="004F0DA9" w:rsidRPr="004F0DA9">
        <w:rPr>
          <w:rFonts w:ascii="Verdana" w:eastAsia="Times New Roman" w:hAnsi="Verdana" w:cs="Verdana"/>
          <w:b/>
          <w:bCs/>
          <w:sz w:val="18"/>
          <w:szCs w:val="18"/>
          <w:lang w:val="en-US" w:eastAsia="it-IT" w:bidi="ar-SA"/>
        </w:rPr>
        <w:t>Failure and maintenance in engineering systems</w:t>
      </w:r>
      <w:r w:rsidRPr="0013722B">
        <w:rPr>
          <w:rFonts w:ascii="Verdana" w:eastAsia="Verdana" w:hAnsi="Verdana" w:cs="Verdana"/>
          <w:b/>
          <w:color w:val="000000"/>
          <w:sz w:val="18"/>
          <w:szCs w:val="18"/>
        </w:rPr>
        <w:t>”</w:t>
      </w:r>
      <w:r w:rsidRPr="0013722B">
        <w:rPr>
          <w:rFonts w:ascii="Verdana" w:eastAsia="Verdana" w:hAnsi="Verdana" w:cs="Verdana"/>
          <w:color w:val="000000"/>
          <w:sz w:val="18"/>
          <w:szCs w:val="18"/>
        </w:rPr>
        <w:t>.</w:t>
      </w:r>
    </w:p>
    <w:p w:rsidR="00270B33" w:rsidRPr="0013722B" w:rsidRDefault="00270B33">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rsidR="00270B33" w:rsidRDefault="00374B2A">
      <w:pPr>
        <w:pStyle w:val="LO-normal"/>
        <w:jc w:val="both"/>
      </w:pPr>
      <w:r w:rsidRPr="0013722B">
        <w:rPr>
          <w:rFonts w:ascii="Verdana" w:eastAsia="Verdana" w:hAnsi="Verdana" w:cs="Verdana"/>
          <w:sz w:val="18"/>
          <w:szCs w:val="18"/>
        </w:rPr>
        <w:t>Type of Grant</w:t>
      </w:r>
      <w:proofErr w:type="gramStart"/>
      <w:r w:rsidRPr="0013722B">
        <w:rPr>
          <w:rFonts w:ascii="Verdana" w:eastAsia="Verdana" w:hAnsi="Verdana" w:cs="Verdana"/>
          <w:sz w:val="18"/>
          <w:szCs w:val="18"/>
        </w:rPr>
        <w:t>: ”</w:t>
      </w:r>
      <w:proofErr w:type="gramEnd"/>
      <w:r w:rsidR="004F0DA9">
        <w:rPr>
          <w:rFonts w:ascii="Verdana" w:eastAsia="Verdana" w:hAnsi="Verdana" w:cs="Verdana"/>
          <w:b/>
          <w:sz w:val="18"/>
          <w:szCs w:val="18"/>
        </w:rPr>
        <w:t xml:space="preserve">Post Doc </w:t>
      </w:r>
      <w:r w:rsidRPr="0013722B">
        <w:rPr>
          <w:rFonts w:ascii="Verdana" w:eastAsia="Verdana" w:hAnsi="Verdana" w:cs="Verdana"/>
          <w:b/>
          <w:bCs/>
          <w:sz w:val="18"/>
          <w:szCs w:val="18"/>
        </w:rPr>
        <w:t xml:space="preserve">Graduate Fellowship </w:t>
      </w:r>
      <w:r w:rsidRPr="0013722B">
        <w:rPr>
          <w:rFonts w:ascii="Verdana" w:eastAsia="Verdana" w:hAnsi="Verdana" w:cs="Verdana"/>
          <w:b/>
          <w:bCs/>
          <w:i/>
          <w:sz w:val="18"/>
          <w:szCs w:val="18"/>
        </w:rPr>
        <w:t>(</w:t>
      </w:r>
      <w:r w:rsidR="004F0DA9">
        <w:rPr>
          <w:rFonts w:ascii="Verdana" w:eastAsia="Verdana" w:hAnsi="Verdana" w:cs="Verdana"/>
          <w:b/>
          <w:bCs/>
          <w:i/>
          <w:sz w:val="18"/>
          <w:szCs w:val="18"/>
        </w:rPr>
        <w:t>B</w:t>
      </w:r>
      <w:r w:rsidRPr="0013722B">
        <w:rPr>
          <w:rFonts w:ascii="Verdana" w:eastAsia="Verdana" w:hAnsi="Verdana" w:cs="Verdana"/>
          <w:b/>
          <w:bCs/>
          <w:i/>
          <w:sz w:val="18"/>
          <w:szCs w:val="18"/>
        </w:rPr>
        <w:t xml:space="preserve"> - </w:t>
      </w:r>
      <w:proofErr w:type="spellStart"/>
      <w:r w:rsidRPr="0013722B">
        <w:rPr>
          <w:rFonts w:ascii="Verdana" w:eastAsia="Verdana" w:hAnsi="Verdana" w:cs="Verdana"/>
          <w:b/>
          <w:bCs/>
          <w:i/>
          <w:sz w:val="18"/>
          <w:szCs w:val="18"/>
        </w:rPr>
        <w:t>Asseg</w:t>
      </w:r>
      <w:r w:rsidRPr="0013722B">
        <w:rPr>
          <w:rFonts w:ascii="Verdana" w:eastAsia="Verdana" w:hAnsi="Verdana" w:cs="Verdana"/>
          <w:b/>
          <w:i/>
          <w:sz w:val="18"/>
          <w:szCs w:val="18"/>
        </w:rPr>
        <w:t>no</w:t>
      </w:r>
      <w:proofErr w:type="spellEnd"/>
      <w:r w:rsidRPr="0013722B">
        <w:rPr>
          <w:rFonts w:ascii="Verdana" w:eastAsia="Verdana" w:hAnsi="Verdana" w:cs="Verdana"/>
          <w:b/>
          <w:i/>
          <w:sz w:val="18"/>
          <w:szCs w:val="18"/>
        </w:rPr>
        <w:t xml:space="preserve"> di </w:t>
      </w:r>
      <w:proofErr w:type="spellStart"/>
      <w:r w:rsidRPr="0013722B">
        <w:rPr>
          <w:rFonts w:ascii="Verdana" w:eastAsia="Verdana" w:hAnsi="Verdana" w:cs="Verdana"/>
          <w:b/>
          <w:i/>
          <w:sz w:val="18"/>
          <w:szCs w:val="18"/>
        </w:rPr>
        <w:t>Ricerca</w:t>
      </w:r>
      <w:proofErr w:type="spellEnd"/>
      <w:r w:rsidRPr="0013722B">
        <w:rPr>
          <w:rFonts w:ascii="Verdana" w:eastAsia="Verdana" w:hAnsi="Verdana" w:cs="Verdana"/>
          <w:b/>
          <w:i/>
          <w:sz w:val="18"/>
          <w:szCs w:val="18"/>
        </w:rPr>
        <w:t xml:space="preserve"> </w:t>
      </w:r>
      <w:r w:rsidR="004F0DA9">
        <w:rPr>
          <w:rFonts w:ascii="Verdana" w:eastAsia="Verdana" w:hAnsi="Verdana" w:cs="Verdana"/>
          <w:b/>
          <w:i/>
          <w:sz w:val="18"/>
          <w:szCs w:val="18"/>
        </w:rPr>
        <w:t xml:space="preserve">Post </w:t>
      </w:r>
      <w:proofErr w:type="spellStart"/>
      <w:r w:rsidR="004F0DA9">
        <w:rPr>
          <w:rFonts w:ascii="Verdana" w:eastAsia="Verdana" w:hAnsi="Verdana" w:cs="Verdana"/>
          <w:b/>
          <w:i/>
          <w:sz w:val="18"/>
          <w:szCs w:val="18"/>
        </w:rPr>
        <w:t>Do</w:t>
      </w:r>
      <w:r w:rsidR="003D22EA">
        <w:rPr>
          <w:rFonts w:ascii="Verdana" w:eastAsia="Verdana" w:hAnsi="Verdana" w:cs="Verdana"/>
          <w:b/>
          <w:i/>
          <w:sz w:val="18"/>
          <w:szCs w:val="18"/>
        </w:rPr>
        <w:t>ttorale</w:t>
      </w:r>
      <w:proofErr w:type="spellEnd"/>
      <w:r w:rsidRPr="0013722B">
        <w:rPr>
          <w:rFonts w:ascii="Verdana" w:eastAsia="Verdana" w:hAnsi="Verdana" w:cs="Verdana"/>
          <w:b/>
          <w:i/>
          <w:sz w:val="18"/>
          <w:szCs w:val="18"/>
        </w:rPr>
        <w:t>)</w:t>
      </w:r>
      <w:r w:rsidRPr="0013722B">
        <w:rPr>
          <w:rFonts w:ascii="Verdana" w:eastAsia="Verdana" w:hAnsi="Verdana" w:cs="Verdana"/>
          <w:b/>
          <w:sz w:val="18"/>
          <w:szCs w:val="18"/>
        </w:rPr>
        <w:t>"</w:t>
      </w:r>
      <w:r>
        <w:rPr>
          <w:rFonts w:ascii="Verdana" w:eastAsia="Verdana" w:hAnsi="Verdana" w:cs="Verdana"/>
          <w:b/>
          <w:sz w:val="18"/>
          <w:szCs w:val="18"/>
        </w:rPr>
        <w:t xml:space="preserve"> </w:t>
      </w:r>
    </w:p>
    <w:p w:rsidR="00270B33" w:rsidRDefault="00270B33">
      <w:pPr>
        <w:pStyle w:val="LO-normal"/>
        <w:jc w:val="both"/>
        <w:rPr>
          <w:rFonts w:ascii="Verdana" w:eastAsia="Verdana" w:hAnsi="Verdana" w:cs="Verdana"/>
          <w:sz w:val="18"/>
          <w:szCs w:val="18"/>
        </w:rPr>
      </w:pPr>
    </w:p>
    <w:p w:rsidR="00270B33" w:rsidRDefault="00374B2A">
      <w:pPr>
        <w:pStyle w:val="LO-normal"/>
        <w:jc w:val="center"/>
      </w:pPr>
      <w:r>
        <w:rPr>
          <w:rFonts w:ascii="Verdana" w:eastAsia="Verdana" w:hAnsi="Verdana" w:cs="Verdana"/>
          <w:b/>
          <w:i/>
          <w:sz w:val="18"/>
          <w:szCs w:val="18"/>
        </w:rPr>
        <w:t>THE DIRECTOR</w:t>
      </w:r>
    </w:p>
    <w:p w:rsidR="00270B33" w:rsidRDefault="00270B33">
      <w:pPr>
        <w:pStyle w:val="LO-normal"/>
        <w:jc w:val="center"/>
        <w:rPr>
          <w:rFonts w:ascii="Verdana" w:eastAsia="Verdana" w:hAnsi="Verdana" w:cs="Verdana"/>
          <w:b/>
          <w:i/>
          <w:sz w:val="18"/>
          <w:szCs w:val="18"/>
        </w:rPr>
      </w:pPr>
    </w:p>
    <w:p w:rsidR="00270B33" w:rsidRDefault="00374B2A" w:rsidP="00952259">
      <w:pPr>
        <w:pStyle w:val="LO-normal"/>
        <w:spacing w:before="100" w:after="100"/>
        <w:jc w:val="both"/>
      </w:pPr>
      <w:r>
        <w:rPr>
          <w:rFonts w:ascii="Verdana" w:eastAsia="Verdana" w:hAnsi="Verdana" w:cs="Verdana"/>
          <w:b/>
          <w:sz w:val="18"/>
          <w:szCs w:val="18"/>
        </w:rPr>
        <w:t>CONSIDERING</w:t>
      </w:r>
      <w:r>
        <w:rPr>
          <w:rFonts w:ascii="Verdana" w:eastAsia="Verdana" w:hAnsi="Verdana" w:cs="Verdana"/>
          <w:sz w:val="18"/>
          <w:szCs w:val="18"/>
        </w:rPr>
        <w:t xml:space="preserve"> Legislative Decree 4 June 2003, n. 127 on "Reorganization of the National Research Council (CNR)";</w:t>
      </w:r>
    </w:p>
    <w:p w:rsidR="00270B33" w:rsidRDefault="00374B2A" w:rsidP="00952259">
      <w:pPr>
        <w:pStyle w:val="LO-normal"/>
        <w:spacing w:before="100" w:after="100"/>
        <w:jc w:val="both"/>
      </w:pPr>
      <w:r>
        <w:rPr>
          <w:rFonts w:ascii="Verdana" w:eastAsia="Verdana" w:hAnsi="Verdana" w:cs="Verdana"/>
          <w:b/>
          <w:sz w:val="18"/>
          <w:szCs w:val="18"/>
        </w:rPr>
        <w:t>CONSIDERING</w:t>
      </w:r>
      <w:r>
        <w:rPr>
          <w:rFonts w:ascii="Verdana" w:eastAsia="Verdana" w:hAnsi="Verdana" w:cs="Verdana"/>
          <w:sz w:val="18"/>
          <w:szCs w:val="18"/>
        </w:rPr>
        <w:t xml:space="preserve"> Legislative Decree 31 December 2009, n. 213 on "Reorganization of the research institutions to implement art. 1 of Law 27 September 2007, n.165";</w:t>
      </w:r>
    </w:p>
    <w:p w:rsidR="00270B33" w:rsidRDefault="00374B2A" w:rsidP="00952259">
      <w:pPr>
        <w:pStyle w:val="LO-normal"/>
        <w:spacing w:before="100" w:after="100"/>
        <w:jc w:val="both"/>
      </w:pPr>
      <w:r>
        <w:rPr>
          <w:rFonts w:ascii="Verdana" w:eastAsia="Verdana" w:hAnsi="Verdana" w:cs="Verdana"/>
          <w:b/>
          <w:sz w:val="18"/>
          <w:szCs w:val="18"/>
        </w:rPr>
        <w:t>CONSIDERING</w:t>
      </w:r>
      <w:r>
        <w:rPr>
          <w:rFonts w:ascii="Verdana" w:eastAsia="Verdana" w:hAnsi="Verdana" w:cs="Verdana"/>
          <w:sz w:val="18"/>
          <w:szCs w:val="18"/>
        </w:rPr>
        <w:t xml:space="preserve"> the Statute of the National Research Council, issued by order of President n. 24 </w:t>
      </w:r>
      <w:proofErr w:type="spellStart"/>
      <w:r>
        <w:rPr>
          <w:rFonts w:ascii="Verdana" w:eastAsia="Verdana" w:hAnsi="Verdana" w:cs="Verdana"/>
          <w:sz w:val="18"/>
          <w:szCs w:val="18"/>
        </w:rPr>
        <w:t>prot.</w:t>
      </w:r>
      <w:proofErr w:type="spellEnd"/>
      <w:r>
        <w:rPr>
          <w:rFonts w:ascii="Verdana" w:eastAsia="Verdana" w:hAnsi="Verdana" w:cs="Verdana"/>
          <w:sz w:val="18"/>
          <w:szCs w:val="18"/>
        </w:rPr>
        <w:t xml:space="preserve"> 0023646 on April 7 2015, and entered into force on May 1, 2015;</w:t>
      </w:r>
    </w:p>
    <w:p w:rsidR="00270B33" w:rsidRDefault="00374B2A" w:rsidP="00952259">
      <w:pPr>
        <w:pStyle w:val="LO-normal"/>
        <w:spacing w:before="100" w:after="100"/>
        <w:jc w:val="both"/>
      </w:pPr>
      <w:r>
        <w:rPr>
          <w:rFonts w:ascii="Verdana" w:eastAsia="Verdana" w:hAnsi="Verdana" w:cs="Verdana"/>
          <w:b/>
          <w:sz w:val="18"/>
          <w:szCs w:val="18"/>
        </w:rPr>
        <w:t>CONSIDERING</w:t>
      </w:r>
      <w:r>
        <w:rPr>
          <w:rFonts w:ascii="Verdana" w:eastAsia="Verdana" w:hAnsi="Verdana" w:cs="Verdana"/>
          <w:sz w:val="18"/>
          <w:szCs w:val="18"/>
        </w:rPr>
        <w:t xml:space="preserve"> the Rules of Organization and Functioning of the CNR DP CNR of May 4, 2005 published in the ordinary supplement n. 101 of the Official Gazette of the Italian Republic n. 124 of May 30, 2005, and in particular art. 47 as amended by Decree of the President of CNR n.000017, </w:t>
      </w:r>
      <w:proofErr w:type="spellStart"/>
      <w:r>
        <w:rPr>
          <w:rFonts w:ascii="Verdana" w:eastAsia="Verdana" w:hAnsi="Verdana" w:cs="Verdana"/>
          <w:sz w:val="18"/>
          <w:szCs w:val="18"/>
        </w:rPr>
        <w:t>prot.</w:t>
      </w:r>
      <w:proofErr w:type="spellEnd"/>
      <w:r>
        <w:rPr>
          <w:rFonts w:ascii="Verdana" w:eastAsia="Verdana" w:hAnsi="Verdana" w:cs="Verdana"/>
          <w:sz w:val="18"/>
          <w:szCs w:val="18"/>
        </w:rPr>
        <w:t xml:space="preserve"> </w:t>
      </w:r>
      <w:proofErr w:type="gramStart"/>
      <w:r>
        <w:rPr>
          <w:rFonts w:ascii="Verdana" w:eastAsia="Verdana" w:hAnsi="Verdana" w:cs="Verdana"/>
          <w:sz w:val="18"/>
          <w:szCs w:val="18"/>
        </w:rPr>
        <w:t>n.21306</w:t>
      </w:r>
      <w:proofErr w:type="gramEnd"/>
      <w:r>
        <w:rPr>
          <w:rFonts w:ascii="Verdana" w:eastAsia="Verdana" w:hAnsi="Verdana" w:cs="Verdana"/>
          <w:sz w:val="18"/>
          <w:szCs w:val="18"/>
        </w:rPr>
        <w:t xml:space="preserve"> of 8 March 2011 published in the Gazette - General Series - n. 60 of 14 March 2011;</w:t>
      </w:r>
    </w:p>
    <w:p w:rsidR="00270B33" w:rsidRDefault="00374B2A" w:rsidP="00952259">
      <w:pPr>
        <w:pStyle w:val="LO-normal"/>
        <w:spacing w:before="100" w:after="100"/>
        <w:jc w:val="both"/>
      </w:pPr>
      <w:r>
        <w:rPr>
          <w:rFonts w:ascii="Verdana" w:eastAsia="Verdana" w:hAnsi="Verdana" w:cs="Verdana"/>
          <w:b/>
          <w:sz w:val="18"/>
          <w:szCs w:val="18"/>
        </w:rPr>
        <w:t>CONSIDERING</w:t>
      </w:r>
      <w:r>
        <w:rPr>
          <w:rFonts w:ascii="Verdana" w:eastAsia="Verdana" w:hAnsi="Verdana" w:cs="Verdana"/>
          <w:sz w:val="18"/>
          <w:szCs w:val="18"/>
        </w:rPr>
        <w:t xml:space="preserve"> the DPR December 28, 2000, n. 445 on "Consolidated laws and regulations on administrative documentation” and successive amendments; </w:t>
      </w:r>
    </w:p>
    <w:p w:rsidR="00270B33" w:rsidRDefault="00374B2A" w:rsidP="00952259">
      <w:pPr>
        <w:pStyle w:val="LO-normal"/>
        <w:spacing w:before="100" w:after="100"/>
        <w:jc w:val="both"/>
      </w:pPr>
      <w:r>
        <w:rPr>
          <w:rFonts w:ascii="Verdana" w:eastAsia="Verdana" w:hAnsi="Verdana" w:cs="Verdana"/>
          <w:b/>
          <w:sz w:val="18"/>
          <w:szCs w:val="18"/>
        </w:rPr>
        <w:t>CONSIDERING</w:t>
      </w:r>
      <w:r>
        <w:rPr>
          <w:rFonts w:ascii="Verdana" w:eastAsia="Verdana" w:hAnsi="Verdana" w:cs="Verdana"/>
          <w:sz w:val="18"/>
          <w:szCs w:val="18"/>
        </w:rPr>
        <w:t xml:space="preserve"> the Legislative Decree 30 June 2003, n. 196, concerning "Code regarding the protection of personal data";</w:t>
      </w:r>
    </w:p>
    <w:p w:rsidR="00270B33" w:rsidRDefault="00374B2A" w:rsidP="00952259">
      <w:pPr>
        <w:pStyle w:val="LO-normal"/>
        <w:spacing w:before="100" w:after="100"/>
        <w:jc w:val="both"/>
      </w:pPr>
      <w:r>
        <w:rPr>
          <w:rFonts w:ascii="Verdana" w:eastAsia="Verdana" w:hAnsi="Verdana" w:cs="Verdana"/>
          <w:b/>
          <w:sz w:val="18"/>
          <w:szCs w:val="18"/>
        </w:rPr>
        <w:t xml:space="preserve">CONSIDERING </w:t>
      </w:r>
      <w:r>
        <w:rPr>
          <w:rFonts w:ascii="Verdana" w:eastAsia="Verdana" w:hAnsi="Verdana" w:cs="Verdana"/>
          <w:sz w:val="18"/>
          <w:szCs w:val="18"/>
        </w:rPr>
        <w:t>the Regulation (EU) n. 2016/679 of the European Parliament and of the Council of 27 April 2016 on the protection of individuals with regard to the processing of personal data, as well as on the free movement of such data and repealing Directive 95/46 / EC, General Data Protection Regulation published in the European Official Journal of 4 May 2016;</w:t>
      </w:r>
    </w:p>
    <w:p w:rsidR="00270B33" w:rsidRDefault="00374B2A" w:rsidP="00952259">
      <w:pPr>
        <w:pStyle w:val="LO-normal"/>
        <w:spacing w:before="100" w:after="100"/>
        <w:jc w:val="both"/>
      </w:pPr>
      <w:r>
        <w:rPr>
          <w:rFonts w:ascii="Verdana" w:eastAsia="Verdana" w:hAnsi="Verdana" w:cs="Verdana"/>
          <w:b/>
          <w:sz w:val="18"/>
          <w:szCs w:val="18"/>
        </w:rPr>
        <w:t>CONSIDERING</w:t>
      </w:r>
      <w:r>
        <w:rPr>
          <w:rFonts w:ascii="Verdana" w:eastAsia="Verdana" w:hAnsi="Verdana" w:cs="Verdana"/>
          <w:sz w:val="18"/>
          <w:szCs w:val="18"/>
        </w:rPr>
        <w:t xml:space="preserve"> art. 22 of Law 30 December 2010, n. 240 entered into force January 29, 2011;</w:t>
      </w:r>
    </w:p>
    <w:p w:rsidR="00270B33" w:rsidRDefault="00374B2A" w:rsidP="00952259">
      <w:pPr>
        <w:pStyle w:val="LO-normal"/>
        <w:spacing w:before="100" w:after="100"/>
        <w:jc w:val="both"/>
      </w:pPr>
      <w:r>
        <w:rPr>
          <w:rFonts w:ascii="Verdana" w:eastAsia="Verdana" w:hAnsi="Verdana" w:cs="Verdana"/>
          <w:b/>
          <w:sz w:val="18"/>
          <w:szCs w:val="18"/>
        </w:rPr>
        <w:t>CONSIDERING</w:t>
      </w:r>
      <w:r>
        <w:rPr>
          <w:rFonts w:ascii="Verdana" w:eastAsia="Verdana" w:hAnsi="Verdana" w:cs="Verdana"/>
          <w:sz w:val="18"/>
          <w:szCs w:val="18"/>
        </w:rPr>
        <w:t xml:space="preserve"> the guidelines for the assignment of grants for conducting research activities at CNR, approved by the Board of Directors with order n. 28 on February 9, 2011, subsequently amended by resolutions n. 62, March 23, 2011, n. 186, September 22, 2011 and n. 189, November 27, 2013;</w:t>
      </w:r>
    </w:p>
    <w:p w:rsidR="00270B33" w:rsidRDefault="00374B2A" w:rsidP="00952259">
      <w:pPr>
        <w:pStyle w:val="LO-normal"/>
        <w:spacing w:before="100" w:after="100"/>
        <w:jc w:val="both"/>
      </w:pPr>
      <w:r>
        <w:rPr>
          <w:rFonts w:ascii="Verdana" w:eastAsia="Verdana" w:hAnsi="Verdana" w:cs="Verdana"/>
          <w:b/>
          <w:sz w:val="18"/>
          <w:szCs w:val="18"/>
        </w:rPr>
        <w:t>CONSIDERING</w:t>
      </w:r>
      <w:r>
        <w:rPr>
          <w:rFonts w:ascii="Verdana" w:eastAsia="Verdana" w:hAnsi="Verdana" w:cs="Verdana"/>
          <w:sz w:val="18"/>
          <w:szCs w:val="18"/>
        </w:rPr>
        <w:t xml:space="preserve"> the Ministerial Decree n. 102 of March 9, 2011, concerning the definition of the minimum amount of research grants;</w:t>
      </w:r>
    </w:p>
    <w:p w:rsidR="00270B33" w:rsidRDefault="00374B2A" w:rsidP="00952259">
      <w:pPr>
        <w:pStyle w:val="LO-normal"/>
        <w:spacing w:before="100" w:after="100"/>
        <w:jc w:val="both"/>
      </w:pPr>
      <w:r>
        <w:rPr>
          <w:rFonts w:ascii="Verdana" w:eastAsia="Verdana" w:hAnsi="Verdana" w:cs="Verdana"/>
          <w:b/>
          <w:sz w:val="18"/>
          <w:szCs w:val="18"/>
        </w:rPr>
        <w:t>CONSIDERING</w:t>
      </w:r>
      <w:r>
        <w:rPr>
          <w:rFonts w:ascii="Verdana" w:eastAsia="Verdana" w:hAnsi="Verdana" w:cs="Verdana"/>
          <w:sz w:val="18"/>
          <w:szCs w:val="18"/>
        </w:rPr>
        <w:t xml:space="preserve"> the Law 11 November 2011, n. 183, and in particular art. 15 (Stability Act 2012);</w:t>
      </w:r>
    </w:p>
    <w:p w:rsidR="00270B33" w:rsidRDefault="00374B2A" w:rsidP="00952259">
      <w:pPr>
        <w:pStyle w:val="LO-normal"/>
        <w:spacing w:before="100" w:after="100"/>
        <w:jc w:val="both"/>
      </w:pPr>
      <w:r>
        <w:rPr>
          <w:rFonts w:ascii="Verdana" w:eastAsia="Verdana" w:hAnsi="Verdana" w:cs="Verdana"/>
          <w:b/>
          <w:sz w:val="18"/>
          <w:szCs w:val="18"/>
        </w:rPr>
        <w:t>CONSIDERING</w:t>
      </w:r>
      <w:r>
        <w:rPr>
          <w:rFonts w:ascii="Verdana" w:eastAsia="Verdana" w:hAnsi="Verdana" w:cs="Verdana"/>
          <w:sz w:val="18"/>
          <w:szCs w:val="18"/>
        </w:rPr>
        <w:t xml:space="preserve"> the directive of the Ministry of Public Administration and Simplification n. 14/2011 to implement the new provisions relating to certificates and affidavits of Article. 15 of Law November 12, 2011, n. 183;</w:t>
      </w:r>
    </w:p>
    <w:p w:rsidR="00270B33" w:rsidRDefault="00374B2A" w:rsidP="00952259">
      <w:pPr>
        <w:pStyle w:val="LO-normal"/>
        <w:spacing w:before="100" w:after="100"/>
        <w:jc w:val="both"/>
        <w:rPr>
          <w:rFonts w:eastAsia="Times New Roman" w:cs="Times New Roman"/>
          <w:color w:val="000000"/>
        </w:rPr>
      </w:pPr>
      <w:r>
        <w:rPr>
          <w:rFonts w:ascii="Verdana" w:eastAsia="Verdana" w:hAnsi="Verdana" w:cs="Verdana"/>
          <w:b/>
          <w:color w:val="000000"/>
          <w:sz w:val="18"/>
          <w:szCs w:val="18"/>
        </w:rPr>
        <w:t>CONSIDERING</w:t>
      </w:r>
      <w:r>
        <w:rPr>
          <w:rFonts w:ascii="Verdana" w:eastAsia="Verdana" w:hAnsi="Verdana" w:cs="Verdana"/>
          <w:color w:val="222222"/>
          <w:sz w:val="18"/>
          <w:szCs w:val="18"/>
        </w:rPr>
        <w:t xml:space="preserve"> the Law of 4 April 2012, n. 35 and in particular the art. 8 paragraph 1;</w:t>
      </w:r>
    </w:p>
    <w:p w:rsidR="00270B33" w:rsidRDefault="00374B2A" w:rsidP="00952259">
      <w:pPr>
        <w:pStyle w:val="LO-normal"/>
        <w:spacing w:before="100" w:after="100"/>
        <w:jc w:val="both"/>
      </w:pPr>
      <w:r>
        <w:rPr>
          <w:rFonts w:ascii="Verdana" w:eastAsia="Verdana" w:hAnsi="Verdana" w:cs="Verdana"/>
          <w:b/>
          <w:sz w:val="18"/>
          <w:szCs w:val="18"/>
        </w:rPr>
        <w:t xml:space="preserve">CONSIDERING </w:t>
      </w:r>
      <w:r>
        <w:rPr>
          <w:rFonts w:ascii="Verdana" w:eastAsia="Verdana" w:hAnsi="Verdana" w:cs="Verdana"/>
          <w:color w:val="222222"/>
          <w:sz w:val="18"/>
          <w:szCs w:val="18"/>
        </w:rPr>
        <w:t>Legislative Decree 14 March 2013, n. 33 on "Reorganization of the regulations concerning the obligations of public disclosure, transparency and dissemination of information";</w:t>
      </w:r>
    </w:p>
    <w:p w:rsidR="00270B33" w:rsidRDefault="00374B2A" w:rsidP="00952259">
      <w:pPr>
        <w:pStyle w:val="LO-normal"/>
        <w:spacing w:before="100" w:after="100"/>
        <w:jc w:val="both"/>
      </w:pPr>
      <w:r>
        <w:rPr>
          <w:rFonts w:ascii="Verdana" w:eastAsia="Verdana" w:hAnsi="Verdana" w:cs="Verdana"/>
          <w:b/>
          <w:sz w:val="18"/>
          <w:szCs w:val="18"/>
        </w:rPr>
        <w:t>VERIFIED</w:t>
      </w:r>
      <w:r>
        <w:rPr>
          <w:rFonts w:ascii="Verdana" w:eastAsia="Verdana" w:hAnsi="Verdana" w:cs="Verdana"/>
          <w:sz w:val="18"/>
          <w:szCs w:val="18"/>
        </w:rPr>
        <w:t xml:space="preserve"> </w:t>
      </w:r>
      <w:r>
        <w:rPr>
          <w:rFonts w:ascii="Verdana" w:eastAsia="Verdana" w:hAnsi="Verdana" w:cs="Verdana"/>
          <w:color w:val="222222"/>
          <w:sz w:val="18"/>
          <w:szCs w:val="18"/>
        </w:rPr>
        <w:t xml:space="preserve">the coverage of charges deriving from the assignment of the research grant with the financial resources coming from the research </w:t>
      </w:r>
      <w:r w:rsidRPr="0013722B">
        <w:rPr>
          <w:rFonts w:ascii="Verdana" w:eastAsia="Verdana" w:hAnsi="Verdana" w:cs="Verdana"/>
          <w:color w:val="222222"/>
          <w:sz w:val="18"/>
          <w:szCs w:val="18"/>
        </w:rPr>
        <w:t xml:space="preserve">program </w:t>
      </w:r>
      <w:r w:rsidRPr="0013722B">
        <w:rPr>
          <w:rFonts w:ascii="Verdana" w:eastAsia="Verdana" w:hAnsi="Verdana" w:cs="Verdana"/>
          <w:b/>
          <w:color w:val="222222"/>
          <w:sz w:val="18"/>
          <w:szCs w:val="18"/>
        </w:rPr>
        <w:t>“</w:t>
      </w:r>
      <w:proofErr w:type="spellStart"/>
      <w:r w:rsidRPr="0013722B">
        <w:rPr>
          <w:rFonts w:ascii="Verdana" w:eastAsia="Times New Roman" w:hAnsi="Verdana" w:cs="Verdana"/>
          <w:b/>
          <w:bCs/>
          <w:sz w:val="18"/>
          <w:szCs w:val="18"/>
          <w:lang w:val="en-US" w:eastAsia="it-IT" w:bidi="ar-SA"/>
        </w:rPr>
        <w:t>OntoCommons</w:t>
      </w:r>
      <w:proofErr w:type="spellEnd"/>
      <w:r w:rsidRPr="0013722B">
        <w:rPr>
          <w:rFonts w:ascii="Verdana" w:eastAsia="Times New Roman" w:hAnsi="Verdana" w:cs="Verdana"/>
          <w:b/>
          <w:bCs/>
          <w:sz w:val="18"/>
          <w:szCs w:val="18"/>
          <w:lang w:val="en-US" w:eastAsia="it-IT" w:bidi="ar-SA"/>
        </w:rPr>
        <w:t>: Ontology-driven data documentation for Industry Commons</w:t>
      </w:r>
      <w:r w:rsidRPr="0013722B">
        <w:rPr>
          <w:rFonts w:ascii="Verdana" w:eastAsia="Verdana" w:hAnsi="Verdana" w:cs="Verdana"/>
          <w:b/>
          <w:bCs/>
          <w:color w:val="222222"/>
          <w:sz w:val="18"/>
          <w:szCs w:val="18"/>
          <w:lang w:val="en-US"/>
        </w:rPr>
        <w:t xml:space="preserve">” (Grant Agreement H2020 958371, CUP </w:t>
      </w:r>
      <w:proofErr w:type="gramStart"/>
      <w:r w:rsidRPr="0013722B">
        <w:rPr>
          <w:rFonts w:ascii="Verdana" w:eastAsia="Verdana" w:hAnsi="Verdana" w:cs="Verdana"/>
          <w:b/>
          <w:bCs/>
          <w:i/>
          <w:color w:val="222222"/>
          <w:sz w:val="18"/>
          <w:szCs w:val="18"/>
          <w:lang w:val="en-US"/>
        </w:rPr>
        <w:t xml:space="preserve">B54I20002250006 </w:t>
      </w:r>
      <w:r w:rsidRPr="0013722B">
        <w:rPr>
          <w:rFonts w:ascii="Verdana" w:eastAsia="Verdana" w:hAnsi="Verdana" w:cs="Verdana"/>
          <w:color w:val="222222"/>
          <w:sz w:val="18"/>
          <w:szCs w:val="18"/>
        </w:rPr>
        <w:t>”</w:t>
      </w:r>
      <w:proofErr w:type="gramEnd"/>
      <w:r w:rsidRPr="0013722B">
        <w:rPr>
          <w:rFonts w:ascii="Verdana" w:eastAsia="Verdana" w:hAnsi="Verdana" w:cs="Verdana"/>
          <w:color w:val="222222"/>
          <w:sz w:val="18"/>
          <w:szCs w:val="18"/>
        </w:rPr>
        <w:t>.</w:t>
      </w:r>
      <w:r w:rsidR="00534F1D">
        <w:rPr>
          <w:rFonts w:ascii="Verdana" w:eastAsia="Verdana" w:hAnsi="Verdana" w:cs="Verdana"/>
          <w:color w:val="222222"/>
          <w:sz w:val="18"/>
          <w:szCs w:val="18"/>
        </w:rPr>
        <w:t xml:space="preserve"> </w:t>
      </w:r>
    </w:p>
    <w:p w:rsidR="00270B33" w:rsidRDefault="00270B33">
      <w:pPr>
        <w:pStyle w:val="LO-normal"/>
        <w:rPr>
          <w:rFonts w:ascii="Verdana" w:eastAsia="Verdana" w:hAnsi="Verdana" w:cs="Verdana"/>
          <w:sz w:val="18"/>
          <w:szCs w:val="18"/>
        </w:rPr>
      </w:pPr>
    </w:p>
    <w:p w:rsidR="00270B33" w:rsidRDefault="00270B33">
      <w:pPr>
        <w:pStyle w:val="LO-normal"/>
        <w:jc w:val="center"/>
        <w:rPr>
          <w:rFonts w:ascii="Verdana" w:eastAsia="Verdana" w:hAnsi="Verdana" w:cs="Verdana"/>
          <w:b/>
          <w:i/>
          <w:sz w:val="18"/>
          <w:szCs w:val="18"/>
        </w:rPr>
      </w:pPr>
    </w:p>
    <w:p w:rsidR="00270B33" w:rsidRDefault="00374B2A">
      <w:pPr>
        <w:pStyle w:val="LO-normal"/>
        <w:jc w:val="center"/>
        <w:rPr>
          <w:rFonts w:ascii="Verdana" w:eastAsia="Verdana" w:hAnsi="Verdana" w:cs="Verdana"/>
          <w:b/>
          <w:i/>
          <w:sz w:val="18"/>
          <w:szCs w:val="18"/>
        </w:rPr>
      </w:pPr>
      <w:r>
        <w:rPr>
          <w:rFonts w:ascii="Verdana" w:eastAsia="Verdana" w:hAnsi="Verdana" w:cs="Verdana"/>
          <w:b/>
          <w:i/>
          <w:sz w:val="18"/>
          <w:szCs w:val="18"/>
        </w:rPr>
        <w:t>ANNOUNCES</w:t>
      </w:r>
    </w:p>
    <w:p w:rsidR="00952259" w:rsidRDefault="00952259">
      <w:pPr>
        <w:pStyle w:val="LO-normal"/>
        <w:jc w:val="center"/>
      </w:pPr>
    </w:p>
    <w:p w:rsidR="00270B33" w:rsidRDefault="00374B2A">
      <w:pPr>
        <w:pStyle w:val="LO-normal"/>
        <w:jc w:val="center"/>
        <w:rPr>
          <w:rFonts w:eastAsia="Times New Roman" w:cs="Times New Roman"/>
          <w:color w:val="000000"/>
        </w:rPr>
      </w:pPr>
      <w:r>
        <w:rPr>
          <w:rFonts w:ascii="Verdana" w:eastAsia="Verdana" w:hAnsi="Verdana" w:cs="Verdana"/>
          <w:b/>
          <w:color w:val="000000"/>
          <w:sz w:val="18"/>
          <w:szCs w:val="18"/>
        </w:rPr>
        <w:t>Art. 1</w:t>
      </w:r>
    </w:p>
    <w:p w:rsidR="00270B33" w:rsidRDefault="00374B2A">
      <w:pPr>
        <w:pStyle w:val="LO-normal"/>
        <w:jc w:val="center"/>
      </w:pPr>
      <w:r>
        <w:rPr>
          <w:rFonts w:ascii="Verdana" w:eastAsia="Verdana" w:hAnsi="Verdana" w:cs="Verdana"/>
          <w:b/>
          <w:sz w:val="18"/>
          <w:szCs w:val="18"/>
        </w:rPr>
        <w:t>Research Project</w:t>
      </w:r>
    </w:p>
    <w:p w:rsidR="008F6FF8" w:rsidRDefault="008F6FF8" w:rsidP="00267FD5">
      <w:pPr>
        <w:pStyle w:val="LO-normal"/>
        <w:spacing w:line="360" w:lineRule="auto"/>
        <w:jc w:val="both"/>
        <w:rPr>
          <w:rFonts w:ascii="Verdana" w:eastAsia="Verdana" w:hAnsi="Verdana" w:cs="Verdana"/>
          <w:sz w:val="18"/>
          <w:szCs w:val="18"/>
        </w:rPr>
      </w:pPr>
    </w:p>
    <w:p w:rsidR="00270B33" w:rsidRPr="004F0DA9" w:rsidRDefault="00374B2A" w:rsidP="00267FD5">
      <w:pPr>
        <w:pStyle w:val="LO-normal"/>
        <w:spacing w:line="360" w:lineRule="auto"/>
        <w:jc w:val="both"/>
        <w:rPr>
          <w:rFonts w:ascii="Verdana" w:eastAsia="Verdana" w:hAnsi="Verdana" w:cs="Verdana"/>
          <w:b/>
          <w:i/>
          <w:sz w:val="18"/>
          <w:szCs w:val="18"/>
          <w:lang w:val="en-US"/>
        </w:rPr>
      </w:pPr>
      <w:r>
        <w:rPr>
          <w:rFonts w:ascii="Verdana" w:eastAsia="Verdana" w:hAnsi="Verdana" w:cs="Verdana"/>
          <w:sz w:val="18"/>
          <w:szCs w:val="18"/>
        </w:rPr>
        <w:t xml:space="preserve">There will be a public selection procedure, based on qualifications and an interview, for the assignment of n. </w:t>
      </w:r>
      <w:r w:rsidRPr="0013722B">
        <w:rPr>
          <w:rFonts w:ascii="Verdana" w:eastAsia="Verdana" w:hAnsi="Verdana" w:cs="Verdana"/>
          <w:b/>
          <w:sz w:val="18"/>
          <w:szCs w:val="18"/>
        </w:rPr>
        <w:t xml:space="preserve">1 (one) - </w:t>
      </w:r>
      <w:r w:rsidRPr="00267FD5">
        <w:rPr>
          <w:rFonts w:ascii="Verdana" w:eastAsia="Verdana" w:hAnsi="Verdana" w:cs="Verdana"/>
          <w:b/>
          <w:sz w:val="18"/>
          <w:szCs w:val="18"/>
        </w:rPr>
        <w:t xml:space="preserve">"Type of Grant: ”Graduate Fellowship with </w:t>
      </w:r>
      <w:proofErr w:type="spellStart"/>
      <w:r w:rsidRPr="00267FD5">
        <w:rPr>
          <w:rFonts w:ascii="Verdana" w:eastAsia="Verdana" w:hAnsi="Verdana" w:cs="Verdana"/>
          <w:b/>
          <w:sz w:val="18"/>
          <w:szCs w:val="18"/>
        </w:rPr>
        <w:t>Phd</w:t>
      </w:r>
      <w:proofErr w:type="spellEnd"/>
      <w:r w:rsidRPr="00267FD5">
        <w:rPr>
          <w:rFonts w:ascii="Verdana" w:eastAsia="Verdana" w:hAnsi="Verdana" w:cs="Verdana"/>
          <w:b/>
          <w:sz w:val="18"/>
          <w:szCs w:val="18"/>
        </w:rPr>
        <w:t xml:space="preserve"> </w:t>
      </w:r>
      <w:r w:rsidRPr="00267FD5">
        <w:rPr>
          <w:rFonts w:ascii="Verdana" w:eastAsia="Verdana" w:hAnsi="Verdana" w:cs="Verdana"/>
          <w:b/>
          <w:i/>
          <w:sz w:val="18"/>
          <w:szCs w:val="18"/>
        </w:rPr>
        <w:t>(</w:t>
      </w:r>
      <w:proofErr w:type="spellStart"/>
      <w:r w:rsidRPr="00267FD5">
        <w:rPr>
          <w:rFonts w:ascii="Verdana" w:eastAsia="Verdana" w:hAnsi="Verdana" w:cs="Verdana"/>
          <w:b/>
          <w:i/>
          <w:sz w:val="18"/>
          <w:szCs w:val="18"/>
        </w:rPr>
        <w:t>Assegno</w:t>
      </w:r>
      <w:proofErr w:type="spellEnd"/>
      <w:r w:rsidRPr="00267FD5">
        <w:rPr>
          <w:rFonts w:ascii="Verdana" w:eastAsia="Verdana" w:hAnsi="Verdana" w:cs="Verdana"/>
          <w:b/>
          <w:i/>
          <w:sz w:val="18"/>
          <w:szCs w:val="18"/>
        </w:rPr>
        <w:t xml:space="preserve"> di </w:t>
      </w:r>
      <w:proofErr w:type="spellStart"/>
      <w:r w:rsidRPr="00267FD5">
        <w:rPr>
          <w:rFonts w:ascii="Verdana" w:eastAsia="Verdana" w:hAnsi="Verdana" w:cs="Verdana"/>
          <w:b/>
          <w:i/>
          <w:sz w:val="18"/>
          <w:szCs w:val="18"/>
        </w:rPr>
        <w:t>Ricerca</w:t>
      </w:r>
      <w:proofErr w:type="spellEnd"/>
      <w:r w:rsidRPr="00267FD5">
        <w:rPr>
          <w:rFonts w:ascii="Verdana" w:eastAsia="Verdana" w:hAnsi="Verdana" w:cs="Verdana"/>
          <w:b/>
          <w:i/>
          <w:sz w:val="18"/>
          <w:szCs w:val="18"/>
        </w:rPr>
        <w:t xml:space="preserve"> </w:t>
      </w:r>
      <w:r w:rsidR="004F0DA9" w:rsidRPr="00267FD5">
        <w:rPr>
          <w:rFonts w:ascii="Verdana" w:eastAsia="Verdana" w:hAnsi="Verdana" w:cs="Verdana"/>
          <w:b/>
          <w:i/>
          <w:sz w:val="18"/>
          <w:szCs w:val="18"/>
        </w:rPr>
        <w:t>Post Doc</w:t>
      </w:r>
      <w:r w:rsidRPr="00267FD5">
        <w:rPr>
          <w:rFonts w:ascii="Verdana" w:eastAsia="Verdana" w:hAnsi="Verdana" w:cs="Verdana"/>
          <w:b/>
          <w:sz w:val="18"/>
          <w:szCs w:val="18"/>
        </w:rPr>
        <w:t>"</w:t>
      </w:r>
      <w:bookmarkStart w:id="1" w:name="gjdgxs"/>
      <w:bookmarkEnd w:id="1"/>
      <w:r w:rsidR="00F11F81">
        <w:rPr>
          <w:rFonts w:ascii="Verdana" w:eastAsia="Verdana" w:hAnsi="Verdana" w:cs="Verdana"/>
          <w:b/>
          <w:sz w:val="18"/>
          <w:szCs w:val="18"/>
        </w:rPr>
        <w:t xml:space="preserve"> </w:t>
      </w:r>
      <w:r w:rsidRPr="0013722B">
        <w:rPr>
          <w:rFonts w:ascii="Verdana" w:eastAsia="Verdana" w:hAnsi="Verdana" w:cs="Verdana"/>
          <w:sz w:val="18"/>
          <w:szCs w:val="18"/>
        </w:rPr>
        <w:t xml:space="preserve">for conducting research related to the Scientific Areas </w:t>
      </w:r>
      <w:r w:rsidRPr="0013722B">
        <w:rPr>
          <w:rFonts w:ascii="Verdana" w:eastAsia="Verdana" w:hAnsi="Verdana" w:cs="Verdana"/>
          <w:b/>
          <w:bCs/>
          <w:sz w:val="18"/>
          <w:szCs w:val="18"/>
        </w:rPr>
        <w:t>“Industrial and information engineering”</w:t>
      </w:r>
      <w:r w:rsidRPr="004F0DA9">
        <w:rPr>
          <w:rFonts w:ascii="Verdana" w:eastAsia="Verdana" w:hAnsi="Verdana" w:cs="Verdana"/>
          <w:sz w:val="18"/>
          <w:szCs w:val="18"/>
        </w:rPr>
        <w:t xml:space="preserve"> and </w:t>
      </w:r>
      <w:r w:rsidRPr="0013722B">
        <w:rPr>
          <w:rFonts w:ascii="Verdana" w:eastAsia="Verdana" w:hAnsi="Verdana" w:cs="Verdana"/>
          <w:b/>
          <w:bCs/>
          <w:sz w:val="18"/>
          <w:szCs w:val="18"/>
        </w:rPr>
        <w:t>“Ph</w:t>
      </w:r>
      <w:r w:rsidR="003D22EA">
        <w:rPr>
          <w:rFonts w:ascii="Verdana" w:eastAsia="Verdana" w:hAnsi="Verdana" w:cs="Verdana"/>
          <w:b/>
          <w:bCs/>
          <w:sz w:val="18"/>
          <w:szCs w:val="18"/>
        </w:rPr>
        <w:t>i</w:t>
      </w:r>
      <w:r w:rsidRPr="0013722B">
        <w:rPr>
          <w:rFonts w:ascii="Verdana" w:eastAsia="Verdana" w:hAnsi="Verdana" w:cs="Verdana"/>
          <w:b/>
          <w:bCs/>
          <w:sz w:val="18"/>
          <w:szCs w:val="18"/>
        </w:rPr>
        <w:t xml:space="preserve">losophy” </w:t>
      </w:r>
      <w:r w:rsidRPr="0013722B">
        <w:rPr>
          <w:rFonts w:ascii="Verdana" w:eastAsia="Verdana" w:hAnsi="Verdana" w:cs="Verdana"/>
          <w:sz w:val="18"/>
          <w:szCs w:val="18"/>
        </w:rPr>
        <w:t xml:space="preserve">at the Institute of Cognitive Sciences and Technologies, CNR, in the scope of the research program </w:t>
      </w:r>
      <w:r w:rsidR="00F11F81" w:rsidRPr="00F11F81">
        <w:rPr>
          <w:rFonts w:ascii="Verdana" w:hAnsi="Verdana" w:cs="Verdana"/>
          <w:b/>
          <w:bCs/>
          <w:sz w:val="18"/>
          <w:szCs w:val="18"/>
          <w:lang w:val="en-US"/>
        </w:rPr>
        <w:t>“</w:t>
      </w:r>
      <w:proofErr w:type="spellStart"/>
      <w:r w:rsidR="00F11F81" w:rsidRPr="00F11F81">
        <w:rPr>
          <w:rFonts w:ascii="Verdana" w:hAnsi="Verdana" w:cs="Verdana"/>
          <w:b/>
          <w:bCs/>
          <w:sz w:val="18"/>
          <w:szCs w:val="18"/>
          <w:lang w:val="en-US"/>
        </w:rPr>
        <w:t>OntoCommons</w:t>
      </w:r>
      <w:proofErr w:type="spellEnd"/>
      <w:r w:rsidR="00F11F81" w:rsidRPr="00F11F81">
        <w:rPr>
          <w:rFonts w:ascii="Verdana" w:hAnsi="Verdana" w:cs="Verdana"/>
          <w:b/>
          <w:bCs/>
          <w:sz w:val="18"/>
          <w:szCs w:val="18"/>
          <w:lang w:val="en-US"/>
        </w:rPr>
        <w:t>: Ontology-driven data documentation for Industry Commons</w:t>
      </w:r>
      <w:r w:rsidR="00F11F81">
        <w:rPr>
          <w:rFonts w:ascii="Verdana" w:hAnsi="Verdana" w:cs="Verdana"/>
          <w:b/>
          <w:bCs/>
          <w:sz w:val="18"/>
          <w:szCs w:val="18"/>
          <w:lang w:val="en-US"/>
        </w:rPr>
        <w:t xml:space="preserve">” </w:t>
      </w:r>
      <w:r w:rsidR="00F11F81" w:rsidRPr="00F11F81">
        <w:rPr>
          <w:rFonts w:ascii="Verdana" w:hAnsi="Verdana" w:cs="Verdana"/>
          <w:sz w:val="18"/>
          <w:szCs w:val="18"/>
          <w:lang w:val="en-US"/>
        </w:rPr>
        <w:t>in</w:t>
      </w:r>
      <w:r w:rsidR="00F11F81">
        <w:rPr>
          <w:rFonts w:ascii="Verdana" w:hAnsi="Verdana" w:cs="Verdana"/>
          <w:b/>
          <w:bCs/>
          <w:sz w:val="18"/>
          <w:szCs w:val="18"/>
          <w:lang w:val="en-US"/>
        </w:rPr>
        <w:t xml:space="preserve"> </w:t>
      </w:r>
      <w:r w:rsidRPr="0013722B">
        <w:rPr>
          <w:rFonts w:ascii="Verdana" w:eastAsia="Verdana" w:hAnsi="Verdana" w:cs="Verdana"/>
          <w:sz w:val="18"/>
          <w:szCs w:val="18"/>
        </w:rPr>
        <w:t>the following topic: “</w:t>
      </w:r>
      <w:r w:rsidR="004F0DA9" w:rsidRPr="004F0DA9">
        <w:rPr>
          <w:rFonts w:ascii="Verdana" w:eastAsia="Verdana" w:hAnsi="Verdana" w:cs="Verdana"/>
          <w:b/>
          <w:sz w:val="18"/>
          <w:szCs w:val="18"/>
          <w:lang w:val="en-US"/>
        </w:rPr>
        <w:t>Failure and maintenance in engineering systems</w:t>
      </w:r>
      <w:r w:rsidRPr="0013722B">
        <w:rPr>
          <w:rFonts w:ascii="Verdana" w:eastAsia="Verdana" w:hAnsi="Verdana" w:cs="Verdana"/>
          <w:sz w:val="18"/>
          <w:szCs w:val="18"/>
        </w:rPr>
        <w:t xml:space="preserve">”, under the scientific responsibility of </w:t>
      </w:r>
      <w:proofErr w:type="spellStart"/>
      <w:r w:rsidRPr="0013722B">
        <w:rPr>
          <w:rFonts w:ascii="Verdana" w:eastAsia="Verdana" w:hAnsi="Verdana" w:cs="Verdana"/>
          <w:sz w:val="18"/>
          <w:szCs w:val="18"/>
        </w:rPr>
        <w:t>dott</w:t>
      </w:r>
      <w:proofErr w:type="spellEnd"/>
      <w:r w:rsidRPr="0013722B">
        <w:rPr>
          <w:rFonts w:ascii="Verdana" w:eastAsia="Verdana" w:hAnsi="Verdana" w:cs="Verdana"/>
          <w:sz w:val="18"/>
          <w:szCs w:val="18"/>
        </w:rPr>
        <w:t>. Stefano Borgo.</w:t>
      </w:r>
    </w:p>
    <w:p w:rsidR="00270B33" w:rsidRDefault="00270B33">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270B33" w:rsidRPr="0013722B" w:rsidRDefault="00374B2A" w:rsidP="004F0DA9">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sz w:val="18"/>
          <w:szCs w:val="18"/>
        </w:rPr>
      </w:pPr>
      <w:r>
        <w:rPr>
          <w:rFonts w:ascii="Verdana" w:eastAsia="Verdana" w:hAnsi="Verdana" w:cs="Verdana"/>
          <w:b/>
          <w:color w:val="000000"/>
          <w:sz w:val="18"/>
          <w:szCs w:val="18"/>
        </w:rPr>
        <w:t>Research program</w:t>
      </w:r>
      <w:r>
        <w:rPr>
          <w:rFonts w:ascii="Verdana" w:eastAsia="Verdana" w:hAnsi="Verdana" w:cs="Verdana"/>
          <w:color w:val="000000"/>
          <w:sz w:val="18"/>
          <w:szCs w:val="18"/>
        </w:rPr>
        <w:t xml:space="preserve">: </w:t>
      </w:r>
      <w:r w:rsidR="004F0DA9" w:rsidRPr="004F0DA9">
        <w:rPr>
          <w:rFonts w:ascii="Verdana" w:eastAsia="Verdana" w:hAnsi="Verdana" w:cs="Verdana"/>
          <w:sz w:val="18"/>
          <w:szCs w:val="18"/>
          <w:lang w:val="en-US"/>
        </w:rPr>
        <w:t>The aim of the project is to develop a systematic understanding from the ontological and the engineering viewpoints of the state of the art relative to notions like failure, trustworthiness and maintenance of engineering systems, and to develop original proposals for their modeling. In this activity, priority will be given to approaches that are ontologically sound and with possible applicative realizations. The work will concentrate on three objectives: study of the state of the art in this sector, selection and analysis of the relevant notions and their interrelationships; development and formalization of an original proposal which is ontologically motivated.</w:t>
      </w:r>
    </w:p>
    <w:p w:rsidR="00270B33" w:rsidRDefault="00270B33">
      <w:pPr>
        <w:pStyle w:val="LO-normal"/>
        <w:spacing w:line="360" w:lineRule="auto"/>
        <w:jc w:val="both"/>
        <w:rPr>
          <w:rFonts w:ascii="Verdana" w:eastAsia="Verdana" w:hAnsi="Verdana" w:cs="Verdana"/>
          <w:sz w:val="18"/>
          <w:szCs w:val="18"/>
          <w:highlight w:val="yellow"/>
          <w:lang w:val="en-US"/>
        </w:rPr>
      </w:pPr>
    </w:p>
    <w:p w:rsidR="00270B33" w:rsidRDefault="00374B2A">
      <w:pPr>
        <w:pStyle w:val="LO-normal"/>
        <w:widowControl w:val="0"/>
        <w:spacing w:line="360" w:lineRule="auto"/>
        <w:jc w:val="center"/>
      </w:pPr>
      <w:r>
        <w:rPr>
          <w:rFonts w:ascii="Verdana" w:eastAsia="Verdana" w:hAnsi="Verdana" w:cs="Verdana"/>
          <w:b/>
          <w:sz w:val="18"/>
          <w:szCs w:val="18"/>
        </w:rPr>
        <w:t>Art. 2</w:t>
      </w:r>
      <w:r>
        <w:rPr>
          <w:rFonts w:ascii="Verdana" w:eastAsia="Verdana" w:hAnsi="Verdana" w:cs="Verdana"/>
          <w:b/>
          <w:sz w:val="18"/>
          <w:szCs w:val="18"/>
        </w:rPr>
        <w:br/>
        <w:t>Duration and amount of the Research Grant</w:t>
      </w:r>
    </w:p>
    <w:p w:rsidR="00270B33" w:rsidRDefault="00374B2A">
      <w:pPr>
        <w:pStyle w:val="LO-normal"/>
        <w:widowControl w:val="0"/>
        <w:spacing w:line="360" w:lineRule="auto"/>
        <w:jc w:val="both"/>
      </w:pPr>
      <w:r>
        <w:rPr>
          <w:rFonts w:ascii="Verdana" w:eastAsia="Verdana" w:hAnsi="Verdana" w:cs="Verdana"/>
          <w:sz w:val="18"/>
          <w:szCs w:val="18"/>
        </w:rPr>
        <w:t xml:space="preserve">The research grant will run for </w:t>
      </w:r>
      <w:r>
        <w:rPr>
          <w:rFonts w:ascii="Verdana" w:eastAsia="Verdana" w:hAnsi="Verdana" w:cs="Verdana"/>
          <w:b/>
          <w:sz w:val="18"/>
          <w:szCs w:val="18"/>
        </w:rPr>
        <w:t>12</w:t>
      </w:r>
      <w:r>
        <w:rPr>
          <w:rFonts w:ascii="Verdana" w:eastAsia="Verdana" w:hAnsi="Verdana" w:cs="Verdana"/>
          <w:sz w:val="18"/>
          <w:szCs w:val="18"/>
        </w:rPr>
        <w:t xml:space="preserve"> </w:t>
      </w:r>
      <w:r>
        <w:rPr>
          <w:rFonts w:ascii="Verdana" w:eastAsia="Verdana" w:hAnsi="Verdana" w:cs="Verdana"/>
          <w:b/>
          <w:sz w:val="18"/>
          <w:szCs w:val="18"/>
        </w:rPr>
        <w:t>(twelve) months</w:t>
      </w:r>
      <w:r>
        <w:rPr>
          <w:rFonts w:ascii="Verdana" w:eastAsia="Verdana" w:hAnsi="Verdana" w:cs="Verdana"/>
          <w:sz w:val="18"/>
          <w:szCs w:val="18"/>
        </w:rPr>
        <w:t xml:space="preserve"> and, as result of any renewals, may not, however, have a cumulative duration of more than six years, according to art. 22 paragraph 3 of Law 240/2010, excluding the period in which the grant was received in connection with a PhD, not exceeding the legal length of its course.</w:t>
      </w:r>
    </w:p>
    <w:p w:rsidR="00270B33" w:rsidRDefault="00374B2A">
      <w:pPr>
        <w:pStyle w:val="LO-normal"/>
        <w:widowControl w:val="0"/>
        <w:spacing w:line="360" w:lineRule="auto"/>
        <w:jc w:val="both"/>
      </w:pPr>
      <w:r>
        <w:rPr>
          <w:rFonts w:ascii="Verdana" w:eastAsia="Verdana" w:hAnsi="Verdana" w:cs="Verdana"/>
          <w:sz w:val="18"/>
          <w:szCs w:val="18"/>
        </w:rPr>
        <w:t>According to Art. 4, paragraph 2 of the specifications for the assignment of grants, the total duration of fixed-term relationships with the CNR must not be above 10 years, even if not continuous, including all employment relationships, collaborations, research grants and scholarships. These do not include relationships of association, other, not paid, forms of cooperation, and the Ph.D.; the time spent on maternity leave or for reasons of health will not be taken into consideration in the calculation, according to current legislation and the periods prior to 1 May 2011.</w:t>
      </w:r>
    </w:p>
    <w:p w:rsidR="00270B33" w:rsidRDefault="00374B2A">
      <w:pPr>
        <w:pStyle w:val="LO-normal"/>
        <w:widowControl w:val="0"/>
        <w:spacing w:line="360" w:lineRule="auto"/>
        <w:jc w:val="both"/>
      </w:pPr>
      <w:r>
        <w:rPr>
          <w:rFonts w:ascii="Verdana" w:eastAsia="Verdana" w:hAnsi="Verdana" w:cs="Verdana"/>
          <w:sz w:val="18"/>
          <w:szCs w:val="18"/>
        </w:rPr>
        <w:t>Any postponement of the start date of the research activity of the grant for research activities, or any disruption thereof, will be allowed in case of maternity or illness exceeding thirty days. The interruption of the activity part of the assignment of the grant for research activities that is justified under the foregoing provisions, shall entail the suspension of the payment of the amount of the grant for the period in which the interruption itself occurs, excluding the prevision of art. 13 of the disciplinary or other specific rules. The end date of the grant for the research activities will be extended by a period equal to the duration of the interruption.</w:t>
      </w:r>
    </w:p>
    <w:p w:rsidR="00270B33" w:rsidRDefault="00374B2A">
      <w:pPr>
        <w:pStyle w:val="LO-normal"/>
        <w:widowControl w:val="0"/>
        <w:spacing w:line="360" w:lineRule="auto"/>
        <w:jc w:val="both"/>
      </w:pPr>
      <w:r>
        <w:rPr>
          <w:rFonts w:ascii="Verdana" w:eastAsia="Verdana" w:hAnsi="Verdana" w:cs="Verdana"/>
          <w:sz w:val="18"/>
          <w:szCs w:val="18"/>
        </w:rPr>
        <w:t xml:space="preserve">The amount of the research grant, paid in </w:t>
      </w:r>
      <w:r>
        <w:rPr>
          <w:rFonts w:ascii="Verdana" w:eastAsia="Verdana" w:hAnsi="Verdana" w:cs="Verdana"/>
          <w:b/>
          <w:sz w:val="18"/>
          <w:szCs w:val="18"/>
        </w:rPr>
        <w:t>12 (twelve)</w:t>
      </w:r>
      <w:r>
        <w:rPr>
          <w:rFonts w:ascii="Verdana" w:eastAsia="Verdana" w:hAnsi="Verdana" w:cs="Verdana"/>
          <w:sz w:val="18"/>
          <w:szCs w:val="18"/>
        </w:rPr>
        <w:t xml:space="preserve"> monthly instalments is set at </w:t>
      </w:r>
      <w:bookmarkStart w:id="2" w:name="30j0zll"/>
      <w:bookmarkEnd w:id="2"/>
      <w:r w:rsidRPr="00F11F81">
        <w:rPr>
          <w:rFonts w:ascii="Verdana" w:eastAsia="Verdana" w:hAnsi="Verdana" w:cs="Verdana"/>
          <w:b/>
          <w:sz w:val="18"/>
          <w:szCs w:val="18"/>
        </w:rPr>
        <w:t>EUR 2</w:t>
      </w:r>
      <w:r w:rsidR="004F0DA9" w:rsidRPr="00F11F81">
        <w:rPr>
          <w:rFonts w:ascii="Verdana" w:eastAsia="Verdana" w:hAnsi="Verdana" w:cs="Verdana"/>
          <w:b/>
          <w:sz w:val="18"/>
          <w:szCs w:val="18"/>
        </w:rPr>
        <w:t>2</w:t>
      </w:r>
      <w:r w:rsidRPr="00F11F81">
        <w:rPr>
          <w:rFonts w:ascii="Verdana" w:eastAsia="Verdana" w:hAnsi="Verdana" w:cs="Verdana"/>
          <w:b/>
          <w:sz w:val="18"/>
          <w:szCs w:val="18"/>
        </w:rPr>
        <w:t>.</w:t>
      </w:r>
      <w:r w:rsidR="0013722B" w:rsidRPr="00F11F81">
        <w:rPr>
          <w:rFonts w:ascii="Verdana" w:eastAsia="Verdana" w:hAnsi="Verdana" w:cs="Verdana"/>
          <w:b/>
          <w:sz w:val="18"/>
          <w:szCs w:val="18"/>
        </w:rPr>
        <w:t>0</w:t>
      </w:r>
      <w:r w:rsidRPr="00F11F81">
        <w:rPr>
          <w:rFonts w:ascii="Verdana" w:eastAsia="Verdana" w:hAnsi="Verdana" w:cs="Verdana"/>
          <w:b/>
          <w:sz w:val="18"/>
          <w:szCs w:val="18"/>
        </w:rPr>
        <w:t>00</w:t>
      </w:r>
      <w:r w:rsidR="0013722B" w:rsidRPr="00F11F81">
        <w:rPr>
          <w:rFonts w:ascii="Verdana" w:eastAsia="Verdana" w:hAnsi="Verdana" w:cs="Verdana"/>
          <w:b/>
          <w:sz w:val="18"/>
          <w:szCs w:val="18"/>
        </w:rPr>
        <w:t>,</w:t>
      </w:r>
      <w:r w:rsidRPr="00F11F81">
        <w:rPr>
          <w:rFonts w:ascii="Verdana" w:eastAsia="Verdana" w:hAnsi="Verdana" w:cs="Verdana"/>
          <w:b/>
          <w:sz w:val="18"/>
          <w:szCs w:val="18"/>
        </w:rPr>
        <w:t>00 (</w:t>
      </w:r>
      <w:proofErr w:type="spellStart"/>
      <w:r w:rsidRPr="00F11F81">
        <w:rPr>
          <w:rFonts w:ascii="Verdana" w:eastAsia="Verdana" w:hAnsi="Verdana" w:cs="Verdana"/>
          <w:b/>
          <w:sz w:val="18"/>
          <w:szCs w:val="18"/>
        </w:rPr>
        <w:t>twenty</w:t>
      </w:r>
      <w:r w:rsidR="004F0DA9" w:rsidRPr="00F11F81">
        <w:rPr>
          <w:rFonts w:ascii="Verdana" w:eastAsia="Verdana" w:hAnsi="Verdana" w:cs="Verdana"/>
          <w:b/>
          <w:sz w:val="18"/>
          <w:szCs w:val="18"/>
        </w:rPr>
        <w:t>two</w:t>
      </w:r>
      <w:proofErr w:type="spellEnd"/>
      <w:r w:rsidRPr="00F11F81">
        <w:rPr>
          <w:rFonts w:ascii="Verdana" w:eastAsia="Verdana" w:hAnsi="Verdana" w:cs="Verdana"/>
          <w:b/>
          <w:sz w:val="18"/>
          <w:szCs w:val="18"/>
        </w:rPr>
        <w:t xml:space="preserve"> thousand/00)</w:t>
      </w:r>
      <w:r w:rsidRPr="00F11F81">
        <w:rPr>
          <w:rFonts w:ascii="Verdana" w:eastAsia="Verdana" w:hAnsi="Verdana" w:cs="Verdana"/>
          <w:sz w:val="18"/>
          <w:szCs w:val="18"/>
        </w:rPr>
        <w:t xml:space="preserve"> net of expenses in charge of CNR.</w:t>
      </w:r>
    </w:p>
    <w:p w:rsidR="00270B33" w:rsidRDefault="00374B2A">
      <w:pPr>
        <w:pStyle w:val="LO-normal"/>
        <w:widowControl w:val="0"/>
        <w:spacing w:line="360" w:lineRule="auto"/>
        <w:jc w:val="both"/>
      </w:pPr>
      <w:r>
        <w:rPr>
          <w:rFonts w:ascii="Verdana" w:eastAsia="Verdana" w:hAnsi="Verdana" w:cs="Verdana"/>
          <w:sz w:val="18"/>
          <w:szCs w:val="18"/>
        </w:rPr>
        <w:t>This does not include any remuneration for travels in Italy or abroad as may be necessary to carry out the research activities related to the grant. The emoluments of the travels are determined in proportion to that of employees engaged at the CNR at III professional level.</w:t>
      </w:r>
    </w:p>
    <w:p w:rsidR="00270B33" w:rsidRDefault="00374B2A">
      <w:pPr>
        <w:pStyle w:val="LO-normal"/>
        <w:widowControl w:val="0"/>
        <w:spacing w:line="360" w:lineRule="auto"/>
        <w:jc w:val="both"/>
      </w:pPr>
      <w:r>
        <w:rPr>
          <w:rFonts w:ascii="Verdana" w:eastAsia="Verdana" w:hAnsi="Verdana" w:cs="Verdana"/>
          <w:sz w:val="18"/>
          <w:szCs w:val="18"/>
        </w:rPr>
        <w:lastRenderedPageBreak/>
        <w:t>The grant recipient is covered by an insurance cumulative policy underwritten by the CNR.</w:t>
      </w:r>
    </w:p>
    <w:p w:rsidR="00270B33" w:rsidRDefault="00374B2A">
      <w:pPr>
        <w:pStyle w:val="LO-normal"/>
        <w:widowControl w:val="0"/>
        <w:spacing w:line="360" w:lineRule="auto"/>
        <w:jc w:val="both"/>
      </w:pPr>
      <w:r>
        <w:rPr>
          <w:rFonts w:ascii="Verdana" w:eastAsia="Verdana" w:hAnsi="Verdana" w:cs="Verdana"/>
          <w:sz w:val="18"/>
          <w:szCs w:val="18"/>
        </w:rPr>
        <w:t>The selected candidate will carry out her/his research activities in an autonomous manner, within the limits of the program prepared by the head of the research unit, without predetermined working hours.</w:t>
      </w:r>
    </w:p>
    <w:p w:rsidR="00270B33" w:rsidRDefault="00270B33">
      <w:pPr>
        <w:pStyle w:val="LO-normal"/>
        <w:widowControl w:val="0"/>
        <w:spacing w:line="360" w:lineRule="auto"/>
        <w:jc w:val="both"/>
        <w:rPr>
          <w:rFonts w:ascii="Verdana" w:eastAsia="Verdana" w:hAnsi="Verdana" w:cs="Verdana"/>
          <w:sz w:val="18"/>
          <w:szCs w:val="18"/>
        </w:rPr>
      </w:pPr>
    </w:p>
    <w:p w:rsidR="00270B33" w:rsidRDefault="00374B2A">
      <w:pPr>
        <w:pStyle w:val="LO-normal"/>
        <w:widowControl w:val="0"/>
        <w:spacing w:line="360" w:lineRule="auto"/>
        <w:jc w:val="center"/>
      </w:pPr>
      <w:r>
        <w:rPr>
          <w:rFonts w:ascii="Verdana" w:eastAsia="Verdana" w:hAnsi="Verdana" w:cs="Verdana"/>
          <w:b/>
          <w:sz w:val="18"/>
          <w:szCs w:val="18"/>
        </w:rPr>
        <w:t>Art. 3</w:t>
      </w:r>
      <w:r>
        <w:rPr>
          <w:rFonts w:ascii="Verdana" w:eastAsia="Verdana" w:hAnsi="Verdana" w:cs="Verdana"/>
          <w:b/>
          <w:sz w:val="18"/>
          <w:szCs w:val="18"/>
        </w:rPr>
        <w:br/>
        <w:t>Requirements for admission to the selection</w:t>
      </w:r>
    </w:p>
    <w:p w:rsidR="00270B33" w:rsidRDefault="00374B2A">
      <w:pPr>
        <w:pStyle w:val="LO-normal"/>
        <w:widowControl w:val="0"/>
        <w:spacing w:line="360" w:lineRule="auto"/>
        <w:jc w:val="both"/>
      </w:pPr>
      <w:r>
        <w:rPr>
          <w:rFonts w:ascii="Verdana" w:eastAsia="Verdana" w:hAnsi="Verdana" w:cs="Verdana"/>
          <w:sz w:val="18"/>
          <w:szCs w:val="18"/>
        </w:rPr>
        <w:t>To the selection may apply individuals who, whatever their nationality or age, are in possession of the following requirements at the date of expiry of the deadline for submission of applications:</w:t>
      </w:r>
    </w:p>
    <w:p w:rsidR="00270B33" w:rsidRPr="0013722B" w:rsidRDefault="00534F1D">
      <w:pPr>
        <w:pStyle w:val="LO-normal"/>
        <w:numPr>
          <w:ilvl w:val="0"/>
          <w:numId w:val="6"/>
        </w:numPr>
        <w:spacing w:line="360" w:lineRule="auto"/>
        <w:jc w:val="both"/>
      </w:pPr>
      <w:r>
        <w:rPr>
          <w:rFonts w:ascii="Verdana" w:hAnsi="Verdana" w:cs="Verdana"/>
          <w:b/>
          <w:bCs/>
          <w:sz w:val="18"/>
          <w:lang w:val="en-US"/>
        </w:rPr>
        <w:t xml:space="preserve">Master’s </w:t>
      </w:r>
      <w:r w:rsidR="00374B2A" w:rsidRPr="0013722B">
        <w:rPr>
          <w:rFonts w:ascii="Verdana" w:eastAsia="Verdana" w:hAnsi="Verdana" w:cs="Verdana"/>
          <w:b/>
          <w:bCs/>
          <w:color w:val="000000"/>
          <w:sz w:val="18"/>
          <w:szCs w:val="18"/>
        </w:rPr>
        <w:t xml:space="preserve">Degree </w:t>
      </w:r>
      <w:r>
        <w:rPr>
          <w:rFonts w:ascii="Verdana" w:hAnsi="Verdana" w:cs="Verdana"/>
          <w:sz w:val="18"/>
          <w:lang w:val="en-US"/>
        </w:rPr>
        <w:t xml:space="preserve"> </w:t>
      </w:r>
      <w:r w:rsidRPr="00DB213B">
        <w:rPr>
          <w:rFonts w:ascii="Verdana" w:hAnsi="Verdana" w:cs="Verdana"/>
          <w:b/>
          <w:sz w:val="18"/>
          <w:lang w:val="en-US"/>
        </w:rPr>
        <w:t>in any academic field</w:t>
      </w:r>
      <w:r w:rsidR="00786342">
        <w:rPr>
          <w:rFonts w:ascii="Verdana" w:hAnsi="Verdana" w:cs="Verdana"/>
          <w:sz w:val="18"/>
          <w:lang w:val="en-US"/>
        </w:rPr>
        <w:t xml:space="preserve">, </w:t>
      </w:r>
      <w:r>
        <w:rPr>
          <w:rFonts w:ascii="Verdana" w:hAnsi="Verdana" w:cs="Verdana"/>
          <w:sz w:val="18"/>
          <w:lang w:val="en-US"/>
        </w:rPr>
        <w:t xml:space="preserve"> </w:t>
      </w:r>
      <w:r w:rsidR="00374B2A" w:rsidRPr="0013722B">
        <w:rPr>
          <w:rFonts w:ascii="Verdana" w:eastAsia="Verdana" w:hAnsi="Verdana" w:cs="Verdana"/>
          <w:color w:val="000000"/>
          <w:sz w:val="18"/>
          <w:szCs w:val="18"/>
        </w:rPr>
        <w:t>obtained according to the legislation in force before the Italian Ministerial Decree 509/99; or equivalent Specialist/Master's Degree (Italian Ministerial Decree of 5 May 2004), with a professional curriculum suitable for carrying out research activities</w:t>
      </w:r>
      <w:r w:rsidR="00374B2A" w:rsidRPr="0013722B">
        <w:rPr>
          <w:rFonts w:ascii="Verdana" w:eastAsia="Verdana" w:hAnsi="Verdana" w:cs="Verdana"/>
          <w:sz w:val="18"/>
          <w:szCs w:val="18"/>
        </w:rPr>
        <w:t>;</w:t>
      </w:r>
    </w:p>
    <w:p w:rsidR="00270B33" w:rsidRPr="00DB213B" w:rsidRDefault="00374B2A" w:rsidP="00DB213B">
      <w:pPr>
        <w:widowControl w:val="0"/>
        <w:numPr>
          <w:ilvl w:val="0"/>
          <w:numId w:val="6"/>
        </w:numPr>
        <w:suppressAutoHyphens w:val="0"/>
        <w:spacing w:line="360" w:lineRule="auto"/>
        <w:jc w:val="both"/>
      </w:pPr>
      <w:proofErr w:type="spellStart"/>
      <w:r w:rsidRPr="00DB213B">
        <w:rPr>
          <w:rFonts w:ascii="Verdana" w:eastAsia="ヒラギノ角ゴ Pro W3" w:hAnsi="Verdana" w:cs="Verdana"/>
          <w:sz w:val="18"/>
          <w:szCs w:val="18"/>
          <w:lang w:val="en-US"/>
        </w:rPr>
        <w:t>Phd</w:t>
      </w:r>
      <w:proofErr w:type="spellEnd"/>
      <w:r w:rsidRPr="00DB213B">
        <w:rPr>
          <w:rFonts w:ascii="Verdana" w:eastAsia="ヒラギノ角ゴ Pro W3" w:hAnsi="Verdana" w:cs="Verdana"/>
          <w:sz w:val="18"/>
          <w:szCs w:val="18"/>
          <w:lang w:val="en-US"/>
        </w:rPr>
        <w:t xml:space="preserve"> in a program of at least three years in </w:t>
      </w:r>
      <w:r w:rsidR="00DB213B" w:rsidRPr="00DB213B">
        <w:rPr>
          <w:rFonts w:ascii="Verdana" w:eastAsia="ヒラギノ角ゴ Pro W3" w:hAnsi="Verdana" w:cs="Verdana"/>
          <w:bCs/>
          <w:sz w:val="18"/>
          <w:szCs w:val="18"/>
          <w:lang w:val="en-US"/>
        </w:rPr>
        <w:t>Computer Engineering or Information Science or Co</w:t>
      </w:r>
      <w:r w:rsidR="00DB213B" w:rsidRPr="00DB213B">
        <w:rPr>
          <w:rFonts w:ascii="Verdana" w:eastAsia="ヒラギノ角ゴ Pro W3" w:hAnsi="Verdana" w:cs="Verdana"/>
          <w:bCs/>
          <w:sz w:val="18"/>
          <w:szCs w:val="18"/>
          <w:lang w:val="en-US"/>
        </w:rPr>
        <w:t>m</w:t>
      </w:r>
      <w:r w:rsidR="00DB213B" w:rsidRPr="00DB213B">
        <w:rPr>
          <w:rFonts w:ascii="Verdana" w:eastAsia="ヒラギノ角ゴ Pro W3" w:hAnsi="Verdana" w:cs="Verdana"/>
          <w:bCs/>
          <w:sz w:val="18"/>
          <w:szCs w:val="18"/>
          <w:lang w:val="en-US"/>
        </w:rPr>
        <w:t xml:space="preserve">puter Science or Information Engineering or Computer Science </w:t>
      </w:r>
      <w:r w:rsidR="004F0DA9" w:rsidRPr="00DB213B">
        <w:rPr>
          <w:rFonts w:ascii="Verdana" w:eastAsia="ヒラギノ角ゴ Pro W3" w:hAnsi="Verdana" w:cs="Verdana"/>
          <w:bCs/>
          <w:sz w:val="18"/>
          <w:szCs w:val="18"/>
          <w:lang w:val="en-US"/>
        </w:rPr>
        <w:t>or Philosophy</w:t>
      </w:r>
      <w:r w:rsidR="00F7483B" w:rsidRPr="00DB213B">
        <w:rPr>
          <w:rFonts w:ascii="Verdana" w:eastAsia="ヒラギノ角ゴ Pro W3" w:hAnsi="Verdana" w:cs="Verdana"/>
          <w:bCs/>
          <w:sz w:val="18"/>
          <w:szCs w:val="18"/>
          <w:lang w:val="en-US"/>
        </w:rPr>
        <w:t xml:space="preserve"> or Humanistic Stu</w:t>
      </w:r>
      <w:r w:rsidR="00F7483B" w:rsidRPr="00DB213B">
        <w:rPr>
          <w:rFonts w:ascii="Verdana" w:eastAsia="ヒラギノ角ゴ Pro W3" w:hAnsi="Verdana" w:cs="Verdana"/>
          <w:bCs/>
          <w:sz w:val="18"/>
          <w:szCs w:val="18"/>
          <w:lang w:val="en-US"/>
        </w:rPr>
        <w:t>d</w:t>
      </w:r>
      <w:r w:rsidR="00F7483B" w:rsidRPr="00DB213B">
        <w:rPr>
          <w:rFonts w:ascii="Verdana" w:eastAsia="ヒラギノ角ゴ Pro W3" w:hAnsi="Verdana" w:cs="Verdana"/>
          <w:bCs/>
          <w:sz w:val="18"/>
          <w:szCs w:val="18"/>
          <w:lang w:val="en-US"/>
        </w:rPr>
        <w:t>ies</w:t>
      </w:r>
      <w:r w:rsidR="009075C1" w:rsidRPr="00DB213B">
        <w:rPr>
          <w:rFonts w:ascii="Verdana" w:hAnsi="Verdana"/>
          <w:snapToGrid w:val="0"/>
          <w:sz w:val="18"/>
          <w:szCs w:val="18"/>
        </w:rPr>
        <w:t>;</w:t>
      </w:r>
    </w:p>
    <w:p w:rsidR="00270B33" w:rsidRPr="00DB213B" w:rsidRDefault="00374B2A">
      <w:pPr>
        <w:pStyle w:val="LO-normal"/>
        <w:numPr>
          <w:ilvl w:val="0"/>
          <w:numId w:val="6"/>
        </w:numPr>
        <w:spacing w:line="360" w:lineRule="auto"/>
        <w:jc w:val="both"/>
      </w:pPr>
      <w:r w:rsidRPr="00DB213B">
        <w:rPr>
          <w:rFonts w:ascii="Verdana" w:eastAsia="Verdana" w:hAnsi="Verdana" w:cs="Verdana"/>
          <w:color w:val="000000"/>
          <w:sz w:val="18"/>
          <w:szCs w:val="18"/>
        </w:rPr>
        <w:t>All qualifications obtained abroad (master degree</w:t>
      </w:r>
      <w:r w:rsidR="00952259" w:rsidRPr="00DB213B">
        <w:rPr>
          <w:rFonts w:ascii="Verdana" w:eastAsia="Verdana" w:hAnsi="Verdana" w:cs="Verdana"/>
          <w:color w:val="000000"/>
          <w:sz w:val="18"/>
          <w:szCs w:val="18"/>
        </w:rPr>
        <w:t>s</w:t>
      </w:r>
      <w:r w:rsidRPr="00DB213B">
        <w:rPr>
          <w:rFonts w:ascii="Verdana" w:eastAsia="Verdana" w:hAnsi="Verdana" w:cs="Verdana"/>
          <w:color w:val="000000"/>
          <w:sz w:val="18"/>
          <w:szCs w:val="18"/>
        </w:rPr>
        <w:t xml:space="preserve">, doctorate, and any other qualification) shall be previously recognized in Italy in accordance with current legislation (information on the website of the Ministry of University and Scientific Research: </w:t>
      </w:r>
      <w:hyperlink r:id="rId11">
        <w:r w:rsidRPr="00DB213B">
          <w:rPr>
            <w:rFonts w:ascii="Verdana" w:eastAsia="Verdana" w:hAnsi="Verdana" w:cs="Verdana"/>
            <w:color w:val="000000"/>
            <w:sz w:val="18"/>
            <w:szCs w:val="18"/>
          </w:rPr>
          <w:t>www.miur.it</w:t>
        </w:r>
      </w:hyperlink>
      <w:r w:rsidRPr="00DB213B">
        <w:rPr>
          <w:rFonts w:ascii="Verdana" w:eastAsia="Verdana" w:hAnsi="Verdana" w:cs="Verdana"/>
          <w:color w:val="000000"/>
          <w:sz w:val="18"/>
          <w:szCs w:val="18"/>
        </w:rPr>
        <w:t>. The equivalence of those diplomas obtained abroad who have not already been recognized in Italy with the expected formal procedure above, will be evaluated, with the only purpose of the present selection, by the Examining Committee constituted according to art. 6, paragraph 1 of the Regulations;</w:t>
      </w:r>
    </w:p>
    <w:p w:rsidR="004F0DA9" w:rsidRPr="00DB213B" w:rsidRDefault="004F0DA9" w:rsidP="004F0DA9">
      <w:pPr>
        <w:widowControl w:val="0"/>
        <w:numPr>
          <w:ilvl w:val="0"/>
          <w:numId w:val="6"/>
        </w:numPr>
        <w:tabs>
          <w:tab w:val="left" w:pos="0"/>
        </w:tabs>
        <w:suppressAutoHyphens w:val="0"/>
        <w:spacing w:line="360" w:lineRule="auto"/>
        <w:jc w:val="both"/>
        <w:rPr>
          <w:rFonts w:ascii="Verdana" w:eastAsia="Verdana" w:hAnsi="Verdana" w:cs="Verdana"/>
          <w:bCs/>
          <w:color w:val="222222"/>
          <w:sz w:val="18"/>
          <w:szCs w:val="18"/>
          <w:lang w:val="en-US"/>
        </w:rPr>
      </w:pPr>
      <w:r w:rsidRPr="00DB213B">
        <w:rPr>
          <w:rFonts w:ascii="Verdana" w:eastAsia="Verdana" w:hAnsi="Verdana" w:cs="Verdana"/>
          <w:bCs/>
          <w:color w:val="222222"/>
          <w:sz w:val="18"/>
          <w:szCs w:val="18"/>
          <w:lang w:val="en-US"/>
        </w:rPr>
        <w:t>Research experience on the use of ontology to model data and information</w:t>
      </w:r>
      <w:r w:rsidR="00A2616D" w:rsidRPr="00DB213B">
        <w:rPr>
          <w:rFonts w:ascii="Verdana" w:eastAsia="Verdana" w:hAnsi="Verdana" w:cs="Verdana"/>
          <w:bCs/>
          <w:color w:val="222222"/>
          <w:sz w:val="18"/>
          <w:szCs w:val="18"/>
          <w:lang w:val="en-US"/>
        </w:rPr>
        <w:t>, declared according to the instruction in Art. 4</w:t>
      </w:r>
      <w:r w:rsidRPr="00DB213B">
        <w:rPr>
          <w:rFonts w:ascii="Verdana" w:eastAsia="Verdana" w:hAnsi="Verdana" w:cs="Verdana"/>
          <w:bCs/>
          <w:color w:val="222222"/>
          <w:sz w:val="18"/>
          <w:szCs w:val="18"/>
          <w:lang w:val="en-US"/>
        </w:rPr>
        <w:t>;</w:t>
      </w:r>
    </w:p>
    <w:p w:rsidR="004F0DA9" w:rsidRPr="00DB213B" w:rsidRDefault="004F0DA9" w:rsidP="004F0DA9">
      <w:pPr>
        <w:widowControl w:val="0"/>
        <w:numPr>
          <w:ilvl w:val="0"/>
          <w:numId w:val="6"/>
        </w:numPr>
        <w:tabs>
          <w:tab w:val="left" w:pos="0"/>
        </w:tabs>
        <w:suppressAutoHyphens w:val="0"/>
        <w:spacing w:line="360" w:lineRule="auto"/>
        <w:jc w:val="both"/>
        <w:rPr>
          <w:rFonts w:ascii="Verdana" w:eastAsia="Verdana" w:hAnsi="Verdana" w:cs="Verdana"/>
          <w:bCs/>
          <w:color w:val="222222"/>
          <w:sz w:val="18"/>
          <w:szCs w:val="18"/>
          <w:lang w:val="en-US"/>
        </w:rPr>
      </w:pPr>
      <w:r w:rsidRPr="00DB213B">
        <w:rPr>
          <w:rFonts w:ascii="Verdana" w:eastAsia="Verdana" w:hAnsi="Verdana" w:cs="Verdana"/>
          <w:bCs/>
          <w:color w:val="222222"/>
          <w:sz w:val="18"/>
          <w:szCs w:val="18"/>
          <w:lang w:val="en-US"/>
        </w:rPr>
        <w:t>Minimal knowledge of logical languages like, e.g., first order logic</w:t>
      </w:r>
    </w:p>
    <w:p w:rsidR="004F0DA9" w:rsidRPr="00DB213B" w:rsidRDefault="004F0DA9" w:rsidP="004F0DA9">
      <w:pPr>
        <w:widowControl w:val="0"/>
        <w:numPr>
          <w:ilvl w:val="0"/>
          <w:numId w:val="6"/>
        </w:numPr>
        <w:tabs>
          <w:tab w:val="left" w:pos="0"/>
        </w:tabs>
        <w:suppressAutoHyphens w:val="0"/>
        <w:spacing w:line="360" w:lineRule="auto"/>
        <w:jc w:val="both"/>
        <w:rPr>
          <w:rFonts w:ascii="Verdana" w:eastAsia="Verdana" w:hAnsi="Verdana" w:cs="Verdana"/>
          <w:bCs/>
          <w:color w:val="222222"/>
          <w:sz w:val="18"/>
          <w:szCs w:val="18"/>
          <w:lang w:val="en-US"/>
        </w:rPr>
      </w:pPr>
      <w:r w:rsidRPr="00DB213B">
        <w:rPr>
          <w:rFonts w:ascii="Verdana" w:eastAsia="Verdana" w:hAnsi="Verdana" w:cs="Verdana"/>
          <w:bCs/>
          <w:color w:val="222222"/>
          <w:sz w:val="18"/>
          <w:szCs w:val="18"/>
          <w:lang w:val="en-US"/>
        </w:rPr>
        <w:t>Good knowledge of English, both written and oral</w:t>
      </w:r>
    </w:p>
    <w:p w:rsidR="009075C1" w:rsidRPr="004F0DA9" w:rsidRDefault="004F0DA9" w:rsidP="004F0DA9">
      <w:pPr>
        <w:widowControl w:val="0"/>
        <w:numPr>
          <w:ilvl w:val="0"/>
          <w:numId w:val="6"/>
        </w:numPr>
        <w:tabs>
          <w:tab w:val="left" w:pos="0"/>
        </w:tabs>
        <w:suppressAutoHyphens w:val="0"/>
        <w:spacing w:line="360" w:lineRule="auto"/>
        <w:jc w:val="both"/>
        <w:rPr>
          <w:rFonts w:ascii="Verdana" w:eastAsia="Verdana" w:hAnsi="Verdana" w:cs="Verdana"/>
          <w:b/>
          <w:bCs/>
          <w:color w:val="222222"/>
          <w:sz w:val="18"/>
          <w:szCs w:val="18"/>
          <w:lang w:val="en-US"/>
        </w:rPr>
      </w:pPr>
      <w:r w:rsidRPr="00DB213B">
        <w:rPr>
          <w:rFonts w:ascii="Verdana" w:hAnsi="Verdana" w:cs="Calibri"/>
          <w:bCs/>
          <w:sz w:val="18"/>
          <w:szCs w:val="18"/>
          <w:lang w:val="en-US"/>
        </w:rPr>
        <w:t>Good knowledge of Italian</w:t>
      </w:r>
      <w:r w:rsidRPr="004F0DA9">
        <w:rPr>
          <w:rFonts w:ascii="Verdana" w:hAnsi="Verdana" w:cs="Calibri"/>
          <w:b/>
          <w:sz w:val="18"/>
          <w:szCs w:val="18"/>
          <w:lang w:val="en-US"/>
        </w:rPr>
        <w:t>.</w:t>
      </w:r>
    </w:p>
    <w:p w:rsidR="00270B33" w:rsidRDefault="00374B2A">
      <w:pPr>
        <w:pStyle w:val="LO-normal"/>
        <w:spacing w:line="360" w:lineRule="auto"/>
        <w:jc w:val="both"/>
      </w:pPr>
      <w:r>
        <w:rPr>
          <w:rFonts w:ascii="Verdana" w:eastAsia="Verdana" w:hAnsi="Verdana" w:cs="Verdana"/>
          <w:sz w:val="18"/>
          <w:szCs w:val="18"/>
        </w:rPr>
        <w:t xml:space="preserve">The research grant </w:t>
      </w:r>
      <w:proofErr w:type="spellStart"/>
      <w:r>
        <w:rPr>
          <w:rFonts w:ascii="Verdana" w:eastAsia="Verdana" w:hAnsi="Verdana" w:cs="Verdana"/>
          <w:sz w:val="18"/>
          <w:szCs w:val="18"/>
        </w:rPr>
        <w:t>can not</w:t>
      </w:r>
      <w:proofErr w:type="spellEnd"/>
      <w:r>
        <w:rPr>
          <w:rFonts w:ascii="Verdana" w:eastAsia="Verdana" w:hAnsi="Verdana" w:cs="Verdana"/>
          <w:sz w:val="18"/>
          <w:szCs w:val="18"/>
        </w:rPr>
        <w:t xml:space="preserve"> cumulate with scholarships provided by the CNR or other organizations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rsidR="00270B33" w:rsidRDefault="00374B2A">
      <w:pPr>
        <w:pStyle w:val="LO-normal"/>
        <w:spacing w:line="360" w:lineRule="auto"/>
        <w:jc w:val="both"/>
      </w:pPr>
      <w:r>
        <w:rPr>
          <w:rFonts w:ascii="Verdana" w:eastAsia="Verdana" w:hAnsi="Verdana" w:cs="Verdana"/>
          <w:sz w:val="18"/>
          <w:szCs w:val="18"/>
        </w:rPr>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rsidR="00270B33" w:rsidRDefault="00374B2A">
      <w:pPr>
        <w:pStyle w:val="LO-normal"/>
        <w:spacing w:line="360" w:lineRule="auto"/>
        <w:jc w:val="both"/>
      </w:pPr>
      <w:r>
        <w:rPr>
          <w:rFonts w:ascii="Verdana" w:eastAsia="Verdana" w:hAnsi="Verdana" w:cs="Verdana"/>
          <w:sz w:val="18"/>
          <w:szCs w:val="18"/>
        </w:rPr>
        <w:t>According to Art. 22, paragraph 3, of the aforementioned law, the ownership of this grant is not compatible with participation in the undergraduate or master degree, PhD with scholarship or medical specialization schools, in Italy or abroad.</w:t>
      </w:r>
    </w:p>
    <w:p w:rsidR="00270B33" w:rsidRDefault="00270B33">
      <w:pPr>
        <w:pStyle w:val="LO-normal"/>
        <w:spacing w:line="360" w:lineRule="auto"/>
        <w:jc w:val="both"/>
        <w:rPr>
          <w:rFonts w:ascii="Verdana" w:eastAsia="Verdana" w:hAnsi="Verdana" w:cs="Verdana"/>
          <w:sz w:val="18"/>
          <w:szCs w:val="18"/>
        </w:rPr>
      </w:pPr>
    </w:p>
    <w:p w:rsidR="00270B33" w:rsidRDefault="00374B2A">
      <w:pPr>
        <w:pStyle w:val="LO-normal"/>
        <w:spacing w:line="360" w:lineRule="auto"/>
        <w:jc w:val="center"/>
      </w:pPr>
      <w:r>
        <w:rPr>
          <w:rFonts w:ascii="Verdana" w:eastAsia="Verdana" w:hAnsi="Verdana" w:cs="Verdana"/>
          <w:b/>
          <w:sz w:val="18"/>
          <w:szCs w:val="18"/>
        </w:rPr>
        <w:t>Art. 4</w:t>
      </w:r>
      <w:r>
        <w:rPr>
          <w:rFonts w:ascii="Verdana" w:eastAsia="Verdana" w:hAnsi="Verdana" w:cs="Verdana"/>
          <w:b/>
          <w:sz w:val="18"/>
          <w:szCs w:val="18"/>
        </w:rPr>
        <w:br/>
        <w:t>Applications and deadlines</w:t>
      </w:r>
    </w:p>
    <w:p w:rsidR="00270B33" w:rsidRPr="00A2616D" w:rsidRDefault="00374B2A">
      <w:pPr>
        <w:pStyle w:val="LO-normal"/>
        <w:spacing w:line="360" w:lineRule="auto"/>
        <w:jc w:val="both"/>
      </w:pPr>
      <w:r>
        <w:rPr>
          <w:rFonts w:ascii="Verdana" w:eastAsia="Verdana" w:hAnsi="Verdana" w:cs="Verdana"/>
          <w:sz w:val="18"/>
          <w:szCs w:val="18"/>
        </w:rPr>
        <w:t xml:space="preserve">Applications, which must use the attached form (attachment A), should be sent to the </w:t>
      </w:r>
      <w:r>
        <w:rPr>
          <w:rFonts w:ascii="Verdana" w:eastAsia="Verdana" w:hAnsi="Verdana" w:cs="Verdana"/>
          <w:b/>
          <w:sz w:val="18"/>
          <w:szCs w:val="18"/>
        </w:rPr>
        <w:t xml:space="preserve">Institute of Cognitive Sciences and Technologies, CNR, </w:t>
      </w:r>
      <w:r>
        <w:rPr>
          <w:rFonts w:ascii="Verdana" w:hAnsi="Verdana"/>
          <w:b/>
          <w:sz w:val="18"/>
          <w:szCs w:val="18"/>
        </w:rPr>
        <w:t xml:space="preserve">Via </w:t>
      </w:r>
      <w:proofErr w:type="spellStart"/>
      <w:r>
        <w:rPr>
          <w:rFonts w:ascii="Verdana" w:hAnsi="Verdana"/>
          <w:b/>
          <w:sz w:val="18"/>
          <w:szCs w:val="18"/>
        </w:rPr>
        <w:t>alla</w:t>
      </w:r>
      <w:proofErr w:type="spellEnd"/>
      <w:r>
        <w:rPr>
          <w:rFonts w:ascii="Verdana" w:hAnsi="Verdana"/>
          <w:b/>
          <w:sz w:val="18"/>
          <w:szCs w:val="18"/>
        </w:rPr>
        <w:t xml:space="preserve"> </w:t>
      </w:r>
      <w:proofErr w:type="spellStart"/>
      <w:r>
        <w:rPr>
          <w:rFonts w:ascii="Verdana" w:hAnsi="Verdana"/>
          <w:b/>
          <w:sz w:val="18"/>
          <w:szCs w:val="18"/>
        </w:rPr>
        <w:t>Cascata</w:t>
      </w:r>
      <w:proofErr w:type="spellEnd"/>
      <w:r>
        <w:rPr>
          <w:rFonts w:ascii="Verdana" w:hAnsi="Verdana"/>
          <w:b/>
          <w:sz w:val="18"/>
          <w:szCs w:val="18"/>
        </w:rPr>
        <w:t xml:space="preserve"> 56/C </w:t>
      </w:r>
      <w:proofErr w:type="spellStart"/>
      <w:r>
        <w:rPr>
          <w:rFonts w:ascii="Verdana" w:hAnsi="Verdana"/>
          <w:b/>
          <w:sz w:val="18"/>
          <w:szCs w:val="18"/>
        </w:rPr>
        <w:t>Povo</w:t>
      </w:r>
      <w:proofErr w:type="spellEnd"/>
      <w:r>
        <w:rPr>
          <w:rFonts w:ascii="Verdana" w:hAnsi="Verdana"/>
          <w:b/>
          <w:sz w:val="18"/>
          <w:szCs w:val="18"/>
        </w:rPr>
        <w:t>, 38123 Trento (TN)</w:t>
      </w:r>
      <w:r>
        <w:rPr>
          <w:rFonts w:ascii="Verdana" w:eastAsia="Verdana" w:hAnsi="Verdana" w:cs="Verdana"/>
          <w:b/>
          <w:sz w:val="18"/>
          <w:szCs w:val="18"/>
        </w:rPr>
        <w:t xml:space="preserve">, Italy, </w:t>
      </w:r>
      <w:r>
        <w:rPr>
          <w:rFonts w:ascii="Verdana" w:eastAsia="Verdana" w:hAnsi="Verdana" w:cs="Verdana"/>
          <w:sz w:val="18"/>
          <w:szCs w:val="18"/>
        </w:rPr>
        <w:t>exclusively</w:t>
      </w:r>
      <w:r>
        <w:rPr>
          <w:rFonts w:ascii="Verdana" w:eastAsia="Verdana" w:hAnsi="Verdana" w:cs="Verdana"/>
          <w:b/>
          <w:sz w:val="18"/>
          <w:szCs w:val="18"/>
        </w:rPr>
        <w:t xml:space="preserve"> </w:t>
      </w:r>
      <w:r>
        <w:rPr>
          <w:rFonts w:ascii="Verdana" w:eastAsia="Verdana" w:hAnsi="Verdana" w:cs="Verdana"/>
          <w:sz w:val="18"/>
          <w:szCs w:val="18"/>
        </w:rPr>
        <w:t xml:space="preserve">by certified mail </w:t>
      </w:r>
      <w:r>
        <w:rPr>
          <w:rFonts w:ascii="Verdana" w:eastAsia="Verdana" w:hAnsi="Verdana" w:cs="Verdana"/>
          <w:i/>
          <w:sz w:val="18"/>
          <w:szCs w:val="18"/>
        </w:rPr>
        <w:t xml:space="preserve">Posta </w:t>
      </w:r>
      <w:proofErr w:type="spellStart"/>
      <w:r>
        <w:rPr>
          <w:rFonts w:ascii="Verdana" w:eastAsia="Verdana" w:hAnsi="Verdana" w:cs="Verdana"/>
          <w:i/>
          <w:sz w:val="18"/>
          <w:szCs w:val="18"/>
        </w:rPr>
        <w:t>Elettronica</w:t>
      </w:r>
      <w:proofErr w:type="spellEnd"/>
      <w:r>
        <w:rPr>
          <w:rFonts w:ascii="Verdana" w:eastAsia="Verdana" w:hAnsi="Verdana" w:cs="Verdana"/>
          <w:i/>
          <w:sz w:val="18"/>
          <w:szCs w:val="18"/>
        </w:rPr>
        <w:t xml:space="preserve"> </w:t>
      </w:r>
      <w:proofErr w:type="spellStart"/>
      <w:r>
        <w:rPr>
          <w:rFonts w:ascii="Verdana" w:eastAsia="Verdana" w:hAnsi="Verdana" w:cs="Verdana"/>
          <w:i/>
          <w:sz w:val="18"/>
          <w:szCs w:val="18"/>
        </w:rPr>
        <w:t>Certificata</w:t>
      </w:r>
      <w:proofErr w:type="spellEnd"/>
      <w:r>
        <w:rPr>
          <w:rFonts w:ascii="Verdana" w:eastAsia="Verdana" w:hAnsi="Verdana" w:cs="Verdana"/>
          <w:i/>
          <w:sz w:val="18"/>
          <w:szCs w:val="18"/>
        </w:rPr>
        <w:t xml:space="preserve"> – PEC</w:t>
      </w:r>
      <w:r>
        <w:rPr>
          <w:rFonts w:ascii="Verdana" w:eastAsia="Verdana" w:hAnsi="Verdana" w:cs="Verdana"/>
          <w:sz w:val="18"/>
          <w:szCs w:val="18"/>
        </w:rPr>
        <w:t xml:space="preserve"> to the email address: </w:t>
      </w:r>
      <w:hyperlink r:id="rId12">
        <w:r>
          <w:rPr>
            <w:rFonts w:ascii="Verdana" w:eastAsia="Verdana" w:hAnsi="Verdana" w:cs="Verdana"/>
            <w:sz w:val="18"/>
            <w:szCs w:val="18"/>
          </w:rPr>
          <w:t>protocollo.istc@pec.cnr.it</w:t>
        </w:r>
      </w:hyperlink>
      <w:r>
        <w:rPr>
          <w:rFonts w:ascii="Verdana" w:eastAsia="Verdana" w:hAnsi="Verdana" w:cs="Verdana"/>
          <w:sz w:val="18"/>
          <w:szCs w:val="18"/>
        </w:rPr>
        <w:t xml:space="preserve"> by the final deadline of the </w:t>
      </w:r>
      <w:r w:rsidR="00A2616D" w:rsidRPr="00ED3811">
        <w:rPr>
          <w:rFonts w:ascii="Verdana" w:eastAsia="Verdana" w:hAnsi="Verdana" w:cs="Verdana"/>
          <w:b/>
          <w:sz w:val="18"/>
          <w:szCs w:val="18"/>
        </w:rPr>
        <w:t>October</w:t>
      </w:r>
      <w:r w:rsidR="00DE3D9D" w:rsidRPr="00ED3811">
        <w:rPr>
          <w:rFonts w:ascii="Verdana" w:eastAsia="Verdana" w:hAnsi="Verdana" w:cs="Verdana"/>
          <w:b/>
          <w:sz w:val="18"/>
          <w:szCs w:val="18"/>
        </w:rPr>
        <w:t xml:space="preserve"> the </w:t>
      </w:r>
      <w:r w:rsidR="00DA71D7" w:rsidRPr="00ED3811">
        <w:rPr>
          <w:rFonts w:ascii="Verdana" w:eastAsia="Verdana" w:hAnsi="Verdana" w:cs="Verdana"/>
          <w:b/>
          <w:sz w:val="18"/>
          <w:szCs w:val="18"/>
        </w:rPr>
        <w:t>29</w:t>
      </w:r>
      <w:r w:rsidR="00DE3D9D" w:rsidRPr="00ED3811">
        <w:rPr>
          <w:rFonts w:ascii="Verdana" w:eastAsia="Verdana" w:hAnsi="Verdana" w:cs="Verdana"/>
          <w:b/>
          <w:sz w:val="18"/>
          <w:szCs w:val="18"/>
          <w:vertAlign w:val="superscript"/>
        </w:rPr>
        <w:t>th</w:t>
      </w:r>
      <w:r w:rsidR="00DE3D9D" w:rsidRPr="00ED3811">
        <w:rPr>
          <w:rFonts w:ascii="Verdana" w:eastAsia="Verdana" w:hAnsi="Verdana" w:cs="Verdana"/>
          <w:b/>
          <w:sz w:val="18"/>
          <w:szCs w:val="18"/>
        </w:rPr>
        <w:t xml:space="preserve"> </w:t>
      </w:r>
      <w:r w:rsidRPr="00ED3811">
        <w:rPr>
          <w:rFonts w:ascii="Verdana" w:eastAsia="Verdana" w:hAnsi="Verdana" w:cs="Verdana"/>
          <w:b/>
          <w:sz w:val="18"/>
          <w:szCs w:val="18"/>
        </w:rPr>
        <w:t>202</w:t>
      </w:r>
      <w:r w:rsidR="00DE3D9D" w:rsidRPr="00ED3811">
        <w:rPr>
          <w:rFonts w:ascii="Verdana" w:eastAsia="Verdana" w:hAnsi="Verdana" w:cs="Verdana"/>
          <w:b/>
          <w:sz w:val="18"/>
          <w:szCs w:val="18"/>
        </w:rPr>
        <w:t>1</w:t>
      </w:r>
      <w:r w:rsidRPr="00A60CEA">
        <w:rPr>
          <w:rFonts w:ascii="Verdana" w:eastAsia="Verdana" w:hAnsi="Verdana" w:cs="Verdana"/>
          <w:sz w:val="18"/>
          <w:szCs w:val="18"/>
        </w:rPr>
        <w:t>.</w:t>
      </w:r>
      <w:r w:rsidRPr="00A60CEA">
        <w:rPr>
          <w:rFonts w:ascii="Verdana" w:eastAsia="Verdana" w:hAnsi="Verdana" w:cs="Verdana"/>
          <w:color w:val="FF0000"/>
          <w:sz w:val="18"/>
          <w:szCs w:val="18"/>
        </w:rPr>
        <w:t xml:space="preserve"> </w:t>
      </w:r>
      <w:r w:rsidR="00A2616D" w:rsidRPr="00A2616D">
        <w:rPr>
          <w:rFonts w:ascii="Verdana" w:eastAsia="Verdana" w:hAnsi="Verdana" w:cs="Verdana"/>
          <w:sz w:val="18"/>
          <w:szCs w:val="18"/>
        </w:rPr>
        <w:t xml:space="preserve">If the deadline for submitting applications falls on a public holiday, this deadline is understood to be extended to the first </w:t>
      </w:r>
      <w:r w:rsidR="00A2616D" w:rsidRPr="00A2616D">
        <w:rPr>
          <w:rFonts w:ascii="Verdana" w:eastAsia="Verdana" w:hAnsi="Verdana" w:cs="Verdana"/>
          <w:sz w:val="18"/>
          <w:szCs w:val="18"/>
        </w:rPr>
        <w:lastRenderedPageBreak/>
        <w:t>non-holiday immediately following. Applications submitted after the deadline and those that are incomplete will not be taken into consideration.</w:t>
      </w:r>
    </w:p>
    <w:p w:rsidR="00270B33" w:rsidRDefault="00270B33">
      <w:pPr>
        <w:pStyle w:val="LO-normal"/>
        <w:spacing w:line="360" w:lineRule="auto"/>
        <w:jc w:val="both"/>
        <w:rPr>
          <w:rFonts w:ascii="Verdana" w:eastAsia="Verdana" w:hAnsi="Verdana" w:cs="Verdana"/>
          <w:b/>
          <w:sz w:val="18"/>
          <w:szCs w:val="18"/>
        </w:rPr>
      </w:pPr>
    </w:p>
    <w:p w:rsidR="00270B33" w:rsidRDefault="00374B2A">
      <w:pPr>
        <w:pStyle w:val="LO-normal"/>
        <w:spacing w:line="360" w:lineRule="auto"/>
        <w:jc w:val="both"/>
      </w:pPr>
      <w:r>
        <w:rPr>
          <w:rFonts w:ascii="Verdana" w:eastAsia="Verdana" w:hAnsi="Verdana" w:cs="Verdana"/>
          <w:b/>
          <w:sz w:val="18"/>
          <w:szCs w:val="18"/>
        </w:rPr>
        <w:t>Emails must have as subject:</w:t>
      </w:r>
      <w:r>
        <w:rPr>
          <w:rFonts w:ascii="Verdana" w:eastAsia="Verdana" w:hAnsi="Verdana" w:cs="Verdana"/>
          <w:sz w:val="18"/>
          <w:szCs w:val="18"/>
        </w:rPr>
        <w:t xml:space="preserve"> Notice of </w:t>
      </w:r>
      <w:r w:rsidRPr="00FC0D3D">
        <w:rPr>
          <w:rFonts w:ascii="Verdana" w:eastAsia="Verdana" w:hAnsi="Verdana" w:cs="Verdana"/>
          <w:sz w:val="18"/>
          <w:szCs w:val="18"/>
        </w:rPr>
        <w:t xml:space="preserve">selection </w:t>
      </w:r>
      <w:r w:rsidRPr="00FC0D3D">
        <w:rPr>
          <w:rFonts w:ascii="Verdana" w:eastAsia="Verdana" w:hAnsi="Verdana" w:cs="Verdana"/>
          <w:b/>
          <w:sz w:val="18"/>
          <w:szCs w:val="18"/>
        </w:rPr>
        <w:t xml:space="preserve">n. </w:t>
      </w:r>
      <w:r w:rsidRPr="00ED3811">
        <w:rPr>
          <w:rFonts w:ascii="Verdana" w:eastAsia="Verdana" w:hAnsi="Verdana" w:cs="Verdana"/>
          <w:b/>
          <w:sz w:val="18"/>
          <w:szCs w:val="18"/>
        </w:rPr>
        <w:t>ISTC-AdR-</w:t>
      </w:r>
      <w:r w:rsidR="003D22EA" w:rsidRPr="00ED3811">
        <w:rPr>
          <w:rFonts w:ascii="Verdana" w:eastAsia="Verdana" w:hAnsi="Verdana" w:cs="Verdana"/>
          <w:b/>
          <w:sz w:val="18"/>
          <w:szCs w:val="18"/>
        </w:rPr>
        <w:t>306</w:t>
      </w:r>
      <w:r w:rsidRPr="00ED3811">
        <w:rPr>
          <w:rFonts w:ascii="Verdana" w:eastAsia="Verdana" w:hAnsi="Verdana" w:cs="Verdana"/>
          <w:b/>
          <w:sz w:val="18"/>
          <w:szCs w:val="18"/>
        </w:rPr>
        <w:t>-202</w:t>
      </w:r>
      <w:r w:rsidR="00A2616D" w:rsidRPr="00ED3811">
        <w:rPr>
          <w:rFonts w:ascii="Verdana" w:eastAsia="Verdana" w:hAnsi="Verdana" w:cs="Verdana"/>
          <w:b/>
          <w:sz w:val="18"/>
          <w:szCs w:val="18"/>
        </w:rPr>
        <w:t>1</w:t>
      </w:r>
      <w:r w:rsidRPr="00ED3811">
        <w:rPr>
          <w:rFonts w:ascii="Verdana" w:eastAsia="Verdana" w:hAnsi="Verdana" w:cs="Verdana"/>
          <w:b/>
          <w:sz w:val="18"/>
          <w:szCs w:val="18"/>
        </w:rPr>
        <w:t>-TN.</w:t>
      </w:r>
    </w:p>
    <w:p w:rsidR="00270B33" w:rsidRDefault="00270B33">
      <w:pPr>
        <w:pStyle w:val="LO-normal"/>
        <w:spacing w:line="360" w:lineRule="auto"/>
        <w:jc w:val="both"/>
        <w:rPr>
          <w:rFonts w:ascii="Verdana" w:eastAsia="Verdana" w:hAnsi="Verdana" w:cs="Verdana"/>
          <w:sz w:val="18"/>
          <w:szCs w:val="18"/>
        </w:rPr>
      </w:pPr>
    </w:p>
    <w:p w:rsidR="00270B33" w:rsidRDefault="00374B2A">
      <w:pPr>
        <w:pStyle w:val="LO-normal"/>
        <w:spacing w:line="360" w:lineRule="auto"/>
        <w:jc w:val="both"/>
      </w:pPr>
      <w:r>
        <w:rPr>
          <w:rFonts w:ascii="Verdana" w:eastAsia="Verdana" w:hAnsi="Verdana" w:cs="Verdana"/>
          <w:sz w:val="18"/>
          <w:szCs w:val="18"/>
        </w:rPr>
        <w:t xml:space="preserve">Applications sent by email will be considered valid if the applicant is identified by the electronic system through the log-in information related to the personal account of Posta </w:t>
      </w:r>
      <w:proofErr w:type="spellStart"/>
      <w:r>
        <w:rPr>
          <w:rFonts w:ascii="Verdana" w:eastAsia="Verdana" w:hAnsi="Verdana" w:cs="Verdana"/>
          <w:sz w:val="18"/>
          <w:szCs w:val="18"/>
        </w:rPr>
        <w:t>Elettronica</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Certificata</w:t>
      </w:r>
      <w:proofErr w:type="spellEnd"/>
      <w:r>
        <w:rPr>
          <w:rFonts w:ascii="Verdana" w:eastAsia="Verdana" w:hAnsi="Verdana" w:cs="Verdana"/>
          <w:sz w:val="18"/>
          <w:szCs w:val="18"/>
        </w:rPr>
        <w:t xml:space="preserve"> – PEC.</w:t>
      </w:r>
    </w:p>
    <w:p w:rsidR="00270B33" w:rsidRDefault="00374B2A">
      <w:pPr>
        <w:pStyle w:val="LO-normal"/>
        <w:spacing w:line="360" w:lineRule="auto"/>
        <w:jc w:val="both"/>
      </w:pPr>
      <w:r w:rsidRPr="00A2616D">
        <w:rPr>
          <w:rFonts w:ascii="Verdana" w:eastAsia="Verdana" w:hAnsi="Verdana" w:cs="Verdana"/>
          <w:sz w:val="18"/>
          <w:szCs w:val="18"/>
        </w:rPr>
        <w:t>Foreigner candidates</w:t>
      </w:r>
      <w:r>
        <w:rPr>
          <w:rFonts w:ascii="Verdana" w:eastAsia="Verdana" w:hAnsi="Verdana" w:cs="Verdana"/>
          <w:sz w:val="18"/>
          <w:szCs w:val="18"/>
        </w:rPr>
        <w:t xml:space="preserve"> can send the application via simple email (to the email address: </w:t>
      </w:r>
      <w:hyperlink r:id="rId13">
        <w:r>
          <w:rPr>
            <w:rFonts w:ascii="Verdana" w:eastAsia="Verdana" w:hAnsi="Verdana" w:cs="Verdana"/>
            <w:sz w:val="18"/>
            <w:szCs w:val="18"/>
          </w:rPr>
          <w:t>protocollo.roma@istc.cnr.it</w:t>
        </w:r>
      </w:hyperlink>
      <w:r>
        <w:rPr>
          <w:rFonts w:ascii="Verdana" w:eastAsia="Verdana" w:hAnsi="Verdana" w:cs="Verdana"/>
          <w:sz w:val="18"/>
          <w:szCs w:val="18"/>
        </w:rPr>
        <w:t xml:space="preserve">) and then sign it during the oral selection. To these applicants will be sent an email to confirm the receipt of the documents. </w:t>
      </w:r>
    </w:p>
    <w:p w:rsidR="00270B33" w:rsidRDefault="00374B2A">
      <w:pPr>
        <w:pStyle w:val="LO-normal"/>
        <w:spacing w:line="360" w:lineRule="auto"/>
        <w:jc w:val="both"/>
      </w:pPr>
      <w:r>
        <w:rPr>
          <w:rFonts w:ascii="Verdana" w:eastAsia="Verdana" w:hAnsi="Verdana" w:cs="Verdana"/>
          <w:sz w:val="18"/>
          <w:szCs w:val="18"/>
        </w:rPr>
        <w:t xml:space="preserve">Applicants must produce a form of self-certification curriculum in PDF format to be completed in accordance with Art. 46 and 47 of Presidential Decree 445/2000 and subsequent amendments, and to this end they must use the attached form (attachment B), which testifies the truthfulness of the contents of the Curriculum Vitae, accompanied by a photocopy of a valid identity document (art. 76 DPR445/2000). The same identity document, with readable signature, should be presented at the oral selection. No other documents will be accepted. </w:t>
      </w:r>
    </w:p>
    <w:p w:rsidR="00270B33" w:rsidRDefault="00374B2A">
      <w:pPr>
        <w:pStyle w:val="LO-normal"/>
        <w:spacing w:line="360" w:lineRule="auto"/>
        <w:jc w:val="both"/>
      </w:pPr>
      <w:r>
        <w:rPr>
          <w:rFonts w:ascii="Verdana" w:eastAsia="Verdana" w:hAnsi="Verdana" w:cs="Verdana"/>
          <w:sz w:val="18"/>
          <w:szCs w:val="18"/>
        </w:rPr>
        <w:t>In the curriculum the applicant will indicate personal facts and qualities, in particular she/he must analytically indicate studies, qualifications, publications in print and/or patents, services provided, functions performed, the positions held and any other scientific, professional and educational activity, bringing the exact references for each indicated qualification.</w:t>
      </w:r>
    </w:p>
    <w:p w:rsidR="00270B33" w:rsidRDefault="00374B2A">
      <w:pPr>
        <w:pStyle w:val="LO-normal"/>
        <w:spacing w:line="360" w:lineRule="auto"/>
        <w:jc w:val="both"/>
      </w:pPr>
      <w:r>
        <w:rPr>
          <w:rFonts w:ascii="Verdana" w:eastAsia="Verdana" w:hAnsi="Verdana" w:cs="Verdana"/>
          <w:sz w:val="18"/>
          <w:szCs w:val="18"/>
        </w:rPr>
        <w:t xml:space="preserve">The aforementioned declarations have to be analytically detailed and contain all elements needed for the selection, so that the examining commission could </w:t>
      </w:r>
      <w:proofErr w:type="gramStart"/>
      <w:r>
        <w:rPr>
          <w:rFonts w:ascii="Verdana" w:eastAsia="Verdana" w:hAnsi="Verdana" w:cs="Verdana"/>
          <w:sz w:val="18"/>
          <w:szCs w:val="18"/>
        </w:rPr>
        <w:t>evaluated</w:t>
      </w:r>
      <w:proofErr w:type="gramEnd"/>
      <w:r>
        <w:rPr>
          <w:rFonts w:ascii="Verdana" w:eastAsia="Verdana" w:hAnsi="Verdana" w:cs="Verdana"/>
          <w:sz w:val="18"/>
          <w:szCs w:val="18"/>
        </w:rPr>
        <w:t xml:space="preserve"> the titles to which they refer. All information furnished in a form different from what stated above will not be evaluated.</w:t>
      </w:r>
    </w:p>
    <w:p w:rsidR="00270B33" w:rsidRDefault="00374B2A">
      <w:pPr>
        <w:pStyle w:val="LO-normal"/>
        <w:spacing w:line="360" w:lineRule="auto"/>
        <w:jc w:val="both"/>
      </w:pPr>
      <w:r>
        <w:rPr>
          <w:rFonts w:ascii="Verdana" w:eastAsia="Verdana" w:hAnsi="Verdana" w:cs="Verdana"/>
          <w:sz w:val="18"/>
          <w:szCs w:val="18"/>
        </w:rPr>
        <w:t>Auto-certification foreseen for Italian citizens apply to EU citizens (Article 3, paragraph 1 of Presidential Decree 28 December 2000, n. 445). Non-EU citizens resident in Italy can use the affidavits only in cases where facts and qualifications are certifiable or ascertainable by public or private Italian subjects.</w:t>
      </w:r>
    </w:p>
    <w:p w:rsidR="00270B33" w:rsidRDefault="00374B2A">
      <w:pPr>
        <w:pStyle w:val="LO-normal"/>
        <w:spacing w:line="360" w:lineRule="auto"/>
        <w:jc w:val="both"/>
      </w:pPr>
      <w:r>
        <w:rPr>
          <w:rFonts w:ascii="Verdana" w:eastAsia="Verdana" w:hAnsi="Verdana" w:cs="Verdana"/>
          <w:sz w:val="18"/>
          <w:szCs w:val="18"/>
        </w:rPr>
        <w:t>The administration will perform suitable checks on the truthfulness of the declarations furnished under art. 71 of DPR 445/2000.</w:t>
      </w:r>
    </w:p>
    <w:p w:rsidR="00270B33" w:rsidRDefault="00374B2A">
      <w:pPr>
        <w:pStyle w:val="LO-normal"/>
        <w:spacing w:line="360" w:lineRule="auto"/>
        <w:jc w:val="both"/>
      </w:pPr>
      <w:r>
        <w:rPr>
          <w:rFonts w:ascii="Verdana" w:eastAsia="Verdana" w:hAnsi="Verdana" w:cs="Verdana"/>
          <w:sz w:val="18"/>
          <w:szCs w:val="18"/>
        </w:rPr>
        <w:t xml:space="preserve">Applicants with disabilities, in relation to their disability, in the application to the selection must explicitly request the required support. </w:t>
      </w:r>
    </w:p>
    <w:p w:rsidR="00270B33" w:rsidRDefault="00374B2A">
      <w:pPr>
        <w:pStyle w:val="LO-normal"/>
        <w:spacing w:line="360" w:lineRule="auto"/>
        <w:jc w:val="both"/>
      </w:pPr>
      <w:r>
        <w:rPr>
          <w:rFonts w:ascii="Verdana" w:eastAsia="Verdana" w:hAnsi="Verdana" w:cs="Verdana"/>
          <w:sz w:val="18"/>
          <w:szCs w:val="18"/>
        </w:rPr>
        <w:t>The applicant’s products (e.g., technical reports, monographs, book chapters, and patents) that cannot be found on the internet or those that can be found on the internet but are not access free, should be sent by the applicant by e-mail.</w:t>
      </w:r>
    </w:p>
    <w:p w:rsidR="00270B33" w:rsidRDefault="00270B33">
      <w:pPr>
        <w:pStyle w:val="LO-normal"/>
        <w:spacing w:line="360" w:lineRule="auto"/>
        <w:jc w:val="both"/>
        <w:rPr>
          <w:rFonts w:ascii="Verdana" w:eastAsia="Verdana" w:hAnsi="Verdana" w:cs="Verdana"/>
          <w:sz w:val="18"/>
          <w:szCs w:val="18"/>
        </w:rPr>
      </w:pPr>
    </w:p>
    <w:p w:rsidR="00270B33" w:rsidRDefault="00374B2A">
      <w:pPr>
        <w:pStyle w:val="LO-normal"/>
        <w:widowControl w:val="0"/>
        <w:spacing w:line="360" w:lineRule="auto"/>
        <w:jc w:val="both"/>
        <w:rPr>
          <w:rFonts w:eastAsia="Times New Roman" w:cs="Times New Roman"/>
          <w:color w:val="000000"/>
        </w:rPr>
      </w:pPr>
      <w:r>
        <w:rPr>
          <w:rFonts w:ascii="Verdana" w:eastAsia="Verdana" w:hAnsi="Verdana" w:cs="Verdana"/>
          <w:b/>
          <w:color w:val="000000"/>
          <w:sz w:val="18"/>
          <w:szCs w:val="18"/>
          <w:u w:val="single"/>
        </w:rPr>
        <w:t>The applicant must not produce any further documentation in accordance with art. 15 L. 183/2011.</w:t>
      </w:r>
      <w:r>
        <w:rPr>
          <w:rFonts w:ascii="Verdana" w:eastAsia="Verdana" w:hAnsi="Verdana" w:cs="Verdana"/>
          <w:color w:val="000000"/>
          <w:sz w:val="18"/>
          <w:szCs w:val="18"/>
        </w:rPr>
        <w:br/>
      </w:r>
      <w:r>
        <w:rPr>
          <w:rFonts w:ascii="Verdana" w:eastAsia="Verdana" w:hAnsi="Verdana" w:cs="Verdana"/>
          <w:color w:val="000000"/>
          <w:sz w:val="18"/>
          <w:szCs w:val="18"/>
        </w:rPr>
        <w:br/>
        <w:t>The application must be accompanied by the form (All. C), in PDF format, concerning the information on the processing of personal data provided pursuant to Regulation (EU) no. 2016/679; the aforementioned form must be completed, dated and signed by the candidate with a legible handwritten signature.</w:t>
      </w:r>
    </w:p>
    <w:p w:rsidR="00270B33" w:rsidRDefault="00374B2A">
      <w:pPr>
        <w:pStyle w:val="LO-normal"/>
        <w:spacing w:line="360" w:lineRule="auto"/>
        <w:jc w:val="both"/>
      </w:pPr>
      <w:r>
        <w:rPr>
          <w:rFonts w:ascii="Verdana" w:eastAsia="Verdana" w:hAnsi="Verdana" w:cs="Verdana"/>
          <w:sz w:val="18"/>
          <w:szCs w:val="18"/>
        </w:rPr>
        <w:t>All the communication regarding this call announcement will be sent to the PEC/email address of the candidates, CNR does not assume any liability for eventual disservice of web connection.</w:t>
      </w:r>
    </w:p>
    <w:p w:rsidR="00270B33" w:rsidRDefault="00270B33">
      <w:pPr>
        <w:pStyle w:val="LO-normal"/>
        <w:spacing w:line="360" w:lineRule="auto"/>
        <w:jc w:val="both"/>
        <w:rPr>
          <w:rFonts w:ascii="Verdana" w:eastAsia="Verdana" w:hAnsi="Verdana" w:cs="Verdana"/>
          <w:sz w:val="18"/>
          <w:szCs w:val="18"/>
        </w:rPr>
      </w:pPr>
    </w:p>
    <w:p w:rsidR="00270B33" w:rsidRDefault="00374B2A">
      <w:pPr>
        <w:pStyle w:val="LO-normal"/>
        <w:spacing w:line="360" w:lineRule="auto"/>
        <w:jc w:val="center"/>
      </w:pPr>
      <w:r>
        <w:rPr>
          <w:rFonts w:ascii="Verdana" w:eastAsia="Verdana" w:hAnsi="Verdana" w:cs="Verdana"/>
          <w:b/>
          <w:sz w:val="18"/>
          <w:szCs w:val="18"/>
        </w:rPr>
        <w:lastRenderedPageBreak/>
        <w:t>Art. 5</w:t>
      </w:r>
      <w:r>
        <w:rPr>
          <w:rFonts w:ascii="Verdana" w:eastAsia="Verdana" w:hAnsi="Verdana" w:cs="Verdana"/>
          <w:b/>
          <w:sz w:val="18"/>
          <w:szCs w:val="18"/>
        </w:rPr>
        <w:br/>
        <w:t>Exclusion from the Selection</w:t>
      </w:r>
    </w:p>
    <w:p w:rsidR="00270B33" w:rsidRDefault="00374B2A">
      <w:pPr>
        <w:pStyle w:val="LO-normal"/>
        <w:spacing w:line="360" w:lineRule="auto"/>
        <w:jc w:val="both"/>
      </w:pPr>
      <w:r>
        <w:rPr>
          <w:rFonts w:ascii="Verdana" w:eastAsia="Verdana" w:hAnsi="Verdana" w:cs="Verdana"/>
          <w:sz w:val="18"/>
          <w:szCs w:val="18"/>
        </w:rPr>
        <w:t>Applicants are conditionally admitted to the selection.</w:t>
      </w:r>
    </w:p>
    <w:p w:rsidR="00270B33" w:rsidRDefault="00374B2A">
      <w:pPr>
        <w:pStyle w:val="LO-normal"/>
        <w:spacing w:line="360" w:lineRule="auto"/>
        <w:jc w:val="both"/>
      </w:pPr>
      <w:r>
        <w:rPr>
          <w:rFonts w:ascii="Verdana" w:eastAsia="Verdana" w:hAnsi="Verdana" w:cs="Verdana"/>
          <w:sz w:val="18"/>
          <w:szCs w:val="18"/>
        </w:rPr>
        <w:t>The exclusion from the selection process for lack of requirements can be arranged at any time with a motivated order by the Director of the Institute. The exclusion will be communicated to the applicant.</w:t>
      </w:r>
    </w:p>
    <w:p w:rsidR="00270B33" w:rsidRDefault="00270B33">
      <w:pPr>
        <w:pStyle w:val="LO-normal"/>
        <w:spacing w:line="360" w:lineRule="auto"/>
        <w:jc w:val="both"/>
        <w:rPr>
          <w:rFonts w:ascii="Verdana" w:eastAsia="Verdana" w:hAnsi="Verdana" w:cs="Verdana"/>
          <w:sz w:val="18"/>
          <w:szCs w:val="18"/>
        </w:rPr>
      </w:pPr>
    </w:p>
    <w:p w:rsidR="00270B33" w:rsidRDefault="00374B2A">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t>Art. 6</w:t>
      </w:r>
    </w:p>
    <w:p w:rsidR="00270B33" w:rsidRDefault="00374B2A">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t>Examining Committee</w:t>
      </w:r>
    </w:p>
    <w:p w:rsidR="00270B33" w:rsidRDefault="00374B2A">
      <w:pPr>
        <w:pStyle w:val="LO-normal"/>
        <w:spacing w:line="360" w:lineRule="auto"/>
        <w:jc w:val="both"/>
      </w:pPr>
      <w:r>
        <w:rPr>
          <w:rFonts w:ascii="Verdana" w:eastAsia="Verdana" w:hAnsi="Verdana" w:cs="Verdana"/>
          <w:sz w:val="18"/>
          <w:szCs w:val="18"/>
        </w:rPr>
        <w:t>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Institute; the Director, if deemed necessary to activate the procedure of equivalence of qualifications obtained abroad, as in the last sentence of paragraph 1 art. 3 of the Regulations, may appoint, among the components of the Committee, a university professor. The functions of secretary may also be provided by a member of the Committee.</w:t>
      </w:r>
    </w:p>
    <w:p w:rsidR="00270B33" w:rsidRDefault="00374B2A">
      <w:pPr>
        <w:pStyle w:val="LO-normal"/>
        <w:spacing w:line="360" w:lineRule="auto"/>
        <w:jc w:val="both"/>
      </w:pPr>
      <w:r>
        <w:rPr>
          <w:rFonts w:ascii="Verdana" w:eastAsia="Verdana" w:hAnsi="Verdana" w:cs="Verdana"/>
          <w:sz w:val="18"/>
          <w:szCs w:val="18"/>
        </w:rPr>
        <w:t>In the first meeting, the Committee will appoint its own President, and, if necessary, the component who will perform the functions of secretary.</w:t>
      </w:r>
    </w:p>
    <w:p w:rsidR="00270B33" w:rsidRDefault="00374B2A">
      <w:pPr>
        <w:pStyle w:val="LO-normal"/>
        <w:spacing w:line="360" w:lineRule="auto"/>
        <w:jc w:val="both"/>
      </w:pPr>
      <w:r>
        <w:rPr>
          <w:rFonts w:ascii="Verdana" w:eastAsia="Verdana" w:hAnsi="Verdana" w:cs="Verdana"/>
          <w:sz w:val="18"/>
          <w:szCs w:val="18"/>
        </w:rPr>
        <w:t>The Committee may carry out the procedure also with the aid of videoconference tools.</w:t>
      </w:r>
    </w:p>
    <w:p w:rsidR="00270B33" w:rsidRDefault="00374B2A">
      <w:pPr>
        <w:pStyle w:val="LO-normal"/>
        <w:spacing w:line="360" w:lineRule="auto"/>
        <w:jc w:val="both"/>
      </w:pPr>
      <w:r>
        <w:rPr>
          <w:rFonts w:ascii="Verdana" w:eastAsia="Verdana" w:hAnsi="Verdana" w:cs="Verdana"/>
          <w:sz w:val="18"/>
          <w:szCs w:val="18"/>
        </w:rPr>
        <w:t>The Committee shall conclude its work within sixty days after the deadline for submitting applications, except cases of motivated impossibility.</w:t>
      </w:r>
    </w:p>
    <w:p w:rsidR="00270B33" w:rsidRDefault="00270B33">
      <w:pPr>
        <w:pStyle w:val="LO-normal"/>
        <w:spacing w:line="360" w:lineRule="auto"/>
        <w:jc w:val="both"/>
        <w:rPr>
          <w:rFonts w:ascii="Verdana" w:eastAsia="Verdana" w:hAnsi="Verdana" w:cs="Verdana"/>
          <w:sz w:val="18"/>
          <w:szCs w:val="18"/>
        </w:rPr>
      </w:pPr>
    </w:p>
    <w:p w:rsidR="00270B33" w:rsidRDefault="00374B2A">
      <w:pPr>
        <w:pStyle w:val="LO-normal"/>
        <w:numPr>
          <w:ilvl w:val="0"/>
          <w:numId w:val="5"/>
        </w:numPr>
        <w:spacing w:line="360" w:lineRule="auto"/>
        <w:jc w:val="center"/>
        <w:rPr>
          <w:color w:val="000000"/>
        </w:rPr>
      </w:pPr>
      <w:r>
        <w:rPr>
          <w:rFonts w:ascii="Verdana" w:eastAsia="Verdana" w:hAnsi="Verdana" w:cs="Verdana"/>
          <w:b/>
          <w:color w:val="000000"/>
          <w:sz w:val="18"/>
          <w:szCs w:val="18"/>
        </w:rPr>
        <w:t>Art. 7</w:t>
      </w:r>
      <w:r>
        <w:rPr>
          <w:rFonts w:ascii="Verdana" w:eastAsia="Verdana" w:hAnsi="Verdana" w:cs="Verdana"/>
          <w:b/>
          <w:color w:val="000000"/>
          <w:sz w:val="18"/>
          <w:szCs w:val="18"/>
        </w:rPr>
        <w:br/>
        <w:t>Selection procedure and Ranking</w:t>
      </w:r>
    </w:p>
    <w:p w:rsidR="00270B33" w:rsidRDefault="00374B2A">
      <w:pPr>
        <w:pStyle w:val="LO-normal"/>
        <w:numPr>
          <w:ilvl w:val="0"/>
          <w:numId w:val="5"/>
        </w:numPr>
        <w:spacing w:line="360" w:lineRule="auto"/>
        <w:ind w:left="0" w:firstLine="0"/>
        <w:jc w:val="both"/>
      </w:pPr>
      <w:r>
        <w:rPr>
          <w:rFonts w:ascii="Verdana" w:eastAsia="Verdana" w:hAnsi="Verdana" w:cs="Verdana"/>
          <w:sz w:val="18"/>
          <w:szCs w:val="18"/>
        </w:rPr>
        <w:t xml:space="preserve">The Committee will make its selection by evaluating the qualifications and an interview. The Committee has a total of 100 points, composed by </w:t>
      </w:r>
      <w:r w:rsidR="00DA71D7" w:rsidRPr="00ED3811">
        <w:rPr>
          <w:rFonts w:ascii="Verdana" w:eastAsia="Verdana" w:hAnsi="Verdana" w:cs="Verdana"/>
          <w:sz w:val="18"/>
          <w:szCs w:val="18"/>
        </w:rPr>
        <w:t>7</w:t>
      </w:r>
      <w:r w:rsidRPr="00ED3811">
        <w:rPr>
          <w:rFonts w:ascii="Verdana" w:eastAsia="Verdana" w:hAnsi="Verdana" w:cs="Verdana"/>
          <w:sz w:val="18"/>
          <w:szCs w:val="18"/>
        </w:rPr>
        <w:t xml:space="preserve">0 points for the assessment of qualifications and </w:t>
      </w:r>
      <w:r w:rsidR="003D22EA" w:rsidRPr="00ED3811">
        <w:rPr>
          <w:rFonts w:ascii="Verdana" w:eastAsia="Verdana" w:hAnsi="Verdana" w:cs="Verdana"/>
          <w:sz w:val="18"/>
          <w:szCs w:val="18"/>
        </w:rPr>
        <w:t>3</w:t>
      </w:r>
      <w:r w:rsidRPr="00ED3811">
        <w:rPr>
          <w:rFonts w:ascii="Verdana" w:eastAsia="Verdana" w:hAnsi="Verdana" w:cs="Verdana"/>
          <w:sz w:val="18"/>
          <w:szCs w:val="18"/>
        </w:rPr>
        <w:t>0 points for the interview. (</w:t>
      </w:r>
      <w:r w:rsidRPr="00ED3811">
        <w:rPr>
          <w:rFonts w:ascii="Verdana" w:eastAsia="Verdana" w:hAnsi="Verdana" w:cs="Verdana"/>
          <w:color w:val="222222"/>
          <w:sz w:val="18"/>
          <w:szCs w:val="18"/>
        </w:rPr>
        <w:t xml:space="preserve">Candidates who have reported, in the examination of qualifications, </w:t>
      </w:r>
      <w:r w:rsidRPr="00ED3811">
        <w:rPr>
          <w:rFonts w:ascii="Verdana" w:eastAsia="Verdana" w:hAnsi="Verdana" w:cs="Verdana"/>
          <w:b/>
          <w:color w:val="222222"/>
          <w:sz w:val="18"/>
          <w:szCs w:val="18"/>
        </w:rPr>
        <w:t xml:space="preserve">a minimum score of not less than </w:t>
      </w:r>
      <w:r w:rsidR="00DA71D7" w:rsidRPr="00ED3811">
        <w:rPr>
          <w:rFonts w:ascii="Verdana" w:eastAsia="Verdana" w:hAnsi="Verdana" w:cs="Verdana"/>
          <w:b/>
          <w:color w:val="222222"/>
          <w:sz w:val="18"/>
          <w:szCs w:val="18"/>
        </w:rPr>
        <w:t>40</w:t>
      </w:r>
      <w:r w:rsidRPr="00ED3811">
        <w:rPr>
          <w:rFonts w:ascii="Verdana" w:eastAsia="Verdana" w:hAnsi="Verdana" w:cs="Verdana"/>
          <w:b/>
          <w:color w:val="222222"/>
          <w:sz w:val="18"/>
          <w:szCs w:val="18"/>
        </w:rPr>
        <w:t>/</w:t>
      </w:r>
      <w:r w:rsidR="00DA71D7" w:rsidRPr="00ED3811">
        <w:rPr>
          <w:rFonts w:ascii="Verdana" w:eastAsia="Verdana" w:hAnsi="Verdana" w:cs="Verdana"/>
          <w:b/>
          <w:color w:val="222222"/>
          <w:sz w:val="18"/>
          <w:szCs w:val="18"/>
        </w:rPr>
        <w:t>7</w:t>
      </w:r>
      <w:r w:rsidRPr="00ED3811">
        <w:rPr>
          <w:rFonts w:ascii="Verdana" w:eastAsia="Verdana" w:hAnsi="Verdana" w:cs="Verdana"/>
          <w:b/>
          <w:color w:val="222222"/>
          <w:sz w:val="18"/>
          <w:szCs w:val="18"/>
        </w:rPr>
        <w:t>0</w:t>
      </w:r>
      <w:r>
        <w:rPr>
          <w:rFonts w:ascii="Verdana" w:eastAsia="Verdana" w:hAnsi="Verdana" w:cs="Verdana"/>
          <w:color w:val="222222"/>
          <w:sz w:val="18"/>
          <w:szCs w:val="18"/>
        </w:rPr>
        <w:t xml:space="preserve"> are admitted to the interview. The interview will be considered passed if the candidate has received </w:t>
      </w:r>
      <w:r>
        <w:rPr>
          <w:rFonts w:ascii="Verdana" w:eastAsia="Verdana" w:hAnsi="Verdana" w:cs="Verdana"/>
          <w:b/>
          <w:color w:val="222222"/>
          <w:sz w:val="18"/>
          <w:szCs w:val="18"/>
        </w:rPr>
        <w:t xml:space="preserve">a minimum score of not less than </w:t>
      </w:r>
      <w:r w:rsidR="00DA71D7">
        <w:rPr>
          <w:rFonts w:ascii="Verdana" w:eastAsia="Verdana" w:hAnsi="Verdana" w:cs="Verdana"/>
          <w:b/>
          <w:color w:val="222222"/>
          <w:sz w:val="18"/>
          <w:szCs w:val="18"/>
        </w:rPr>
        <w:t>25</w:t>
      </w:r>
      <w:r>
        <w:rPr>
          <w:rFonts w:ascii="Verdana" w:eastAsia="Verdana" w:hAnsi="Verdana" w:cs="Verdana"/>
          <w:b/>
          <w:color w:val="222222"/>
          <w:sz w:val="18"/>
          <w:szCs w:val="18"/>
        </w:rPr>
        <w:t>/</w:t>
      </w:r>
      <w:r w:rsidR="00DA71D7">
        <w:rPr>
          <w:rFonts w:ascii="Verdana" w:eastAsia="Verdana" w:hAnsi="Verdana" w:cs="Verdana"/>
          <w:b/>
          <w:color w:val="222222"/>
          <w:sz w:val="18"/>
          <w:szCs w:val="18"/>
        </w:rPr>
        <w:t>3</w:t>
      </w:r>
      <w:r>
        <w:rPr>
          <w:rFonts w:ascii="Verdana" w:eastAsia="Verdana" w:hAnsi="Verdana" w:cs="Verdana"/>
          <w:b/>
          <w:color w:val="222222"/>
          <w:sz w:val="18"/>
          <w:szCs w:val="18"/>
        </w:rPr>
        <w:t>0</w:t>
      </w:r>
      <w:r>
        <w:rPr>
          <w:rFonts w:ascii="Verdana" w:eastAsia="Verdana" w:hAnsi="Verdana" w:cs="Verdana"/>
          <w:color w:val="222222"/>
          <w:sz w:val="18"/>
          <w:szCs w:val="18"/>
        </w:rPr>
        <w:t>).</w:t>
      </w:r>
    </w:p>
    <w:p w:rsidR="00270B33" w:rsidRDefault="00374B2A">
      <w:pPr>
        <w:pStyle w:val="LO-normal"/>
        <w:numPr>
          <w:ilvl w:val="0"/>
          <w:numId w:val="5"/>
        </w:numPr>
        <w:spacing w:line="360" w:lineRule="auto"/>
        <w:ind w:left="0" w:firstLine="0"/>
        <w:jc w:val="both"/>
      </w:pPr>
      <w:r>
        <w:rPr>
          <w:rFonts w:ascii="Verdana" w:eastAsia="Verdana" w:hAnsi="Verdana" w:cs="Verdana"/>
          <w:sz w:val="18"/>
          <w:szCs w:val="18"/>
        </w:rPr>
        <w:t xml:space="preserve">The Commission will declare the preliminary criteria and parameters which it will adopt, with specific reference to the characteristics of the research project. These criteria and parameters include the requirements for </w:t>
      </w:r>
      <w:r>
        <w:rPr>
          <w:rFonts w:ascii="Verdana" w:eastAsia="Verdana" w:hAnsi="Verdana" w:cs="Verdana"/>
          <w:sz w:val="18"/>
          <w:szCs w:val="18"/>
          <w:u w:val="single"/>
        </w:rPr>
        <w:t>the type of grant of the selection</w:t>
      </w:r>
      <w:r>
        <w:rPr>
          <w:rFonts w:ascii="Verdana" w:eastAsia="Verdana" w:hAnsi="Verdana" w:cs="Verdana"/>
          <w:sz w:val="18"/>
          <w:szCs w:val="18"/>
        </w:rPr>
        <w:t xml:space="preserve"> such as assessment of the degree, of Ph.D., of the diplomas and certificates of attendance of post-graduate qualifications, obtained in Italy and abroad, and of the research activities in public or private institutions, under contracts, grants or assignments of collaboration, both in Italy and abroad, in the manner stated in Article. 4.</w:t>
      </w:r>
    </w:p>
    <w:p w:rsidR="00270B33" w:rsidRDefault="00270B33">
      <w:pPr>
        <w:pStyle w:val="LO-normal"/>
        <w:numPr>
          <w:ilvl w:val="0"/>
          <w:numId w:val="5"/>
        </w:numPr>
        <w:spacing w:line="360" w:lineRule="auto"/>
        <w:jc w:val="both"/>
      </w:pPr>
    </w:p>
    <w:p w:rsidR="00270B33" w:rsidRDefault="00374B2A">
      <w:pPr>
        <w:pStyle w:val="LO-normal"/>
        <w:numPr>
          <w:ilvl w:val="0"/>
          <w:numId w:val="5"/>
        </w:numPr>
        <w:spacing w:line="360" w:lineRule="auto"/>
        <w:ind w:left="0" w:firstLine="0"/>
        <w:jc w:val="both"/>
      </w:pPr>
      <w:r>
        <w:rPr>
          <w:rFonts w:ascii="Verdana" w:eastAsia="Verdana" w:hAnsi="Verdana" w:cs="Verdana"/>
          <w:sz w:val="18"/>
          <w:szCs w:val="18"/>
        </w:rPr>
        <w:t>Those who have applied to the selection according to the terms and conditions set out in Art. 3 and 4 and who have not received notice by letter, telegram or e-mail, of exclusion from the selection</w:t>
      </w:r>
      <w:proofErr w:type="gramStart"/>
      <w:r>
        <w:rPr>
          <w:rFonts w:ascii="Verdana" w:eastAsia="Verdana" w:hAnsi="Verdana" w:cs="Verdana"/>
          <w:sz w:val="18"/>
          <w:szCs w:val="18"/>
        </w:rPr>
        <w:t>,</w:t>
      </w:r>
      <w:r w:rsidR="00ED3811">
        <w:rPr>
          <w:rFonts w:ascii="Verdana" w:eastAsia="Verdana" w:hAnsi="Verdana" w:cs="Verdana"/>
          <w:sz w:val="18"/>
          <w:szCs w:val="18"/>
        </w:rPr>
        <w:t xml:space="preserve"> </w:t>
      </w:r>
      <w:r w:rsidR="0013722B" w:rsidRPr="0062304E">
        <w:rPr>
          <w:rFonts w:ascii="Verdana" w:eastAsia="Verdana" w:hAnsi="Verdana" w:cs="Verdana"/>
          <w:sz w:val="18"/>
          <w:szCs w:val="18"/>
        </w:rPr>
        <w:t xml:space="preserve"> they</w:t>
      </w:r>
      <w:proofErr w:type="gramEnd"/>
      <w:r w:rsidR="0013722B" w:rsidRPr="0062304E">
        <w:rPr>
          <w:rFonts w:ascii="Verdana" w:eastAsia="Verdana" w:hAnsi="Verdana" w:cs="Verdana"/>
          <w:sz w:val="18"/>
          <w:szCs w:val="18"/>
        </w:rPr>
        <w:t xml:space="preserve"> will support </w:t>
      </w:r>
      <w:r w:rsidR="0013722B" w:rsidRPr="0062304E">
        <w:rPr>
          <w:rFonts w:ascii="Verdana" w:eastAsia="Verdana" w:hAnsi="Verdana" w:cs="Verdana"/>
          <w:b/>
          <w:bCs/>
          <w:sz w:val="18"/>
          <w:szCs w:val="18"/>
        </w:rPr>
        <w:t>the interview</w:t>
      </w:r>
      <w:r w:rsidR="0013722B" w:rsidRPr="0062304E">
        <w:rPr>
          <w:rFonts w:ascii="Verdana" w:eastAsia="Verdana" w:hAnsi="Verdana" w:cs="Verdana"/>
          <w:sz w:val="18"/>
          <w:szCs w:val="18"/>
        </w:rPr>
        <w:t xml:space="preserve"> remotely on </w:t>
      </w:r>
      <w:r w:rsidR="0062304E" w:rsidRPr="00ED3811">
        <w:rPr>
          <w:rFonts w:ascii="Verdana" w:eastAsia="Verdana" w:hAnsi="Verdana" w:cs="Verdana"/>
          <w:b/>
          <w:sz w:val="18"/>
          <w:szCs w:val="18"/>
        </w:rPr>
        <w:t xml:space="preserve">the </w:t>
      </w:r>
      <w:r w:rsidR="00A2616D" w:rsidRPr="00ED3811">
        <w:rPr>
          <w:rFonts w:ascii="Verdana" w:eastAsia="Verdana" w:hAnsi="Verdana" w:cs="Verdana"/>
          <w:b/>
          <w:sz w:val="18"/>
          <w:szCs w:val="18"/>
        </w:rPr>
        <w:t>November</w:t>
      </w:r>
      <w:r w:rsidR="0062304E" w:rsidRPr="00ED3811">
        <w:rPr>
          <w:rFonts w:ascii="Verdana" w:eastAsia="Verdana" w:hAnsi="Verdana" w:cs="Verdana"/>
          <w:b/>
          <w:sz w:val="18"/>
          <w:szCs w:val="18"/>
        </w:rPr>
        <w:t xml:space="preserve"> the </w:t>
      </w:r>
      <w:r w:rsidR="00DA71D7" w:rsidRPr="00ED3811">
        <w:rPr>
          <w:rFonts w:ascii="Verdana" w:eastAsia="Verdana" w:hAnsi="Verdana" w:cs="Verdana"/>
          <w:b/>
          <w:sz w:val="18"/>
          <w:szCs w:val="18"/>
        </w:rPr>
        <w:t>4</w:t>
      </w:r>
      <w:r w:rsidR="0062304E" w:rsidRPr="00ED3811">
        <w:rPr>
          <w:rFonts w:ascii="Verdana" w:eastAsia="Verdana" w:hAnsi="Verdana" w:cs="Verdana"/>
          <w:b/>
          <w:sz w:val="18"/>
          <w:szCs w:val="18"/>
          <w:vertAlign w:val="superscript"/>
        </w:rPr>
        <w:t>th</w:t>
      </w:r>
      <w:r w:rsidR="0062304E" w:rsidRPr="00ED3811">
        <w:rPr>
          <w:rFonts w:ascii="Verdana" w:eastAsia="Verdana" w:hAnsi="Verdana" w:cs="Verdana"/>
          <w:b/>
          <w:sz w:val="18"/>
          <w:szCs w:val="18"/>
        </w:rPr>
        <w:t xml:space="preserve">  </w:t>
      </w:r>
      <w:r w:rsidR="0013722B" w:rsidRPr="00ED3811">
        <w:rPr>
          <w:rFonts w:ascii="Verdana" w:eastAsia="Verdana" w:hAnsi="Verdana" w:cs="Verdana"/>
          <w:b/>
          <w:bCs/>
          <w:sz w:val="18"/>
          <w:szCs w:val="18"/>
        </w:rPr>
        <w:t>2021 at 11.00 a.m.</w:t>
      </w:r>
      <w:r w:rsidR="0013722B" w:rsidRPr="00ED3811">
        <w:rPr>
          <w:rFonts w:ascii="Verdana" w:eastAsia="Verdana" w:hAnsi="Verdana" w:cs="Verdana"/>
          <w:sz w:val="18"/>
          <w:szCs w:val="18"/>
        </w:rPr>
        <w:t>,</w:t>
      </w:r>
      <w:r w:rsidR="0013722B">
        <w:rPr>
          <w:rFonts w:ascii="Verdana" w:eastAsia="Verdana" w:hAnsi="Verdana" w:cs="Verdana"/>
          <w:sz w:val="18"/>
          <w:szCs w:val="18"/>
        </w:rPr>
        <w:t xml:space="preserve"> </w:t>
      </w:r>
      <w:r>
        <w:rPr>
          <w:rFonts w:ascii="Verdana" w:eastAsia="Verdana" w:hAnsi="Verdana" w:cs="Verdana"/>
          <w:sz w:val="18"/>
          <w:szCs w:val="18"/>
        </w:rPr>
        <w:t xml:space="preserve"> unless otherwise noted or communicated by PEC, or ordinary email if foreigners, in advance. </w:t>
      </w:r>
    </w:p>
    <w:p w:rsidR="00270B33" w:rsidRDefault="00270B33">
      <w:pPr>
        <w:pStyle w:val="LO-normal"/>
        <w:numPr>
          <w:ilvl w:val="0"/>
          <w:numId w:val="5"/>
        </w:numPr>
        <w:spacing w:line="360" w:lineRule="auto"/>
        <w:ind w:left="0" w:firstLine="0"/>
        <w:jc w:val="both"/>
      </w:pPr>
    </w:p>
    <w:p w:rsidR="00270B33" w:rsidRDefault="00374B2A">
      <w:pPr>
        <w:pStyle w:val="LO-normal"/>
        <w:numPr>
          <w:ilvl w:val="0"/>
          <w:numId w:val="5"/>
        </w:numPr>
        <w:spacing w:line="360" w:lineRule="auto"/>
        <w:jc w:val="both"/>
      </w:pPr>
      <w:r>
        <w:rPr>
          <w:rFonts w:ascii="Verdana" w:eastAsia="Verdana" w:hAnsi="Verdana" w:cs="Verdana"/>
          <w:b/>
          <w:sz w:val="18"/>
          <w:szCs w:val="18"/>
          <w:u w:val="single"/>
        </w:rPr>
        <w:t>The publication of this Notice must be considered as a call</w:t>
      </w:r>
      <w:r>
        <w:rPr>
          <w:rFonts w:ascii="Verdana" w:eastAsia="Verdana" w:hAnsi="Verdana" w:cs="Verdana"/>
          <w:sz w:val="18"/>
          <w:szCs w:val="18"/>
          <w:u w:val="single"/>
        </w:rPr>
        <w:t>.</w:t>
      </w:r>
    </w:p>
    <w:p w:rsidR="00270B33" w:rsidRDefault="00270B33">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13722B" w:rsidRPr="0013722B" w:rsidRDefault="0013722B">
      <w:pPr>
        <w:pStyle w:val="LO-normal"/>
        <w:numPr>
          <w:ilvl w:val="0"/>
          <w:numId w:val="5"/>
        </w:numPr>
        <w:spacing w:line="360" w:lineRule="auto"/>
        <w:ind w:left="0" w:firstLine="0"/>
        <w:jc w:val="both"/>
      </w:pPr>
      <w:r w:rsidRPr="0013722B">
        <w:rPr>
          <w:rFonts w:ascii="Verdana" w:eastAsia="Verdana" w:hAnsi="Verdana" w:cs="Verdana"/>
          <w:b/>
          <w:color w:val="222222"/>
          <w:sz w:val="18"/>
          <w:szCs w:val="18"/>
        </w:rPr>
        <w:lastRenderedPageBreak/>
        <w:t xml:space="preserve">In the remote mode, the CNR service https://mm.cedrc.cnr.it/ will be used, which participants will be able to access by entering on “Room name”: </w:t>
      </w:r>
      <w:r w:rsidRPr="00A2616D">
        <w:rPr>
          <w:rFonts w:ascii="Verdana" w:eastAsia="Verdana" w:hAnsi="Verdana" w:cs="Verdana"/>
          <w:b/>
          <w:color w:val="222222"/>
          <w:sz w:val="18"/>
          <w:szCs w:val="18"/>
        </w:rPr>
        <w:t>“</w:t>
      </w:r>
      <w:proofErr w:type="spellStart"/>
      <w:r w:rsidR="00A2616D" w:rsidRPr="00A2616D">
        <w:rPr>
          <w:rFonts w:ascii="Verdana" w:eastAsia="Verdana" w:hAnsi="Verdana" w:cs="Verdana"/>
          <w:b/>
          <w:color w:val="222222"/>
          <w:sz w:val="18"/>
          <w:szCs w:val="18"/>
        </w:rPr>
        <w:t>i</w:t>
      </w:r>
      <w:r w:rsidR="003B1590" w:rsidRPr="00A2616D">
        <w:rPr>
          <w:rFonts w:ascii="Verdana" w:eastAsia="Verdana" w:hAnsi="Verdana" w:cs="Verdana"/>
          <w:b/>
          <w:color w:val="222222"/>
          <w:sz w:val="18"/>
          <w:szCs w:val="18"/>
        </w:rPr>
        <w:t>ngegneria</w:t>
      </w:r>
      <w:r w:rsidR="00A2616D" w:rsidRPr="00A2616D">
        <w:rPr>
          <w:rFonts w:ascii="Verdana" w:eastAsia="Verdana" w:hAnsi="Verdana" w:cs="Verdana"/>
          <w:b/>
          <w:color w:val="222222"/>
          <w:sz w:val="18"/>
          <w:szCs w:val="18"/>
        </w:rPr>
        <w:t>eg</w:t>
      </w:r>
      <w:r w:rsidR="003B1590" w:rsidRPr="00A2616D">
        <w:rPr>
          <w:rFonts w:ascii="Verdana" w:eastAsia="Verdana" w:hAnsi="Verdana" w:cs="Verdana"/>
          <w:b/>
          <w:color w:val="222222"/>
          <w:sz w:val="18"/>
          <w:szCs w:val="18"/>
        </w:rPr>
        <w:t>uasti</w:t>
      </w:r>
      <w:proofErr w:type="spellEnd"/>
      <w:r w:rsidRPr="00A2616D">
        <w:rPr>
          <w:rFonts w:ascii="Verdana" w:eastAsia="Verdana" w:hAnsi="Verdana" w:cs="Verdana"/>
          <w:b/>
          <w:color w:val="222222"/>
          <w:sz w:val="18"/>
          <w:szCs w:val="18"/>
        </w:rPr>
        <w:t>”,</w:t>
      </w:r>
      <w:r w:rsidRPr="0013722B">
        <w:rPr>
          <w:rFonts w:ascii="Verdana" w:eastAsia="Verdana" w:hAnsi="Verdana" w:cs="Verdana"/>
          <w:b/>
          <w:color w:val="222222"/>
          <w:sz w:val="18"/>
          <w:szCs w:val="18"/>
        </w:rPr>
        <w:t xml:space="preserve"> a system that guarantees advertising. </w:t>
      </w:r>
    </w:p>
    <w:p w:rsidR="0013722B" w:rsidRDefault="0013722B" w:rsidP="0013722B">
      <w:pPr>
        <w:pStyle w:val="Paragrafoelenco"/>
        <w:rPr>
          <w:rFonts w:ascii="Verdana" w:eastAsia="Verdana" w:hAnsi="Verdana" w:cs="Verdana"/>
          <w:sz w:val="18"/>
        </w:rPr>
      </w:pPr>
    </w:p>
    <w:p w:rsidR="00270B33" w:rsidRDefault="00374B2A">
      <w:pPr>
        <w:pStyle w:val="LO-normal"/>
        <w:numPr>
          <w:ilvl w:val="0"/>
          <w:numId w:val="5"/>
        </w:numPr>
        <w:spacing w:line="360" w:lineRule="auto"/>
        <w:ind w:left="0" w:firstLine="0"/>
        <w:jc w:val="both"/>
      </w:pPr>
      <w:r>
        <w:rPr>
          <w:rFonts w:ascii="Verdana" w:eastAsia="Verdana" w:hAnsi="Verdana" w:cs="Verdana"/>
          <w:sz w:val="18"/>
          <w:szCs w:val="18"/>
        </w:rPr>
        <w:t>After the interview, the Committee will compile a list of the examined applicants, giving the score each candidate obtained in the interview; the list, signed by the President an</w:t>
      </w:r>
      <w:r w:rsidR="003D22EA">
        <w:rPr>
          <w:rFonts w:ascii="Verdana" w:eastAsia="Verdana" w:hAnsi="Verdana" w:cs="Verdana"/>
          <w:sz w:val="18"/>
          <w:szCs w:val="18"/>
        </w:rPr>
        <w:t>7</w:t>
      </w:r>
      <w:r>
        <w:rPr>
          <w:rFonts w:ascii="Verdana" w:eastAsia="Verdana" w:hAnsi="Verdana" w:cs="Verdana"/>
          <w:sz w:val="18"/>
          <w:szCs w:val="18"/>
        </w:rPr>
        <w:t xml:space="preserve"> the Secretary of the Committee, is posted on the site of the examination the same day of the interview.</w:t>
      </w:r>
    </w:p>
    <w:p w:rsidR="00270B33" w:rsidRDefault="00374B2A">
      <w:pPr>
        <w:pStyle w:val="LO-normal"/>
        <w:numPr>
          <w:ilvl w:val="0"/>
          <w:numId w:val="5"/>
        </w:numPr>
        <w:spacing w:line="360" w:lineRule="auto"/>
        <w:jc w:val="both"/>
      </w:pPr>
      <w:r>
        <w:rPr>
          <w:rFonts w:ascii="Verdana" w:eastAsia="Verdana" w:hAnsi="Verdana" w:cs="Verdana"/>
          <w:sz w:val="18"/>
          <w:szCs w:val="18"/>
          <w:u w:val="single"/>
        </w:rPr>
        <w:t>To be eligible to interview applicants must present a valid identity document.</w:t>
      </w:r>
    </w:p>
    <w:p w:rsidR="00270B33" w:rsidRDefault="00374B2A">
      <w:pPr>
        <w:pStyle w:val="LO-normal"/>
        <w:numPr>
          <w:ilvl w:val="0"/>
          <w:numId w:val="5"/>
        </w:numPr>
        <w:spacing w:line="360" w:lineRule="auto"/>
        <w:jc w:val="both"/>
      </w:pPr>
      <w:r>
        <w:rPr>
          <w:rFonts w:ascii="Verdana" w:eastAsia="Verdana" w:hAnsi="Verdana" w:cs="Verdana"/>
          <w:sz w:val="18"/>
          <w:szCs w:val="18"/>
        </w:rPr>
        <w:t xml:space="preserve">Applicants who are not present at the interview will be declared </w:t>
      </w:r>
      <w:proofErr w:type="spellStart"/>
      <w:r>
        <w:rPr>
          <w:rFonts w:ascii="Verdana" w:eastAsia="Verdana" w:hAnsi="Verdana" w:cs="Verdana"/>
          <w:sz w:val="18"/>
          <w:szCs w:val="18"/>
        </w:rPr>
        <w:t>uneligible</w:t>
      </w:r>
      <w:proofErr w:type="spellEnd"/>
      <w:r>
        <w:rPr>
          <w:rFonts w:ascii="Verdana" w:eastAsia="Verdana" w:hAnsi="Verdana" w:cs="Verdana"/>
          <w:sz w:val="18"/>
          <w:szCs w:val="18"/>
        </w:rPr>
        <w:t>.</w:t>
      </w:r>
    </w:p>
    <w:p w:rsidR="00270B33" w:rsidRDefault="00374B2A">
      <w:pPr>
        <w:pStyle w:val="LO-normal"/>
        <w:numPr>
          <w:ilvl w:val="0"/>
          <w:numId w:val="5"/>
        </w:numPr>
        <w:spacing w:line="360" w:lineRule="auto"/>
        <w:ind w:left="0" w:firstLine="0"/>
        <w:jc w:val="both"/>
      </w:pPr>
      <w:r>
        <w:rPr>
          <w:rFonts w:ascii="Verdana" w:eastAsia="Verdana" w:hAnsi="Verdana" w:cs="Verdana"/>
          <w:sz w:val="18"/>
          <w:szCs w:val="18"/>
        </w:rPr>
        <w:t>At the end of its work, the Committee shall prepare a report in which motivated judgments on each applicant are expressed, even in a synthetic form.</w:t>
      </w:r>
    </w:p>
    <w:p w:rsidR="00270B33" w:rsidRDefault="00374B2A">
      <w:pPr>
        <w:pStyle w:val="LO-normal"/>
        <w:numPr>
          <w:ilvl w:val="0"/>
          <w:numId w:val="5"/>
        </w:numPr>
        <w:spacing w:line="360" w:lineRule="auto"/>
        <w:ind w:left="0" w:firstLine="0"/>
        <w:jc w:val="both"/>
      </w:pPr>
      <w:r>
        <w:rPr>
          <w:rFonts w:ascii="Verdana" w:eastAsia="Verdana" w:hAnsi="Verdana" w:cs="Verdana"/>
          <w:sz w:val="18"/>
          <w:szCs w:val="18"/>
        </w:rPr>
        <w:t>The committee forms the merit ranking in descending order with respect to the final score, according to the sum of the scores achieved in the evaluation of qualifications and the interview and indicates the winner/s. In case of equal ratings, the younger candidate is preferred.</w:t>
      </w:r>
    </w:p>
    <w:p w:rsidR="00270B33" w:rsidRDefault="00374B2A">
      <w:pPr>
        <w:pStyle w:val="LO-normal"/>
        <w:numPr>
          <w:ilvl w:val="0"/>
          <w:numId w:val="5"/>
        </w:numPr>
        <w:spacing w:line="360" w:lineRule="auto"/>
        <w:ind w:left="0" w:firstLine="0"/>
        <w:jc w:val="both"/>
      </w:pPr>
      <w:r>
        <w:rPr>
          <w:rFonts w:ascii="Verdana" w:eastAsia="Verdana" w:hAnsi="Verdana" w:cs="Verdana"/>
          <w:sz w:val="18"/>
          <w:szCs w:val="18"/>
        </w:rPr>
        <w:t xml:space="preserve">The merit ranking will be approved by the Director of the Institute, and will be published by the same Director, to the notice board of the examination site, and on the CNR website: </w:t>
      </w:r>
      <w:hyperlink r:id="rId14">
        <w:r>
          <w:rPr>
            <w:rFonts w:ascii="Verdana" w:eastAsia="Verdana" w:hAnsi="Verdana" w:cs="Verdana"/>
            <w:sz w:val="18"/>
            <w:szCs w:val="18"/>
          </w:rPr>
          <w:t>www.urp.cnr.it</w:t>
        </w:r>
      </w:hyperlink>
      <w:r>
        <w:rPr>
          <w:rFonts w:ascii="Verdana" w:eastAsia="Verdana" w:hAnsi="Verdana" w:cs="Verdana"/>
          <w:sz w:val="18"/>
          <w:szCs w:val="18"/>
        </w:rPr>
        <w:t xml:space="preserve">  and with all other forms of advertising provided for this notice of selection.</w:t>
      </w:r>
    </w:p>
    <w:p w:rsidR="00270B33" w:rsidRDefault="00374B2A">
      <w:pPr>
        <w:pStyle w:val="LO-normal"/>
        <w:numPr>
          <w:ilvl w:val="0"/>
          <w:numId w:val="5"/>
        </w:numPr>
        <w:spacing w:line="360" w:lineRule="auto"/>
        <w:ind w:left="0" w:firstLine="0"/>
        <w:jc w:val="both"/>
      </w:pPr>
      <w:r>
        <w:rPr>
          <w:rFonts w:ascii="Verdana" w:eastAsia="Verdana" w:hAnsi="Verdana" w:cs="Verdana"/>
          <w:sz w:val="18"/>
          <w:szCs w:val="18"/>
        </w:rPr>
        <w:t xml:space="preserve">Final results of the selection procedure may be verified by all participants on the following CNR website: </w:t>
      </w:r>
      <w:hyperlink r:id="rId15">
        <w:r>
          <w:rPr>
            <w:rFonts w:ascii="Verdana" w:eastAsia="Verdana" w:hAnsi="Verdana" w:cs="Verdana"/>
            <w:sz w:val="18"/>
            <w:szCs w:val="18"/>
          </w:rPr>
          <w:t>www.urp.cnr.it</w:t>
        </w:r>
      </w:hyperlink>
      <w:r>
        <w:rPr>
          <w:rFonts w:ascii="Verdana" w:eastAsia="Verdana" w:hAnsi="Verdana" w:cs="Verdana"/>
          <w:sz w:val="18"/>
          <w:szCs w:val="18"/>
        </w:rPr>
        <w:t xml:space="preserve"> or the Institute’s website: </w:t>
      </w:r>
      <w:hyperlink r:id="rId16">
        <w:r>
          <w:rPr>
            <w:rFonts w:ascii="Verdana" w:eastAsia="Verdana" w:hAnsi="Verdana" w:cs="Verdana"/>
            <w:sz w:val="18"/>
            <w:szCs w:val="18"/>
          </w:rPr>
          <w:t>www.istc.cnr.it</w:t>
        </w:r>
      </w:hyperlink>
      <w:r>
        <w:rPr>
          <w:rFonts w:ascii="Verdana" w:eastAsia="Verdana" w:hAnsi="Verdana" w:cs="Verdana"/>
          <w:sz w:val="18"/>
          <w:szCs w:val="18"/>
        </w:rPr>
        <w:t xml:space="preserve">. </w:t>
      </w:r>
    </w:p>
    <w:p w:rsidR="00270B33" w:rsidRDefault="00374B2A">
      <w:pPr>
        <w:pStyle w:val="LO-normal"/>
        <w:numPr>
          <w:ilvl w:val="0"/>
          <w:numId w:val="5"/>
        </w:numPr>
        <w:spacing w:line="360" w:lineRule="auto"/>
        <w:ind w:left="0" w:firstLine="0"/>
        <w:jc w:val="both"/>
      </w:pPr>
      <w:r>
        <w:rPr>
          <w:rFonts w:ascii="Verdana" w:eastAsia="Verdana" w:hAnsi="Verdana" w:cs="Verdana"/>
          <w:sz w:val="18"/>
          <w:szCs w:val="18"/>
        </w:rPr>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rsidR="00270B33" w:rsidRDefault="00374B2A">
      <w:pPr>
        <w:pStyle w:val="LO-normal"/>
        <w:numPr>
          <w:ilvl w:val="0"/>
          <w:numId w:val="5"/>
        </w:numPr>
        <w:spacing w:line="360" w:lineRule="auto"/>
        <w:ind w:left="0" w:firstLine="0"/>
        <w:jc w:val="both"/>
      </w:pPr>
      <w:r>
        <w:rPr>
          <w:rFonts w:ascii="Verdana" w:eastAsia="Verdana" w:hAnsi="Verdana" w:cs="Verdana"/>
          <w:sz w:val="18"/>
          <w:szCs w:val="18"/>
        </w:rPr>
        <w:t>The National Research Council will not reimburse any expenses incurred by candidates for participation in the interview.</w:t>
      </w:r>
    </w:p>
    <w:p w:rsidR="00270B33" w:rsidRDefault="00270B33">
      <w:pPr>
        <w:pStyle w:val="LO-normal"/>
        <w:spacing w:line="360" w:lineRule="auto"/>
        <w:jc w:val="center"/>
        <w:rPr>
          <w:rFonts w:ascii="Verdana" w:eastAsia="Verdana" w:hAnsi="Verdana" w:cs="Verdana"/>
          <w:b/>
          <w:sz w:val="18"/>
          <w:szCs w:val="18"/>
        </w:rPr>
      </w:pPr>
    </w:p>
    <w:p w:rsidR="00270B33" w:rsidRDefault="00374B2A">
      <w:pPr>
        <w:pStyle w:val="LO-normal"/>
        <w:spacing w:line="360" w:lineRule="auto"/>
        <w:jc w:val="center"/>
      </w:pPr>
      <w:r>
        <w:rPr>
          <w:rFonts w:ascii="Verdana" w:eastAsia="Verdana" w:hAnsi="Verdana" w:cs="Verdana"/>
          <w:b/>
          <w:sz w:val="18"/>
          <w:szCs w:val="18"/>
        </w:rPr>
        <w:t>Art. 8</w:t>
      </w:r>
      <w:r>
        <w:rPr>
          <w:rFonts w:ascii="Verdana" w:eastAsia="Verdana" w:hAnsi="Verdana" w:cs="Verdana"/>
          <w:b/>
          <w:sz w:val="18"/>
          <w:szCs w:val="18"/>
        </w:rPr>
        <w:br/>
        <w:t>Formalization of the relationship and termination of the contract</w:t>
      </w:r>
    </w:p>
    <w:p w:rsidR="00270B33" w:rsidRDefault="00374B2A">
      <w:pPr>
        <w:pStyle w:val="LO-normal"/>
        <w:spacing w:line="360" w:lineRule="auto"/>
        <w:jc w:val="both"/>
      </w:pPr>
      <w:r>
        <w:rPr>
          <w:rFonts w:ascii="Verdana" w:eastAsia="Verdana" w:hAnsi="Verdana" w:cs="Verdana"/>
          <w:sz w:val="18"/>
          <w:szCs w:val="18"/>
        </w:rPr>
        <w:t>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for acceptance and a declaration that she/he/they is/are not under any of the impediments of Art. 3, paragraphs 3,4,5 and art. 4 c. 2.3 of the Specifications. Any delay in the beginning of the research can be justified only in cases provided for by art. 2 of this notice of selection or for reasons of force majeure duly substantiated.</w:t>
      </w:r>
    </w:p>
    <w:p w:rsidR="00270B33" w:rsidRDefault="00270B33">
      <w:pPr>
        <w:pStyle w:val="LO-normal"/>
        <w:spacing w:line="360" w:lineRule="auto"/>
        <w:jc w:val="both"/>
        <w:rPr>
          <w:rFonts w:ascii="Verdana" w:eastAsia="Verdana" w:hAnsi="Verdana" w:cs="Verdana"/>
          <w:sz w:val="18"/>
          <w:szCs w:val="18"/>
        </w:rPr>
      </w:pPr>
    </w:p>
    <w:p w:rsidR="00270B33" w:rsidRDefault="00374B2A">
      <w:pPr>
        <w:pStyle w:val="LO-normal"/>
        <w:spacing w:line="360" w:lineRule="auto"/>
        <w:jc w:val="both"/>
      </w:pPr>
      <w:r>
        <w:rPr>
          <w:rFonts w:ascii="Verdana" w:eastAsia="Verdana" w:hAnsi="Verdana" w:cs="Verdana"/>
          <w:sz w:val="18"/>
          <w:szCs w:val="18"/>
        </w:rPr>
        <w:t>The contractor shall submit to the Director, within thirty days from the date of acceptance of the grant, the following documents prepared in accordance with the provisions of Presidential Decree 445/2000:</w:t>
      </w:r>
    </w:p>
    <w:p w:rsidR="00270B33" w:rsidRDefault="00270B33">
      <w:pPr>
        <w:pStyle w:val="LO-normal"/>
        <w:spacing w:line="360" w:lineRule="auto"/>
        <w:jc w:val="both"/>
        <w:rPr>
          <w:rFonts w:ascii="Verdana" w:eastAsia="Verdana" w:hAnsi="Verdana" w:cs="Verdana"/>
          <w:sz w:val="18"/>
          <w:szCs w:val="18"/>
        </w:rPr>
      </w:pPr>
    </w:p>
    <w:p w:rsidR="00270B33" w:rsidRDefault="00374B2A">
      <w:pPr>
        <w:pStyle w:val="LO-normal"/>
        <w:numPr>
          <w:ilvl w:val="0"/>
          <w:numId w:val="1"/>
        </w:numPr>
        <w:spacing w:line="360" w:lineRule="auto"/>
        <w:jc w:val="both"/>
      </w:pPr>
      <w:r>
        <w:rPr>
          <w:rFonts w:ascii="Verdana" w:eastAsia="Verdana" w:hAnsi="Verdana" w:cs="Verdana"/>
          <w:sz w:val="18"/>
          <w:szCs w:val="18"/>
        </w:rPr>
        <w:t>self-certification, indicating date and place of birth, citizenship, political rights, education;</w:t>
      </w:r>
    </w:p>
    <w:p w:rsidR="00270B33" w:rsidRDefault="00374B2A">
      <w:pPr>
        <w:pStyle w:val="LO-normal"/>
        <w:numPr>
          <w:ilvl w:val="0"/>
          <w:numId w:val="1"/>
        </w:numPr>
        <w:spacing w:line="360" w:lineRule="auto"/>
        <w:jc w:val="both"/>
      </w:pPr>
      <w:r>
        <w:rPr>
          <w:rFonts w:ascii="Verdana" w:eastAsia="Verdana" w:hAnsi="Verdana" w:cs="Verdana"/>
          <w:sz w:val="18"/>
          <w:szCs w:val="18"/>
        </w:rPr>
        <w:t xml:space="preserve">a declaration in lieu of affidavit, on ordinary paper, of not having been dismissed or retired from the Public Administration for persistent poor performance, and not having been revoked by another state employment for having achieved it through the production of false or invalid </w:t>
      </w:r>
      <w:r>
        <w:rPr>
          <w:rFonts w:ascii="Verdana" w:eastAsia="Verdana" w:hAnsi="Verdana" w:cs="Verdana"/>
          <w:sz w:val="18"/>
          <w:szCs w:val="18"/>
        </w:rPr>
        <w:lastRenderedPageBreak/>
        <w:t>documents and that she/he was not disqualified from holding public office on the basis of res judicata;</w:t>
      </w:r>
    </w:p>
    <w:p w:rsidR="00270B33" w:rsidRDefault="00374B2A">
      <w:pPr>
        <w:pStyle w:val="LO-normal"/>
        <w:numPr>
          <w:ilvl w:val="0"/>
          <w:numId w:val="1"/>
        </w:numPr>
        <w:spacing w:line="360" w:lineRule="auto"/>
        <w:jc w:val="both"/>
      </w:pPr>
      <w:r>
        <w:rPr>
          <w:rFonts w:ascii="Verdana" w:eastAsia="Verdana" w:hAnsi="Verdana" w:cs="Verdana"/>
          <w:sz w:val="18"/>
          <w:szCs w:val="18"/>
        </w:rPr>
        <w:t>Photocopy of fiscal code card (</w:t>
      </w:r>
      <w:proofErr w:type="spellStart"/>
      <w:r>
        <w:rPr>
          <w:rFonts w:ascii="Verdana" w:eastAsia="Verdana" w:hAnsi="Verdana" w:cs="Verdana"/>
          <w:sz w:val="18"/>
          <w:szCs w:val="18"/>
        </w:rPr>
        <w:t>codice</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fiscale</w:t>
      </w:r>
      <w:proofErr w:type="spellEnd"/>
      <w:r>
        <w:rPr>
          <w:rFonts w:ascii="Verdana" w:eastAsia="Verdana" w:hAnsi="Verdana" w:cs="Verdana"/>
          <w:sz w:val="18"/>
          <w:szCs w:val="18"/>
        </w:rPr>
        <w:t>);</w:t>
      </w:r>
    </w:p>
    <w:p w:rsidR="00270B33" w:rsidRDefault="00374B2A">
      <w:pPr>
        <w:pStyle w:val="LO-normal"/>
        <w:numPr>
          <w:ilvl w:val="0"/>
          <w:numId w:val="1"/>
        </w:numPr>
        <w:spacing w:line="360" w:lineRule="auto"/>
        <w:jc w:val="both"/>
      </w:pPr>
      <w:r>
        <w:rPr>
          <w:rFonts w:ascii="Verdana" w:eastAsia="Verdana" w:hAnsi="Verdana" w:cs="Verdana"/>
          <w:sz w:val="18"/>
          <w:szCs w:val="18"/>
        </w:rPr>
        <w:t>In case the winner is an employee of Public Administration, before beginning the research activity she/he must submit a copy of the order of placement on leave without pay.</w:t>
      </w:r>
    </w:p>
    <w:p w:rsidR="00270B33" w:rsidRDefault="00270B33">
      <w:pPr>
        <w:pStyle w:val="LO-normal"/>
        <w:spacing w:line="360" w:lineRule="auto"/>
        <w:jc w:val="both"/>
        <w:rPr>
          <w:rFonts w:ascii="Verdana" w:eastAsia="Verdana" w:hAnsi="Verdana" w:cs="Verdana"/>
          <w:sz w:val="18"/>
          <w:szCs w:val="18"/>
        </w:rPr>
      </w:pPr>
    </w:p>
    <w:p w:rsidR="00270B33" w:rsidRDefault="00374B2A">
      <w:pPr>
        <w:pStyle w:val="LO-normal"/>
        <w:spacing w:line="360" w:lineRule="auto"/>
        <w:jc w:val="both"/>
      </w:pPr>
      <w:r>
        <w:rPr>
          <w:rFonts w:ascii="Verdana" w:eastAsia="Verdana" w:hAnsi="Verdana" w:cs="Verdana"/>
          <w:sz w:val="18"/>
          <w:szCs w:val="18"/>
        </w:rPr>
        <w:t>Documents issued by the competent authorities of the State of which the foreign candidate is a citizen must comply with the provisions in force in that State.</w:t>
      </w:r>
    </w:p>
    <w:p w:rsidR="00270B33" w:rsidRDefault="00374B2A">
      <w:pPr>
        <w:pStyle w:val="LO-normal"/>
        <w:spacing w:line="360" w:lineRule="auto"/>
        <w:jc w:val="both"/>
      </w:pPr>
      <w:r>
        <w:rPr>
          <w:rFonts w:ascii="Verdana" w:eastAsia="Verdana" w:hAnsi="Verdana" w:cs="Verdana"/>
          <w:sz w:val="18"/>
          <w:szCs w:val="18"/>
        </w:rPr>
        <w:t>All self-certification forms are deemed made ​​in good time, even if sent by registered mail with return receipt, within the period mentioned. To this end, the stamp and date of the post office will be considered as reference.</w:t>
      </w:r>
    </w:p>
    <w:p w:rsidR="00270B33" w:rsidRDefault="00374B2A">
      <w:pPr>
        <w:pStyle w:val="LO-normal"/>
        <w:spacing w:line="360" w:lineRule="auto"/>
        <w:jc w:val="both"/>
      </w:pPr>
      <w:r>
        <w:rPr>
          <w:rFonts w:ascii="Verdana" w:eastAsia="Verdana" w:hAnsi="Verdana" w:cs="Verdana"/>
          <w:sz w:val="18"/>
          <w:szCs w:val="18"/>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rsidR="00270B33" w:rsidRDefault="00374B2A">
      <w:pPr>
        <w:pStyle w:val="LO-normal"/>
        <w:spacing w:line="360" w:lineRule="auto"/>
        <w:jc w:val="both"/>
      </w:pPr>
      <w:r>
        <w:rPr>
          <w:rFonts w:ascii="Verdana" w:eastAsia="Verdana" w:hAnsi="Verdana" w:cs="Verdana"/>
          <w:sz w:val="18"/>
          <w:szCs w:val="18"/>
        </w:rPr>
        <w:t xml:space="preserve">The measure referred to in the preceding paragraph will be taken on the proposal of the Research Project Manager. If the grant recipient, on the grounds of personal reasons, </w:t>
      </w:r>
      <w:proofErr w:type="spellStart"/>
      <w:r>
        <w:rPr>
          <w:rFonts w:ascii="Verdana" w:eastAsia="Verdana" w:hAnsi="Verdana" w:cs="Verdana"/>
          <w:sz w:val="18"/>
          <w:szCs w:val="18"/>
        </w:rPr>
        <w:t>can not</w:t>
      </w:r>
      <w:proofErr w:type="spellEnd"/>
      <w:r>
        <w:rPr>
          <w:rFonts w:ascii="Verdana" w:eastAsia="Verdana" w:hAnsi="Verdana" w:cs="Verdana"/>
          <w:sz w:val="18"/>
          <w:szCs w:val="18"/>
        </w:rPr>
        <w:t xml:space="preserve"> carry through the planned activities and decides to give up the grant in advance, she/he shall promptly inform the Director of the Institute and the Research Project Manager. It is understood, in this case, that the grant holder must return any amounts received and not due.</w:t>
      </w:r>
    </w:p>
    <w:p w:rsidR="00270B33" w:rsidRDefault="00270B33">
      <w:pPr>
        <w:pStyle w:val="LO-normal"/>
        <w:spacing w:line="360" w:lineRule="auto"/>
        <w:jc w:val="both"/>
        <w:rPr>
          <w:rFonts w:ascii="Verdana" w:eastAsia="Verdana" w:hAnsi="Verdana" w:cs="Verdana"/>
          <w:sz w:val="18"/>
          <w:szCs w:val="18"/>
        </w:rPr>
      </w:pPr>
    </w:p>
    <w:p w:rsidR="00270B33" w:rsidRDefault="00374B2A">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 9</w:t>
      </w:r>
      <w:r>
        <w:rPr>
          <w:rFonts w:ascii="Verdana" w:eastAsia="Verdana" w:hAnsi="Verdana" w:cs="Verdana"/>
          <w:b/>
          <w:color w:val="000000"/>
          <w:sz w:val="18"/>
          <w:szCs w:val="18"/>
        </w:rPr>
        <w:br/>
        <w:t>Evaluation of the research activity</w:t>
      </w:r>
    </w:p>
    <w:p w:rsidR="00270B33" w:rsidRDefault="00374B2A">
      <w:pPr>
        <w:pStyle w:val="LO-normal"/>
        <w:spacing w:line="360" w:lineRule="auto"/>
        <w:jc w:val="both"/>
        <w:rPr>
          <w:rFonts w:eastAsia="Times New Roman" w:cs="Times New Roman"/>
          <w:color w:val="000000"/>
        </w:rPr>
      </w:pPr>
      <w:r>
        <w:rPr>
          <w:rFonts w:ascii="Verdana" w:eastAsia="Verdana" w:hAnsi="Verdana" w:cs="Verdana"/>
          <w:color w:val="000000"/>
          <w:sz w:val="18"/>
          <w:szCs w:val="18"/>
        </w:rPr>
        <w:t>The research project manager and the grant recipient shall forward to the Director of the Institute before the expiry of the contract, a complete report showing the progress of research.</w:t>
      </w:r>
    </w:p>
    <w:p w:rsidR="00270B33" w:rsidRDefault="00374B2A">
      <w:pPr>
        <w:pStyle w:val="LO-normal"/>
        <w:spacing w:line="360" w:lineRule="auto"/>
        <w:jc w:val="both"/>
        <w:rPr>
          <w:rFonts w:eastAsia="Times New Roman" w:cs="Times New Roman"/>
          <w:color w:val="000000"/>
        </w:rPr>
      </w:pPr>
      <w:r>
        <w:rPr>
          <w:rFonts w:ascii="Verdana" w:eastAsia="Verdana" w:hAnsi="Verdana" w:cs="Verdana"/>
          <w:color w:val="000000"/>
          <w:sz w:val="18"/>
          <w:szCs w:val="18"/>
        </w:rPr>
        <w:t>The Director will consider the report with reasoned judgment and at his own discretion. In case of positive evaluation, and at the request of the Research Project Manager, the Director will decide on the renewal of the grant and, in case, on the upgrade to the next highest amount for the type of grant referred to in this notice of selection. (Art. 9 c. 5 of the Regulations).</w:t>
      </w:r>
    </w:p>
    <w:p w:rsidR="00270B33" w:rsidRDefault="00270B33">
      <w:pPr>
        <w:pStyle w:val="LO-normal"/>
        <w:spacing w:line="360" w:lineRule="auto"/>
        <w:jc w:val="both"/>
        <w:rPr>
          <w:rFonts w:ascii="Verdana" w:eastAsia="Verdana" w:hAnsi="Verdana" w:cs="Verdana"/>
          <w:color w:val="000000"/>
          <w:sz w:val="18"/>
          <w:szCs w:val="18"/>
        </w:rPr>
      </w:pPr>
    </w:p>
    <w:p w:rsidR="00270B33" w:rsidRDefault="00374B2A">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 10</w:t>
      </w:r>
      <w:r>
        <w:rPr>
          <w:rFonts w:ascii="Verdana" w:eastAsia="Verdana" w:hAnsi="Verdana" w:cs="Verdana"/>
          <w:b/>
          <w:color w:val="000000"/>
          <w:sz w:val="18"/>
          <w:szCs w:val="18"/>
        </w:rPr>
        <w:br/>
        <w:t>Privacy policy</w:t>
      </w:r>
    </w:p>
    <w:p w:rsidR="00270B33" w:rsidRDefault="00374B2A">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personal data provided by the candidates are processed for the purposes of management of this selection notice, including the possible use of rankings and for the subsequent eventual assignment of the grant, as specifically indicated in the information contained in the form in the annex C).</w:t>
      </w:r>
    </w:p>
    <w:p w:rsidR="00270B33" w:rsidRDefault="00374B2A">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data will be processed by the National Research Council - Piazzale Aldo Moro n. 7 - 00185 Rome as Data Controller, in compliance with Regulation (EU) no. 2016/679 and to Legislative Decree 196/2003.</w:t>
      </w:r>
    </w:p>
    <w:p w:rsidR="00270B33" w:rsidRDefault="00374B2A">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 xml:space="preserve"> The contact point at the Owner is the Director of the structure that issued the selection notice whose contact details </w:t>
      </w:r>
      <w:r w:rsidR="00FC0D3D">
        <w:rPr>
          <w:rFonts w:ascii="Verdana" w:eastAsia="Verdana" w:hAnsi="Verdana" w:cs="Verdana"/>
          <w:color w:val="222222"/>
          <w:sz w:val="18"/>
          <w:szCs w:val="18"/>
        </w:rPr>
        <w:t xml:space="preserve">are; </w:t>
      </w:r>
      <w:r w:rsidR="00FC0D3D">
        <w:rPr>
          <w:rFonts w:ascii="Verdana" w:hAnsi="Verdana" w:cs="Arial"/>
          <w:color w:val="222222"/>
          <w:sz w:val="18"/>
          <w:szCs w:val="18"/>
          <w:lang w:val="en-US"/>
        </w:rPr>
        <w:t xml:space="preserve">institutional email of the structure </w:t>
      </w:r>
      <w:hyperlink r:id="rId17" w:history="1">
        <w:r w:rsidR="00A129A3" w:rsidRPr="001C297A">
          <w:rPr>
            <w:rStyle w:val="Collegamentoipertestuale"/>
            <w:rFonts w:ascii="Verdana" w:hAnsi="Verdana" w:cs="Arial"/>
            <w:sz w:val="18"/>
            <w:szCs w:val="18"/>
            <w:lang w:val="en-US"/>
          </w:rPr>
          <w:t>protocollo.istc@pec.cnr.it</w:t>
        </w:r>
      </w:hyperlink>
      <w:r w:rsidR="00A129A3">
        <w:rPr>
          <w:rFonts w:ascii="Verdana" w:hAnsi="Verdana" w:cs="Arial"/>
          <w:color w:val="222222"/>
          <w:sz w:val="18"/>
          <w:szCs w:val="18"/>
          <w:lang w:val="en-US"/>
        </w:rPr>
        <w:t xml:space="preserve"> </w:t>
      </w:r>
      <w:r w:rsidR="00FC0D3D">
        <w:rPr>
          <w:rFonts w:ascii="Verdana" w:hAnsi="Verdana" w:cs="Arial"/>
          <w:color w:val="222222"/>
          <w:sz w:val="18"/>
          <w:szCs w:val="18"/>
          <w:lang w:val="en-US"/>
        </w:rPr>
        <w:t>– physical address of the Institute</w:t>
      </w:r>
      <w:r w:rsidR="00A129A3">
        <w:rPr>
          <w:rFonts w:ascii="Verdana" w:hAnsi="Verdana" w:cs="Arial"/>
          <w:color w:val="222222"/>
          <w:sz w:val="18"/>
          <w:szCs w:val="18"/>
          <w:lang w:val="en-US"/>
        </w:rPr>
        <w:t xml:space="preserve"> via San Martino </w:t>
      </w:r>
      <w:proofErr w:type="spellStart"/>
      <w:r w:rsidR="00A129A3">
        <w:rPr>
          <w:rFonts w:ascii="Verdana" w:hAnsi="Verdana" w:cs="Arial"/>
          <w:color w:val="222222"/>
          <w:sz w:val="18"/>
          <w:szCs w:val="18"/>
          <w:lang w:val="en-US"/>
        </w:rPr>
        <w:t>della</w:t>
      </w:r>
      <w:proofErr w:type="spellEnd"/>
      <w:r w:rsidR="00A129A3">
        <w:rPr>
          <w:rFonts w:ascii="Verdana" w:hAnsi="Verdana" w:cs="Arial"/>
          <w:color w:val="222222"/>
          <w:sz w:val="18"/>
          <w:szCs w:val="18"/>
          <w:lang w:val="en-US"/>
        </w:rPr>
        <w:t xml:space="preserve"> </w:t>
      </w:r>
      <w:proofErr w:type="spellStart"/>
      <w:r w:rsidR="00A129A3">
        <w:rPr>
          <w:rFonts w:ascii="Verdana" w:hAnsi="Verdana" w:cs="Arial"/>
          <w:color w:val="222222"/>
          <w:sz w:val="18"/>
          <w:szCs w:val="18"/>
          <w:lang w:val="en-US"/>
        </w:rPr>
        <w:t>Battaglia</w:t>
      </w:r>
      <w:proofErr w:type="spellEnd"/>
      <w:r w:rsidR="00A129A3">
        <w:rPr>
          <w:rFonts w:ascii="Verdana" w:hAnsi="Verdana" w:cs="Arial"/>
          <w:color w:val="222222"/>
          <w:sz w:val="18"/>
          <w:szCs w:val="18"/>
          <w:lang w:val="en-US"/>
        </w:rPr>
        <w:t xml:space="preserve"> 44 00185 Roma.</w:t>
      </w:r>
    </w:p>
    <w:p w:rsidR="00270B33" w:rsidRDefault="00374B2A">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provision of data is mandatory for the assessment of participation requirements, under penalty of exclusion from the selection.</w:t>
      </w:r>
    </w:p>
    <w:p w:rsidR="00270B33" w:rsidRDefault="00374B2A">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 xml:space="preserve">The interested party enjoys the rights referred to in articles 15 and following of Regulation (EU) 2016/679, as specified in the information contained in the form (attachment C), as per art. 4 of this </w:t>
      </w:r>
      <w:r>
        <w:rPr>
          <w:rFonts w:ascii="Verdana" w:eastAsia="Verdana" w:hAnsi="Verdana" w:cs="Verdana"/>
          <w:color w:val="222222"/>
          <w:sz w:val="18"/>
          <w:szCs w:val="18"/>
        </w:rPr>
        <w:lastRenderedPageBreak/>
        <w:t>selection notice, which can be exercised in the ways indicated in the form itself.</w:t>
      </w:r>
    </w:p>
    <w:p w:rsidR="00270B33" w:rsidRDefault="00270B33">
      <w:pPr>
        <w:pStyle w:val="LO-normal"/>
        <w:spacing w:line="360" w:lineRule="auto"/>
        <w:jc w:val="center"/>
        <w:rPr>
          <w:rFonts w:ascii="Verdana" w:eastAsia="Verdana" w:hAnsi="Verdana" w:cs="Verdana"/>
          <w:b/>
          <w:color w:val="000000"/>
          <w:sz w:val="18"/>
          <w:szCs w:val="18"/>
        </w:rPr>
      </w:pPr>
    </w:p>
    <w:p w:rsidR="00270B33" w:rsidRDefault="00374B2A">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11</w:t>
      </w:r>
      <w:r>
        <w:rPr>
          <w:rFonts w:ascii="Verdana" w:eastAsia="Verdana" w:hAnsi="Verdana" w:cs="Verdana"/>
          <w:b/>
          <w:color w:val="000000"/>
          <w:sz w:val="18"/>
          <w:szCs w:val="18"/>
        </w:rPr>
        <w:br/>
        <w:t>Advertising</w:t>
      </w:r>
    </w:p>
    <w:p w:rsidR="00270B33" w:rsidRDefault="00374B2A">
      <w:pPr>
        <w:pStyle w:val="LO-normal"/>
        <w:spacing w:line="360" w:lineRule="auto"/>
        <w:jc w:val="both"/>
        <w:rPr>
          <w:rFonts w:eastAsia="Times New Roman" w:cs="Times New Roman"/>
          <w:color w:val="000000"/>
        </w:rPr>
      </w:pPr>
      <w:r>
        <w:rPr>
          <w:rFonts w:ascii="Verdana" w:eastAsia="Verdana" w:hAnsi="Verdana" w:cs="Verdana"/>
          <w:color w:val="000000"/>
          <w:sz w:val="18"/>
          <w:szCs w:val="18"/>
        </w:rPr>
        <w:t xml:space="preserve">The notice of selection shall be made public by the Director of the Institute, by posting at </w:t>
      </w:r>
      <w:hyperlink r:id="rId18">
        <w:r>
          <w:rPr>
            <w:rFonts w:ascii="Verdana" w:eastAsia="Verdana" w:hAnsi="Verdana" w:cs="Verdana"/>
            <w:color w:val="000000"/>
            <w:sz w:val="18"/>
            <w:szCs w:val="18"/>
          </w:rPr>
          <w:t>www.istc.cnr.it</w:t>
        </w:r>
      </w:hyperlink>
      <w:r>
        <w:rPr>
          <w:rFonts w:ascii="Verdana" w:eastAsia="Verdana" w:hAnsi="Verdana" w:cs="Verdana"/>
          <w:color w:val="000000"/>
          <w:sz w:val="18"/>
          <w:szCs w:val="18"/>
        </w:rPr>
        <w:t xml:space="preserve">  and by publication on the website of the CNR </w:t>
      </w:r>
      <w:hyperlink r:id="rId19">
        <w:r>
          <w:rPr>
            <w:rFonts w:ascii="Verdana" w:eastAsia="Verdana" w:hAnsi="Verdana" w:cs="Verdana"/>
            <w:color w:val="000000"/>
            <w:sz w:val="18"/>
            <w:szCs w:val="18"/>
          </w:rPr>
          <w:t>www.urp.cnr.it</w:t>
        </w:r>
      </w:hyperlink>
      <w:r>
        <w:rPr>
          <w:rFonts w:ascii="Verdana" w:eastAsia="Verdana" w:hAnsi="Verdana" w:cs="Verdana"/>
          <w:color w:val="000000"/>
          <w:sz w:val="18"/>
          <w:szCs w:val="18"/>
        </w:rPr>
        <w:t>, and MIUR and later on the website of the European Union, in addition to particular forms of advertising specifically required by the funders of programs.</w:t>
      </w:r>
    </w:p>
    <w:p w:rsidR="00270B33" w:rsidRDefault="00270B33">
      <w:pPr>
        <w:pStyle w:val="LO-normal"/>
        <w:spacing w:line="360" w:lineRule="auto"/>
        <w:jc w:val="center"/>
        <w:rPr>
          <w:rFonts w:ascii="Verdana" w:eastAsia="Verdana" w:hAnsi="Verdana" w:cs="Verdana"/>
          <w:b/>
          <w:color w:val="000000"/>
          <w:sz w:val="18"/>
          <w:szCs w:val="18"/>
        </w:rPr>
      </w:pPr>
    </w:p>
    <w:p w:rsidR="00270B33" w:rsidRDefault="00374B2A">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12</w:t>
      </w:r>
    </w:p>
    <w:p w:rsidR="00270B33" w:rsidRDefault="00374B2A">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Final Provisions</w:t>
      </w:r>
    </w:p>
    <w:p w:rsidR="00270B33" w:rsidRDefault="00374B2A">
      <w:pPr>
        <w:pStyle w:val="LO-normal"/>
        <w:spacing w:line="360" w:lineRule="auto"/>
        <w:jc w:val="both"/>
        <w:rPr>
          <w:rFonts w:eastAsia="Times New Roman" w:cs="Times New Roman"/>
          <w:color w:val="000000"/>
        </w:rPr>
      </w:pPr>
      <w:r>
        <w:rPr>
          <w:rFonts w:ascii="Verdana" w:eastAsia="Verdana" w:hAnsi="Verdana" w:cs="Verdana"/>
          <w:color w:val="000000"/>
          <w:sz w:val="18"/>
          <w:szCs w:val="18"/>
        </w:rPr>
        <w:t>Where not explicitly indicated in this notice, for the compatible parts, the provisions of Regulations currently in force, relative to research grants, and, mutatis mutandis, to competitions, apply.</w:t>
      </w:r>
    </w:p>
    <w:p w:rsidR="00270B33" w:rsidRDefault="00270B33">
      <w:pPr>
        <w:pStyle w:val="LO-normal"/>
        <w:jc w:val="both"/>
        <w:rPr>
          <w:rFonts w:ascii="Verdana" w:eastAsia="Verdana" w:hAnsi="Verdana" w:cs="Verdana"/>
          <w:sz w:val="18"/>
          <w:szCs w:val="18"/>
          <w:highlight w:val="yellow"/>
        </w:rPr>
      </w:pPr>
    </w:p>
    <w:p w:rsidR="00270B33" w:rsidRDefault="00374B2A">
      <w:pPr>
        <w:pStyle w:val="LO-normal"/>
        <w:jc w:val="both"/>
      </w:pPr>
      <w:r>
        <w:rPr>
          <w:rFonts w:ascii="Verdana" w:eastAsia="Verdana" w:hAnsi="Verdana" w:cs="Verdana"/>
          <w:sz w:val="18"/>
          <w:szCs w:val="18"/>
        </w:rPr>
        <w:t xml:space="preserve">Roma  </w:t>
      </w:r>
    </w:p>
    <w:p w:rsidR="00270B33" w:rsidRDefault="00270B33">
      <w:pPr>
        <w:pStyle w:val="LO-normal"/>
        <w:jc w:val="both"/>
        <w:rPr>
          <w:rFonts w:ascii="Verdana" w:eastAsia="Verdana" w:hAnsi="Verdana" w:cs="Verdana"/>
          <w:sz w:val="18"/>
          <w:szCs w:val="18"/>
          <w:highlight w:val="yellow"/>
        </w:rPr>
      </w:pPr>
    </w:p>
    <w:p w:rsidR="00270B33" w:rsidRDefault="00374B2A">
      <w:pPr>
        <w:pStyle w:val="LO-normal"/>
        <w:jc w:val="both"/>
      </w:pPr>
      <w:r>
        <w:rPr>
          <w:rFonts w:ascii="Verdana" w:eastAsia="Verdana" w:hAnsi="Verdana" w:cs="Verdana"/>
          <w:sz w:val="18"/>
          <w:szCs w:val="18"/>
        </w:rPr>
        <w:t xml:space="preserve">Prot. n.                            </w:t>
      </w:r>
      <w:r>
        <w:rPr>
          <w:rFonts w:ascii="Verdana" w:eastAsia="Verdana" w:hAnsi="Verdana" w:cs="Verdana"/>
          <w:sz w:val="18"/>
          <w:szCs w:val="18"/>
        </w:rPr>
        <w:tab/>
      </w:r>
      <w:r>
        <w:rPr>
          <w:rFonts w:ascii="Verdana" w:eastAsia="Verdana" w:hAnsi="Verdana" w:cs="Verdana"/>
          <w:sz w:val="18"/>
          <w:szCs w:val="18"/>
        </w:rPr>
        <w:tab/>
        <w:t xml:space="preserve">      </w:t>
      </w:r>
      <w:r>
        <w:rPr>
          <w:rFonts w:ascii="Verdana" w:eastAsia="Verdana" w:hAnsi="Verdana" w:cs="Verdana"/>
          <w:sz w:val="18"/>
          <w:szCs w:val="18"/>
        </w:rPr>
        <w:tab/>
      </w:r>
      <w:r>
        <w:rPr>
          <w:rFonts w:ascii="Verdana" w:eastAsia="Verdana" w:hAnsi="Verdana" w:cs="Verdana"/>
          <w:sz w:val="18"/>
          <w:szCs w:val="18"/>
        </w:rPr>
        <w:tab/>
      </w:r>
    </w:p>
    <w:p w:rsidR="00270B33" w:rsidRDefault="00374B2A">
      <w:pPr>
        <w:pStyle w:val="LO-normal"/>
      </w:pPr>
      <w:r>
        <w:t xml:space="preserve">                       </w:t>
      </w:r>
      <w:r>
        <w:tab/>
      </w:r>
      <w:r>
        <w:tab/>
      </w:r>
      <w:r>
        <w:tab/>
      </w:r>
      <w:r>
        <w:tab/>
      </w:r>
      <w:r>
        <w:tab/>
      </w:r>
      <w:r>
        <w:tab/>
        <w:t xml:space="preserve">        </w:t>
      </w:r>
    </w:p>
    <w:p w:rsidR="00270B33" w:rsidRDefault="00374B2A">
      <w:pPr>
        <w:pStyle w:val="LO-normal"/>
        <w:ind w:left="4956" w:firstLine="707"/>
      </w:pPr>
      <w:r>
        <w:rPr>
          <w:rFonts w:ascii="Verdana" w:eastAsia="Verdana" w:hAnsi="Verdana" w:cs="Verdana"/>
          <w:sz w:val="18"/>
          <w:szCs w:val="18"/>
        </w:rPr>
        <w:t>The Director</w:t>
      </w:r>
    </w:p>
    <w:p w:rsidR="00270B33" w:rsidRDefault="00374B2A">
      <w:pPr>
        <w:pStyle w:val="LO-normal"/>
      </w:pPr>
      <w:r>
        <w:rPr>
          <w:rFonts w:ascii="Verdana" w:eastAsia="Verdana" w:hAnsi="Verdana" w:cs="Verdana"/>
          <w:i/>
          <w:sz w:val="18"/>
          <w:szCs w:val="18"/>
        </w:rPr>
        <w:t xml:space="preserve">             </w:t>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t xml:space="preserve"> </w:t>
      </w:r>
      <w:r>
        <w:rPr>
          <w:rFonts w:ascii="Verdana" w:eastAsia="Verdana" w:hAnsi="Verdana" w:cs="Verdana"/>
          <w:sz w:val="18"/>
          <w:szCs w:val="18"/>
        </w:rPr>
        <w:t xml:space="preserve">      Prof. Aldo </w:t>
      </w:r>
      <w:proofErr w:type="spellStart"/>
      <w:r>
        <w:rPr>
          <w:rFonts w:ascii="Verdana" w:eastAsia="Verdana" w:hAnsi="Verdana" w:cs="Verdana"/>
          <w:sz w:val="18"/>
          <w:szCs w:val="18"/>
        </w:rPr>
        <w:t>Gangemi</w:t>
      </w:r>
      <w:proofErr w:type="spellEnd"/>
      <w:r>
        <w:rPr>
          <w:rFonts w:ascii="Verdana" w:eastAsia="Verdana" w:hAnsi="Verdana" w:cs="Verdana"/>
          <w:sz w:val="18"/>
          <w:szCs w:val="18"/>
        </w:rPr>
        <w:t xml:space="preserve"> </w:t>
      </w:r>
    </w:p>
    <w:p w:rsidR="00270B33" w:rsidRDefault="00270B33">
      <w:pPr>
        <w:pStyle w:val="LO-normal"/>
        <w:spacing w:line="360" w:lineRule="auto"/>
        <w:jc w:val="center"/>
        <w:rPr>
          <w:rFonts w:ascii="Verdana" w:eastAsia="Verdana" w:hAnsi="Verdana" w:cs="Verdana"/>
          <w:color w:val="000000"/>
          <w:sz w:val="18"/>
          <w:szCs w:val="18"/>
        </w:rPr>
      </w:pPr>
    </w:p>
    <w:p w:rsidR="00270B33" w:rsidRDefault="00270B33">
      <w:pPr>
        <w:pStyle w:val="LO-normal"/>
        <w:spacing w:line="360" w:lineRule="auto"/>
        <w:jc w:val="center"/>
        <w:rPr>
          <w:rFonts w:ascii="Verdana" w:eastAsia="Verdana" w:hAnsi="Verdana" w:cs="Verdana"/>
          <w:color w:val="000000"/>
          <w:sz w:val="18"/>
          <w:szCs w:val="18"/>
        </w:rPr>
      </w:pPr>
    </w:p>
    <w:p w:rsidR="00270B33" w:rsidRDefault="00374B2A">
      <w:pPr>
        <w:pStyle w:val="LO-normal"/>
        <w:rPr>
          <w:rFonts w:ascii="Verdana" w:eastAsia="Verdana" w:hAnsi="Verdana" w:cs="Verdana"/>
          <w:sz w:val="18"/>
          <w:szCs w:val="18"/>
        </w:rPr>
      </w:pPr>
      <w:r>
        <w:br w:type="page"/>
      </w:r>
    </w:p>
    <w:tbl>
      <w:tblPr>
        <w:tblStyle w:val="TableNormal1"/>
        <w:tblW w:w="10112" w:type="dxa"/>
        <w:tblInd w:w="0" w:type="dxa"/>
        <w:tblCellMar>
          <w:left w:w="108" w:type="dxa"/>
          <w:right w:w="108" w:type="dxa"/>
        </w:tblCellMar>
        <w:tblLook w:val="0000" w:firstRow="0" w:lastRow="0" w:firstColumn="0" w:lastColumn="0" w:noHBand="0" w:noVBand="0"/>
      </w:tblPr>
      <w:tblGrid>
        <w:gridCol w:w="5059"/>
        <w:gridCol w:w="5053"/>
      </w:tblGrid>
      <w:tr w:rsidR="00270B33">
        <w:tc>
          <w:tcPr>
            <w:tcW w:w="5058" w:type="dxa"/>
            <w:shd w:val="clear" w:color="auto" w:fill="auto"/>
          </w:tcPr>
          <w:p w:rsidR="00270B33" w:rsidRDefault="00374B2A">
            <w:pPr>
              <w:pStyle w:val="LO-normal"/>
              <w:pageBreakBefore/>
              <w:rPr>
                <w:rFonts w:eastAsia="Times New Roman" w:cs="Times New Roman"/>
                <w:color w:val="000000"/>
              </w:rPr>
            </w:pPr>
            <w:r>
              <w:rPr>
                <w:rFonts w:ascii="Verdana" w:eastAsia="Verdana" w:hAnsi="Verdana" w:cs="Verdana"/>
                <w:i/>
                <w:color w:val="000000"/>
                <w:sz w:val="18"/>
                <w:szCs w:val="18"/>
              </w:rPr>
              <w:lastRenderedPageBreak/>
              <w:t xml:space="preserve">             </w:t>
            </w:r>
            <w:r>
              <w:rPr>
                <w:rFonts w:ascii="Verdana" w:eastAsia="Verdana" w:hAnsi="Verdana" w:cs="Verdana"/>
                <w:color w:val="000000"/>
                <w:sz w:val="18"/>
                <w:szCs w:val="18"/>
              </w:rPr>
              <w:t>(to be sent on plain paper)</w:t>
            </w:r>
          </w:p>
        </w:tc>
        <w:tc>
          <w:tcPr>
            <w:tcW w:w="5053" w:type="dxa"/>
            <w:shd w:val="clear" w:color="auto" w:fill="auto"/>
          </w:tcPr>
          <w:p w:rsidR="00270B33" w:rsidRDefault="00374B2A">
            <w:pPr>
              <w:pStyle w:val="LO-normal"/>
              <w:jc w:val="right"/>
            </w:pPr>
            <w:r>
              <w:rPr>
                <w:rFonts w:ascii="Verdana" w:eastAsia="Verdana" w:hAnsi="Verdana" w:cs="Verdana"/>
                <w:sz w:val="18"/>
                <w:szCs w:val="18"/>
              </w:rPr>
              <w:t>Annex A</w:t>
            </w:r>
          </w:p>
        </w:tc>
      </w:tr>
    </w:tbl>
    <w:p w:rsidR="00270B33" w:rsidRDefault="00270B33">
      <w:pPr>
        <w:pStyle w:val="LO-normal"/>
        <w:jc w:val="both"/>
        <w:rPr>
          <w:rFonts w:ascii="Verdana" w:eastAsia="Verdana" w:hAnsi="Verdana" w:cs="Verdana"/>
          <w:sz w:val="18"/>
          <w:szCs w:val="18"/>
        </w:rPr>
      </w:pPr>
    </w:p>
    <w:p w:rsidR="00270B33" w:rsidRDefault="00270B33">
      <w:pPr>
        <w:pStyle w:val="LO-normal"/>
        <w:jc w:val="both"/>
        <w:rPr>
          <w:rFonts w:ascii="Verdana" w:eastAsia="Verdana" w:hAnsi="Verdana" w:cs="Verdana"/>
          <w:sz w:val="18"/>
          <w:szCs w:val="18"/>
        </w:rPr>
      </w:pPr>
    </w:p>
    <w:p w:rsidR="00426B9C" w:rsidRDefault="00374B2A" w:rsidP="00426B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sidRPr="0013722B">
        <w:rPr>
          <w:rFonts w:ascii="Verdana" w:eastAsia="Verdana" w:hAnsi="Verdana" w:cs="Verdana"/>
          <w:sz w:val="18"/>
          <w:szCs w:val="18"/>
          <w:lang w:val="it-IT"/>
        </w:rPr>
        <w:tab/>
      </w:r>
      <w:r w:rsidRPr="0013722B">
        <w:rPr>
          <w:rFonts w:ascii="Verdana" w:eastAsia="Verdana" w:hAnsi="Verdana" w:cs="Verdana"/>
          <w:sz w:val="18"/>
          <w:szCs w:val="18"/>
          <w:lang w:val="it-IT"/>
        </w:rPr>
        <w:tab/>
      </w:r>
      <w:r w:rsidRPr="0013722B">
        <w:rPr>
          <w:rFonts w:ascii="Verdana" w:eastAsia="Verdana" w:hAnsi="Verdana" w:cs="Verdana"/>
          <w:sz w:val="18"/>
          <w:szCs w:val="18"/>
          <w:lang w:val="it-IT"/>
        </w:rPr>
        <w:tab/>
      </w:r>
      <w:r w:rsidRPr="0013722B">
        <w:rPr>
          <w:rFonts w:ascii="Verdana" w:eastAsia="Verdana" w:hAnsi="Verdana" w:cs="Verdana"/>
          <w:sz w:val="18"/>
          <w:szCs w:val="18"/>
          <w:lang w:val="it-IT"/>
        </w:rPr>
        <w:tab/>
      </w:r>
      <w:r w:rsidRPr="0013722B">
        <w:rPr>
          <w:rFonts w:ascii="Verdana" w:eastAsia="Verdana" w:hAnsi="Verdana" w:cs="Verdana"/>
          <w:sz w:val="18"/>
          <w:szCs w:val="18"/>
          <w:lang w:val="it-IT"/>
        </w:rPr>
        <w:tab/>
      </w:r>
      <w:r w:rsidRPr="0013722B">
        <w:rPr>
          <w:rFonts w:ascii="Verdana" w:eastAsia="Verdana" w:hAnsi="Verdana" w:cs="Verdana"/>
          <w:sz w:val="18"/>
          <w:szCs w:val="18"/>
          <w:lang w:val="it-IT"/>
        </w:rPr>
        <w:tab/>
      </w:r>
      <w:r w:rsidRPr="0013722B">
        <w:rPr>
          <w:rFonts w:ascii="Verdana" w:eastAsia="Verdana" w:hAnsi="Verdana" w:cs="Verdana"/>
          <w:sz w:val="18"/>
          <w:szCs w:val="18"/>
          <w:lang w:val="it-IT"/>
        </w:rPr>
        <w:tab/>
      </w:r>
      <w:r w:rsidRPr="0013722B">
        <w:rPr>
          <w:rFonts w:ascii="Verdana" w:eastAsia="Verdana" w:hAnsi="Verdana" w:cs="Verdana"/>
          <w:sz w:val="18"/>
          <w:szCs w:val="18"/>
          <w:lang w:val="it-IT"/>
        </w:rPr>
        <w:tab/>
      </w:r>
      <w:r w:rsidRPr="0013722B">
        <w:rPr>
          <w:rFonts w:ascii="Verdana" w:eastAsia="Verdana" w:hAnsi="Verdana" w:cs="Verdana"/>
          <w:sz w:val="18"/>
          <w:szCs w:val="18"/>
          <w:lang w:val="it-IT"/>
        </w:rPr>
        <w:tab/>
      </w:r>
      <w:r w:rsidR="00426B9C">
        <w:rPr>
          <w:rFonts w:ascii="Verdana" w:hAnsi="Verdana" w:cs="Verdana"/>
          <w:sz w:val="18"/>
          <w:szCs w:val="18"/>
          <w:lang w:val="it-IT"/>
        </w:rPr>
        <w:t xml:space="preserve">Al Direttore dell’Istituto di Scienze e Tecnologie </w:t>
      </w:r>
    </w:p>
    <w:p w:rsidR="00426B9C" w:rsidRDefault="00426B9C" w:rsidP="00426B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t>della Cognizione, CNR</w:t>
      </w:r>
    </w:p>
    <w:p w:rsidR="00AA67B8" w:rsidRPr="000813EA" w:rsidRDefault="00426B9C" w:rsidP="00AA67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sidR="00AA67B8">
        <w:rPr>
          <w:rFonts w:ascii="Verdana" w:hAnsi="Verdana" w:cs="Verdana"/>
          <w:sz w:val="18"/>
          <w:szCs w:val="18"/>
          <w:lang w:val="it-IT"/>
        </w:rPr>
        <w:t xml:space="preserve">Via San Martino della Battaglia </w:t>
      </w:r>
      <w:proofErr w:type="gramStart"/>
      <w:r w:rsidR="00AA67B8">
        <w:rPr>
          <w:rFonts w:ascii="Verdana" w:hAnsi="Verdana" w:cs="Verdana"/>
          <w:sz w:val="18"/>
          <w:szCs w:val="18"/>
          <w:lang w:val="it-IT"/>
        </w:rPr>
        <w:t>44</w:t>
      </w:r>
      <w:proofErr w:type="gramEnd"/>
      <w:r w:rsidR="00AA67B8">
        <w:rPr>
          <w:rFonts w:ascii="Verdana" w:hAnsi="Verdana" w:cs="Verdana"/>
          <w:sz w:val="18"/>
          <w:szCs w:val="18"/>
          <w:lang w:val="it-IT"/>
        </w:rPr>
        <w:t>,</w:t>
      </w:r>
    </w:p>
    <w:p w:rsidR="00AA67B8" w:rsidRDefault="00AA67B8" w:rsidP="00AA67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Pr>
          <w:rFonts w:ascii="Verdana" w:eastAsia="Verdana" w:hAnsi="Verdana" w:cs="Verdana"/>
          <w:sz w:val="18"/>
          <w:szCs w:val="18"/>
          <w:lang w:val="it-IT"/>
        </w:rPr>
        <w:t xml:space="preserve">                                                                                </w:t>
      </w:r>
      <w:r>
        <w:rPr>
          <w:rFonts w:ascii="Verdana" w:hAnsi="Verdana" w:cs="Verdana"/>
          <w:sz w:val="18"/>
          <w:szCs w:val="18"/>
          <w:lang w:val="it-IT"/>
        </w:rPr>
        <w:t>00185 Roma (RM) Italia</w:t>
      </w:r>
    </w:p>
    <w:p w:rsidR="00270B33" w:rsidRDefault="00270B33" w:rsidP="00AA67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eastAsia="Verdana" w:hAnsi="Verdana" w:cs="Verdana"/>
          <w:sz w:val="18"/>
          <w:szCs w:val="18"/>
        </w:rPr>
      </w:pPr>
    </w:p>
    <w:p w:rsidR="00270B33" w:rsidRDefault="00270B33">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rsidR="00270B33" w:rsidRDefault="00374B2A">
      <w:pPr>
        <w:pStyle w:val="LO-normal"/>
        <w:jc w:val="both"/>
      </w:pPr>
      <w:r>
        <w:rPr>
          <w:rFonts w:ascii="Verdana" w:eastAsia="Verdana" w:hAnsi="Verdana" w:cs="Verdana"/>
          <w:sz w:val="18"/>
          <w:szCs w:val="18"/>
        </w:rPr>
        <w:t xml:space="preserve">Subject: Selection Call </w:t>
      </w:r>
      <w:r w:rsidRPr="0062304E">
        <w:rPr>
          <w:rFonts w:ascii="Verdana" w:eastAsia="Verdana" w:hAnsi="Verdana" w:cs="Verdana"/>
          <w:sz w:val="18"/>
          <w:szCs w:val="18"/>
        </w:rPr>
        <w:t>n° ISTC-AdR-</w:t>
      </w:r>
      <w:r w:rsidR="00DA71D7">
        <w:rPr>
          <w:rFonts w:ascii="Verdana" w:eastAsia="Verdana" w:hAnsi="Verdana" w:cs="Verdana"/>
          <w:sz w:val="18"/>
          <w:szCs w:val="18"/>
        </w:rPr>
        <w:t>306</w:t>
      </w:r>
      <w:r w:rsidRPr="0062304E">
        <w:rPr>
          <w:rFonts w:ascii="Verdana" w:eastAsia="Verdana" w:hAnsi="Verdana" w:cs="Verdana"/>
          <w:sz w:val="18"/>
          <w:szCs w:val="18"/>
        </w:rPr>
        <w:t>-202</w:t>
      </w:r>
      <w:r w:rsidR="00AA67B8">
        <w:rPr>
          <w:rFonts w:ascii="Verdana" w:eastAsia="Verdana" w:hAnsi="Verdana" w:cs="Verdana"/>
          <w:sz w:val="18"/>
          <w:szCs w:val="18"/>
        </w:rPr>
        <w:t>1</w:t>
      </w:r>
      <w:r w:rsidRPr="0062304E">
        <w:rPr>
          <w:rFonts w:ascii="Verdana" w:eastAsia="Verdana" w:hAnsi="Verdana" w:cs="Verdana"/>
          <w:sz w:val="18"/>
          <w:szCs w:val="18"/>
        </w:rPr>
        <w:t>-TN</w:t>
      </w:r>
    </w:p>
    <w:p w:rsidR="00270B33" w:rsidRDefault="00270B33">
      <w:pPr>
        <w:pStyle w:val="LO-normal"/>
        <w:jc w:val="both"/>
        <w:rPr>
          <w:rFonts w:ascii="Verdana" w:eastAsia="Verdana" w:hAnsi="Verdana" w:cs="Verdana"/>
          <w:sz w:val="18"/>
          <w:szCs w:val="18"/>
        </w:rPr>
      </w:pPr>
    </w:p>
    <w:p w:rsidR="00270B33" w:rsidRDefault="00270B33">
      <w:pPr>
        <w:pStyle w:val="LO-normal"/>
        <w:jc w:val="both"/>
        <w:rPr>
          <w:rFonts w:ascii="Verdana" w:eastAsia="Verdana" w:hAnsi="Verdana" w:cs="Verdana"/>
          <w:sz w:val="18"/>
          <w:szCs w:val="18"/>
        </w:rPr>
      </w:pPr>
    </w:p>
    <w:p w:rsidR="00270B33" w:rsidRDefault="00374B2A">
      <w:pPr>
        <w:pStyle w:val="LO-normal"/>
        <w:spacing w:line="360" w:lineRule="auto"/>
        <w:jc w:val="both"/>
      </w:pPr>
      <w:r>
        <w:rPr>
          <w:rFonts w:ascii="Verdana" w:eastAsia="Verdana" w:hAnsi="Verdana" w:cs="Verdana"/>
          <w:sz w:val="18"/>
          <w:szCs w:val="18"/>
        </w:rPr>
        <w:t xml:space="preserve">The undersigned ___________________________ born in _______________ (province __________) date ________ and resident in ____________________ (province _____) Street ___________________ n. ____ </w:t>
      </w:r>
      <w:proofErr w:type="spellStart"/>
      <w:r>
        <w:rPr>
          <w:rFonts w:ascii="Verdana" w:eastAsia="Verdana" w:hAnsi="Verdana" w:cs="Verdana"/>
          <w:sz w:val="18"/>
          <w:szCs w:val="18"/>
        </w:rPr>
        <w:t>z.i.p</w:t>
      </w:r>
      <w:proofErr w:type="spellEnd"/>
      <w:r>
        <w:rPr>
          <w:rFonts w:ascii="Verdana" w:eastAsia="Verdana" w:hAnsi="Verdana" w:cs="Verdana"/>
          <w:sz w:val="18"/>
          <w:szCs w:val="18"/>
        </w:rPr>
        <w:t>._______  email address</w:t>
      </w:r>
    </w:p>
    <w:p w:rsidR="00270B33" w:rsidRDefault="00270B33">
      <w:pPr>
        <w:pStyle w:val="LO-normal"/>
        <w:jc w:val="both"/>
        <w:rPr>
          <w:rFonts w:ascii="Verdana" w:eastAsia="Verdana" w:hAnsi="Verdana" w:cs="Verdana"/>
          <w:sz w:val="18"/>
          <w:szCs w:val="18"/>
        </w:rPr>
      </w:pPr>
    </w:p>
    <w:p w:rsidR="00270B33" w:rsidRDefault="00374B2A">
      <w:pPr>
        <w:pStyle w:val="LO-normal"/>
        <w:spacing w:line="360" w:lineRule="auto"/>
        <w:jc w:val="both"/>
      </w:pPr>
      <w:r>
        <w:rPr>
          <w:rFonts w:ascii="Verdana" w:eastAsia="Verdana" w:hAnsi="Verdana" w:cs="Verdana"/>
          <w:sz w:val="18"/>
          <w:szCs w:val="18"/>
        </w:rPr>
        <w:t>asks, according to art. 22 of L. 240, 30/12/2010 to be admitted to the public selection, with evaluation of qualifications and interviews, for nr</w:t>
      </w:r>
      <w:r w:rsidRPr="0013722B">
        <w:rPr>
          <w:rFonts w:ascii="Verdana" w:eastAsia="Verdana" w:hAnsi="Verdana" w:cs="Verdana"/>
          <w:sz w:val="18"/>
          <w:szCs w:val="18"/>
        </w:rPr>
        <w:t>. 1</w:t>
      </w:r>
      <w:r w:rsidRPr="0013722B">
        <w:rPr>
          <w:rFonts w:ascii="Verdana" w:eastAsia="Verdana" w:hAnsi="Verdana" w:cs="Verdana"/>
          <w:b/>
          <w:bCs/>
          <w:sz w:val="18"/>
          <w:szCs w:val="18"/>
        </w:rPr>
        <w:t xml:space="preserve"> graduate fellowship with PhD (</w:t>
      </w:r>
      <w:proofErr w:type="spellStart"/>
      <w:r w:rsidRPr="0013722B">
        <w:rPr>
          <w:rFonts w:ascii="Verdana" w:eastAsia="Verdana" w:hAnsi="Verdana" w:cs="Verdana"/>
          <w:b/>
          <w:bCs/>
          <w:sz w:val="18"/>
          <w:szCs w:val="18"/>
        </w:rPr>
        <w:t>assegno</w:t>
      </w:r>
      <w:proofErr w:type="spellEnd"/>
      <w:r w:rsidRPr="0013722B">
        <w:rPr>
          <w:rFonts w:ascii="Verdana" w:eastAsia="Verdana" w:hAnsi="Verdana" w:cs="Verdana"/>
          <w:b/>
          <w:bCs/>
          <w:sz w:val="18"/>
          <w:szCs w:val="18"/>
        </w:rPr>
        <w:t xml:space="preserve"> di </w:t>
      </w:r>
      <w:proofErr w:type="spellStart"/>
      <w:r w:rsidRPr="0013722B">
        <w:rPr>
          <w:rFonts w:ascii="Verdana" w:eastAsia="Verdana" w:hAnsi="Verdana" w:cs="Verdana"/>
          <w:b/>
          <w:bCs/>
          <w:sz w:val="18"/>
          <w:szCs w:val="18"/>
        </w:rPr>
        <w:t>ricerca</w:t>
      </w:r>
      <w:proofErr w:type="spellEnd"/>
      <w:r w:rsidRPr="0013722B">
        <w:rPr>
          <w:rFonts w:ascii="Verdana" w:eastAsia="Verdana" w:hAnsi="Verdana" w:cs="Verdana"/>
          <w:b/>
          <w:bCs/>
          <w:sz w:val="18"/>
          <w:szCs w:val="18"/>
        </w:rPr>
        <w:t xml:space="preserve"> post </w:t>
      </w:r>
      <w:proofErr w:type="spellStart"/>
      <w:r w:rsidRPr="0013722B">
        <w:rPr>
          <w:rFonts w:ascii="Verdana" w:eastAsia="Verdana" w:hAnsi="Verdana" w:cs="Verdana"/>
          <w:b/>
          <w:bCs/>
          <w:sz w:val="18"/>
          <w:szCs w:val="18"/>
        </w:rPr>
        <w:t>dottorale</w:t>
      </w:r>
      <w:proofErr w:type="spellEnd"/>
      <w:r w:rsidRPr="0013722B">
        <w:rPr>
          <w:rFonts w:ascii="Verdana" w:eastAsia="Verdana" w:hAnsi="Verdana" w:cs="Verdana"/>
          <w:b/>
          <w:bCs/>
          <w:sz w:val="18"/>
          <w:szCs w:val="18"/>
        </w:rPr>
        <w:t xml:space="preserve">) </w:t>
      </w:r>
      <w:r w:rsidRPr="0013722B">
        <w:rPr>
          <w:rFonts w:ascii="Verdana" w:eastAsia="Verdana" w:hAnsi="Verdana" w:cs="Verdana"/>
          <w:sz w:val="18"/>
          <w:szCs w:val="18"/>
        </w:rPr>
        <w:t>for conducting research ac</w:t>
      </w:r>
      <w:r>
        <w:rPr>
          <w:rFonts w:ascii="Verdana" w:eastAsia="Verdana" w:hAnsi="Verdana" w:cs="Verdana"/>
          <w:sz w:val="18"/>
          <w:szCs w:val="18"/>
        </w:rPr>
        <w:t xml:space="preserve">tivities </w:t>
      </w:r>
      <w:r w:rsidR="00A129A3">
        <w:rPr>
          <w:rFonts w:ascii="Verdana" w:eastAsia="Verdana" w:hAnsi="Verdana" w:cs="Verdana"/>
          <w:sz w:val="18"/>
          <w:szCs w:val="18"/>
        </w:rPr>
        <w:t>title “</w:t>
      </w:r>
      <w:r w:rsidR="00A129A3" w:rsidRPr="004F0DA9">
        <w:rPr>
          <w:rFonts w:ascii="Verdana" w:eastAsia="Times New Roman" w:hAnsi="Verdana" w:cs="Verdana"/>
          <w:b/>
          <w:bCs/>
          <w:sz w:val="18"/>
          <w:szCs w:val="18"/>
          <w:lang w:val="en-US" w:eastAsia="it-IT" w:bidi="ar-SA"/>
        </w:rPr>
        <w:t>Failure and maintenance in engineering systems</w:t>
      </w:r>
      <w:r w:rsidR="00A129A3">
        <w:rPr>
          <w:rFonts w:ascii="Verdana" w:eastAsia="Times New Roman" w:hAnsi="Verdana" w:cs="Verdana"/>
          <w:b/>
          <w:bCs/>
          <w:sz w:val="18"/>
          <w:szCs w:val="18"/>
          <w:lang w:val="en-US" w:eastAsia="it-IT" w:bidi="ar-SA"/>
        </w:rPr>
        <w:t>”</w:t>
      </w:r>
      <w:r w:rsidR="00A129A3">
        <w:rPr>
          <w:rFonts w:ascii="Verdana" w:eastAsia="Verdana" w:hAnsi="Verdana" w:cs="Verdana"/>
          <w:sz w:val="18"/>
          <w:szCs w:val="18"/>
        </w:rPr>
        <w:t xml:space="preserve"> </w:t>
      </w:r>
      <w:r>
        <w:rPr>
          <w:rFonts w:ascii="Verdana" w:eastAsia="Verdana" w:hAnsi="Verdana" w:cs="Verdana"/>
          <w:sz w:val="18"/>
          <w:szCs w:val="18"/>
        </w:rPr>
        <w:t xml:space="preserve">under the research program </w:t>
      </w:r>
      <w:r w:rsidR="0013722B" w:rsidRPr="0013722B">
        <w:rPr>
          <w:rFonts w:ascii="Verdana" w:eastAsia="Verdana" w:hAnsi="Verdana" w:cs="Verdana"/>
          <w:b/>
          <w:bCs/>
          <w:sz w:val="18"/>
          <w:szCs w:val="18"/>
        </w:rPr>
        <w:t>“</w:t>
      </w:r>
      <w:proofErr w:type="spellStart"/>
      <w:r w:rsidR="00426B9C" w:rsidRPr="004F0DA9">
        <w:rPr>
          <w:rFonts w:ascii="Verdana" w:hAnsi="Verdana" w:cs="Verdana"/>
          <w:b/>
          <w:bCs/>
          <w:sz w:val="18"/>
          <w:szCs w:val="18"/>
          <w:lang w:val="en-US"/>
        </w:rPr>
        <w:t>OntoCommons</w:t>
      </w:r>
      <w:proofErr w:type="spellEnd"/>
      <w:r w:rsidR="00426B9C" w:rsidRPr="004F0DA9">
        <w:rPr>
          <w:rFonts w:ascii="Verdana" w:hAnsi="Verdana" w:cs="Verdana"/>
          <w:b/>
          <w:bCs/>
          <w:sz w:val="18"/>
          <w:szCs w:val="18"/>
          <w:lang w:val="en-US"/>
        </w:rPr>
        <w:t>: Ontology-driven data documentation for Industry Commons</w:t>
      </w:r>
      <w:r w:rsidR="0013722B" w:rsidRPr="0062304E">
        <w:rPr>
          <w:rFonts w:ascii="Verdana" w:eastAsia="Verdana" w:hAnsi="Verdana" w:cs="Verdana"/>
          <w:b/>
          <w:bCs/>
          <w:sz w:val="18"/>
          <w:szCs w:val="18"/>
        </w:rPr>
        <w:t>”</w:t>
      </w:r>
      <w:r w:rsidRPr="0062304E">
        <w:rPr>
          <w:rFonts w:ascii="Verdana" w:eastAsia="Verdana" w:hAnsi="Verdana" w:cs="Verdana"/>
          <w:b/>
          <w:bCs/>
          <w:sz w:val="18"/>
          <w:szCs w:val="18"/>
        </w:rPr>
        <w:t>,</w:t>
      </w:r>
      <w:r w:rsidRPr="0062304E">
        <w:rPr>
          <w:rFonts w:ascii="Verdana" w:eastAsia="Verdana" w:hAnsi="Verdana" w:cs="Verdana"/>
          <w:sz w:val="18"/>
          <w:szCs w:val="18"/>
        </w:rPr>
        <w:t xml:space="preserve"> under</w:t>
      </w:r>
      <w:r w:rsidRPr="0013722B">
        <w:rPr>
          <w:rFonts w:ascii="Verdana" w:eastAsia="Verdana" w:hAnsi="Verdana" w:cs="Verdana"/>
          <w:sz w:val="18"/>
          <w:szCs w:val="18"/>
        </w:rPr>
        <w:t xml:space="preserve"> the scientific responsibility of </w:t>
      </w:r>
      <w:proofErr w:type="spellStart"/>
      <w:r w:rsidRPr="0013722B">
        <w:rPr>
          <w:rFonts w:ascii="Verdana" w:eastAsia="Verdana" w:hAnsi="Verdana" w:cs="Verdana"/>
          <w:sz w:val="18"/>
          <w:szCs w:val="18"/>
        </w:rPr>
        <w:t>Dr.</w:t>
      </w:r>
      <w:proofErr w:type="spellEnd"/>
      <w:r w:rsidR="0013722B" w:rsidRPr="0013722B">
        <w:rPr>
          <w:rFonts w:ascii="Verdana" w:eastAsia="Verdana" w:hAnsi="Verdana" w:cs="Verdana"/>
          <w:sz w:val="18"/>
          <w:szCs w:val="18"/>
        </w:rPr>
        <w:t xml:space="preserve"> Stefano</w:t>
      </w:r>
      <w:r w:rsidR="0013722B">
        <w:rPr>
          <w:rFonts w:ascii="Verdana" w:eastAsia="Verdana" w:hAnsi="Verdana" w:cs="Verdana"/>
          <w:sz w:val="18"/>
          <w:szCs w:val="18"/>
        </w:rPr>
        <w:t xml:space="preserve"> Borgo</w:t>
      </w:r>
      <w:r>
        <w:rPr>
          <w:rFonts w:ascii="Verdana" w:eastAsia="Verdana" w:hAnsi="Verdana" w:cs="Verdana"/>
          <w:sz w:val="18"/>
          <w:szCs w:val="18"/>
        </w:rPr>
        <w:t>, to be conducted at the Institute of Cognitive Sciences and Technologies in Trento</w:t>
      </w:r>
      <w:r w:rsidR="00A129A3">
        <w:rPr>
          <w:rFonts w:ascii="Verdana" w:eastAsia="Verdana" w:hAnsi="Verdana" w:cs="Verdana"/>
          <w:sz w:val="18"/>
          <w:szCs w:val="18"/>
        </w:rPr>
        <w:t xml:space="preserve"> (TN)</w:t>
      </w:r>
      <w:r>
        <w:rPr>
          <w:rFonts w:ascii="Verdana" w:eastAsia="Verdana" w:hAnsi="Verdana" w:cs="Verdana"/>
          <w:sz w:val="18"/>
          <w:szCs w:val="18"/>
        </w:rPr>
        <w:t>.</w:t>
      </w:r>
    </w:p>
    <w:p w:rsidR="00270B33" w:rsidRDefault="00374B2A">
      <w:pPr>
        <w:pStyle w:val="LO-normal"/>
        <w:spacing w:after="120" w:line="360" w:lineRule="auto"/>
        <w:rPr>
          <w:rFonts w:eastAsia="Times New Roman" w:cs="Times New Roman"/>
          <w:color w:val="000000"/>
          <w:sz w:val="16"/>
          <w:szCs w:val="16"/>
        </w:rPr>
      </w:pPr>
      <w:r>
        <w:rPr>
          <w:rFonts w:ascii="Verdana" w:eastAsia="Verdana" w:hAnsi="Verdana" w:cs="Verdana"/>
          <w:color w:val="000000"/>
          <w:sz w:val="18"/>
          <w:szCs w:val="18"/>
        </w:rPr>
        <w:t>To this aim, the undersigned declares under her/his responsibility:</w:t>
      </w:r>
    </w:p>
    <w:p w:rsidR="00270B33" w:rsidRDefault="00374B2A">
      <w:pPr>
        <w:pStyle w:val="LO-normal"/>
        <w:numPr>
          <w:ilvl w:val="0"/>
          <w:numId w:val="2"/>
        </w:numPr>
        <w:tabs>
          <w:tab w:val="left" w:pos="426"/>
        </w:tabs>
        <w:spacing w:line="360" w:lineRule="auto"/>
        <w:jc w:val="both"/>
      </w:pPr>
      <w:r>
        <w:rPr>
          <w:rFonts w:ascii="Verdana" w:eastAsia="Verdana" w:hAnsi="Verdana" w:cs="Verdana"/>
          <w:sz w:val="18"/>
          <w:szCs w:val="18"/>
        </w:rPr>
        <w:t>to be …………………………………… citizen</w:t>
      </w:r>
    </w:p>
    <w:p w:rsidR="00270B33" w:rsidRDefault="00374B2A">
      <w:pPr>
        <w:pStyle w:val="LO-normal"/>
        <w:numPr>
          <w:ilvl w:val="0"/>
          <w:numId w:val="2"/>
        </w:numPr>
        <w:tabs>
          <w:tab w:val="left" w:pos="426"/>
        </w:tabs>
        <w:spacing w:line="360" w:lineRule="auto"/>
        <w:jc w:val="both"/>
      </w:pPr>
      <w:r>
        <w:rPr>
          <w:rFonts w:ascii="Verdana" w:eastAsia="Verdana" w:hAnsi="Verdana" w:cs="Verdana"/>
          <w:sz w:val="18"/>
          <w:szCs w:val="18"/>
        </w:rPr>
        <w:t xml:space="preserve">to have obtained the </w:t>
      </w:r>
      <w:proofErr w:type="spellStart"/>
      <w:r>
        <w:rPr>
          <w:rFonts w:ascii="Verdana" w:eastAsia="Verdana" w:hAnsi="Verdana" w:cs="Verdana"/>
          <w:sz w:val="18"/>
          <w:szCs w:val="18"/>
        </w:rPr>
        <w:t>laurea</w:t>
      </w:r>
      <w:proofErr w:type="spellEnd"/>
      <w:r>
        <w:rPr>
          <w:rFonts w:ascii="Verdana" w:eastAsia="Verdana" w:hAnsi="Verdana" w:cs="Verdana"/>
          <w:sz w:val="18"/>
          <w:szCs w:val="18"/>
        </w:rPr>
        <w:t xml:space="preserve"> degree (or equivalent qualification*) in ___________________ the ___/___/___ at the University ________________________ with mark________________ ;</w:t>
      </w:r>
    </w:p>
    <w:p w:rsidR="00270B33" w:rsidRDefault="00374B2A">
      <w:pPr>
        <w:pStyle w:val="LO-normal"/>
        <w:numPr>
          <w:ilvl w:val="0"/>
          <w:numId w:val="2"/>
        </w:numPr>
        <w:tabs>
          <w:tab w:val="left" w:pos="426"/>
        </w:tabs>
        <w:spacing w:line="360" w:lineRule="auto"/>
        <w:jc w:val="both"/>
      </w:pPr>
      <w:r>
        <w:rPr>
          <w:rFonts w:ascii="Verdana" w:eastAsia="Verdana" w:hAnsi="Verdana" w:cs="Verdana"/>
          <w:sz w:val="18"/>
          <w:szCs w:val="18"/>
        </w:rPr>
        <w:t>to have obtained the PhD (or equivalent foreign qualification) in ________________________ the ___/___/___ at the University _______________________ ___</w:t>
      </w:r>
    </w:p>
    <w:p w:rsidR="00270B33" w:rsidRDefault="00374B2A">
      <w:pPr>
        <w:pStyle w:val="LO-normal"/>
        <w:numPr>
          <w:ilvl w:val="0"/>
          <w:numId w:val="2"/>
        </w:numPr>
        <w:tabs>
          <w:tab w:val="left" w:pos="426"/>
        </w:tabs>
        <w:spacing w:line="360" w:lineRule="auto"/>
        <w:jc w:val="both"/>
      </w:pPr>
      <w:r>
        <w:rPr>
          <w:rFonts w:ascii="Verdana" w:eastAsia="Verdana" w:hAnsi="Verdana" w:cs="Verdana"/>
          <w:sz w:val="18"/>
          <w:szCs w:val="18"/>
        </w:rPr>
        <w:t>to have no prior criminal convictions and have no criminal proceedings pending at her/his own expense (otherwise, please specify).</w:t>
      </w:r>
    </w:p>
    <w:p w:rsidR="00270B33" w:rsidRDefault="00374B2A">
      <w:pPr>
        <w:pStyle w:val="LO-normal"/>
        <w:numPr>
          <w:ilvl w:val="0"/>
          <w:numId w:val="2"/>
        </w:numPr>
        <w:tabs>
          <w:tab w:val="left" w:pos="426"/>
        </w:tabs>
        <w:spacing w:line="360" w:lineRule="auto"/>
        <w:jc w:val="both"/>
      </w:pPr>
      <w:r>
        <w:rPr>
          <w:rFonts w:ascii="Verdana" w:eastAsia="Verdana" w:hAnsi="Verdana" w:cs="Verdana"/>
          <w:sz w:val="18"/>
          <w:szCs w:val="18"/>
        </w:rPr>
        <w:t xml:space="preserve">to have/have not benefited from other research grants from May 01, 2011 to ................ and to have/not have had types of work contracts as indicated in art. 2 of the selection, with …………………………………… </w:t>
      </w:r>
    </w:p>
    <w:p w:rsidR="00270B33" w:rsidRDefault="00374B2A">
      <w:pPr>
        <w:pStyle w:val="LO-normal"/>
        <w:spacing w:line="360" w:lineRule="auto"/>
        <w:jc w:val="both"/>
      </w:pPr>
      <w:r>
        <w:rPr>
          <w:rFonts w:ascii="Verdana" w:eastAsia="Verdana" w:hAnsi="Verdana" w:cs="Verdana"/>
          <w:sz w:val="18"/>
          <w:szCs w:val="18"/>
        </w:rPr>
        <w:t>The undersigned attaches to the present application:</w:t>
      </w:r>
    </w:p>
    <w:p w:rsidR="00270B33" w:rsidRDefault="00374B2A">
      <w:pPr>
        <w:pStyle w:val="LO-normal"/>
        <w:numPr>
          <w:ilvl w:val="0"/>
          <w:numId w:val="3"/>
        </w:numPr>
        <w:tabs>
          <w:tab w:val="left" w:pos="426"/>
        </w:tabs>
        <w:spacing w:line="360" w:lineRule="auto"/>
        <w:jc w:val="both"/>
      </w:pPr>
      <w:r>
        <w:rPr>
          <w:rFonts w:ascii="Verdana" w:eastAsia="Verdana" w:hAnsi="Verdana" w:cs="Verdana"/>
          <w:sz w:val="18"/>
          <w:szCs w:val="18"/>
        </w:rPr>
        <w:t>self-certification compliant to art. 46 and 47 of the DPR 445/2000 to be filled in by using the form included here as Annex B stating the truth of any part of the included curriculum vitae;</w:t>
      </w:r>
    </w:p>
    <w:p w:rsidR="0013722B" w:rsidRPr="0013722B" w:rsidRDefault="00374B2A">
      <w:pPr>
        <w:pStyle w:val="LO-normal"/>
        <w:numPr>
          <w:ilvl w:val="0"/>
          <w:numId w:val="3"/>
        </w:numPr>
        <w:tabs>
          <w:tab w:val="left" w:pos="426"/>
        </w:tabs>
        <w:spacing w:line="360" w:lineRule="auto"/>
        <w:jc w:val="both"/>
      </w:pPr>
      <w:r>
        <w:rPr>
          <w:rFonts w:ascii="Verdana" w:eastAsia="Verdana" w:hAnsi="Verdana" w:cs="Verdana"/>
          <w:sz w:val="18"/>
          <w:szCs w:val="18"/>
        </w:rPr>
        <w:t>list of works presented by the participant via email indicated in art.4 of the Selection Call</w:t>
      </w:r>
      <w:r w:rsidR="0013722B">
        <w:rPr>
          <w:rFonts w:ascii="Verdana" w:eastAsia="Verdana" w:hAnsi="Verdana" w:cs="Verdana"/>
          <w:sz w:val="18"/>
          <w:szCs w:val="18"/>
        </w:rPr>
        <w:t>;</w:t>
      </w:r>
    </w:p>
    <w:p w:rsidR="00270B33" w:rsidRPr="0062304E" w:rsidRDefault="0013722B">
      <w:pPr>
        <w:pStyle w:val="LO-normal"/>
        <w:numPr>
          <w:ilvl w:val="0"/>
          <w:numId w:val="3"/>
        </w:numPr>
        <w:tabs>
          <w:tab w:val="left" w:pos="426"/>
        </w:tabs>
        <w:spacing w:line="360" w:lineRule="auto"/>
        <w:jc w:val="both"/>
      </w:pPr>
      <w:r w:rsidRPr="0062304E">
        <w:rPr>
          <w:rFonts w:ascii="Verdana" w:eastAsia="Verdana" w:hAnsi="Verdana" w:cs="Verdana"/>
          <w:sz w:val="18"/>
          <w:szCs w:val="18"/>
        </w:rPr>
        <w:t>Privacy form (Annex C)</w:t>
      </w:r>
      <w:r w:rsidR="00374B2A" w:rsidRPr="0062304E">
        <w:rPr>
          <w:rFonts w:ascii="Verdana" w:eastAsia="Verdana" w:hAnsi="Verdana" w:cs="Verdana"/>
          <w:sz w:val="18"/>
          <w:szCs w:val="18"/>
        </w:rPr>
        <w:t>.</w:t>
      </w:r>
    </w:p>
    <w:p w:rsidR="00270B33" w:rsidRPr="0062304E" w:rsidRDefault="00270B33">
      <w:pPr>
        <w:pStyle w:val="LO-normal"/>
        <w:tabs>
          <w:tab w:val="left" w:pos="426"/>
        </w:tabs>
        <w:spacing w:line="360" w:lineRule="auto"/>
        <w:jc w:val="both"/>
        <w:rPr>
          <w:rFonts w:ascii="Verdana" w:eastAsia="Verdana" w:hAnsi="Verdana" w:cs="Verdana"/>
          <w:sz w:val="18"/>
          <w:szCs w:val="18"/>
        </w:rPr>
      </w:pPr>
    </w:p>
    <w:p w:rsidR="00270B33" w:rsidRDefault="00270B33">
      <w:pPr>
        <w:pStyle w:val="LO-normal"/>
        <w:jc w:val="both"/>
        <w:rPr>
          <w:rFonts w:ascii="Verdana" w:eastAsia="Verdana" w:hAnsi="Verdana" w:cs="Verdana"/>
          <w:sz w:val="18"/>
          <w:szCs w:val="18"/>
          <w:highlight w:val="green"/>
        </w:rPr>
      </w:pPr>
    </w:p>
    <w:p w:rsidR="00270B33" w:rsidRDefault="00374B2A">
      <w:pPr>
        <w:pStyle w:val="LO-normal"/>
        <w:jc w:val="both"/>
      </w:pPr>
      <w:r>
        <w:rPr>
          <w:rFonts w:ascii="Verdana" w:eastAsia="Verdana" w:hAnsi="Verdana" w:cs="Verdana"/>
          <w:sz w:val="18"/>
          <w:szCs w:val="18"/>
        </w:rPr>
        <w:t>Place and date</w:t>
      </w:r>
    </w:p>
    <w:p w:rsidR="00270B33" w:rsidRDefault="00374B2A">
      <w:pPr>
        <w:pStyle w:val="LO-normal"/>
        <w:jc w:val="right"/>
      </w:pPr>
      <w:r>
        <w:rPr>
          <w:rFonts w:ascii="Verdana" w:eastAsia="Verdana" w:hAnsi="Verdana" w:cs="Verdana"/>
          <w:sz w:val="18"/>
          <w:szCs w:val="18"/>
        </w:rPr>
        <w:t>SIGNATURE ___________________________________</w:t>
      </w:r>
    </w:p>
    <w:p w:rsidR="00270B33" w:rsidRDefault="00270B33">
      <w:pPr>
        <w:pStyle w:val="LO-normal"/>
        <w:jc w:val="both"/>
        <w:rPr>
          <w:rFonts w:ascii="Verdana" w:eastAsia="Verdana" w:hAnsi="Verdana" w:cs="Verdana"/>
          <w:sz w:val="18"/>
          <w:szCs w:val="18"/>
        </w:rPr>
      </w:pPr>
    </w:p>
    <w:p w:rsidR="00270B33" w:rsidRDefault="00270B33">
      <w:pPr>
        <w:pStyle w:val="LO-normal"/>
        <w:jc w:val="both"/>
        <w:rPr>
          <w:rFonts w:ascii="Verdana" w:eastAsia="Verdana" w:hAnsi="Verdana" w:cs="Verdana"/>
          <w:sz w:val="18"/>
          <w:szCs w:val="18"/>
        </w:rPr>
      </w:pPr>
    </w:p>
    <w:p w:rsidR="00270B33" w:rsidRDefault="00374B2A">
      <w:pPr>
        <w:pStyle w:val="LO-normal"/>
        <w:jc w:val="both"/>
      </w:pPr>
      <w:r>
        <w:rPr>
          <w:rFonts w:ascii="Verdana" w:eastAsia="Verdana" w:hAnsi="Verdana" w:cs="Verdana"/>
          <w:sz w:val="18"/>
          <w:szCs w:val="18"/>
        </w:rPr>
        <w:t xml:space="preserve">* </w:t>
      </w:r>
      <w:r>
        <w:rPr>
          <w:rFonts w:ascii="Verdana" w:eastAsia="Verdana" w:hAnsi="Verdana" w:cs="Verdana"/>
          <w:b/>
          <w:sz w:val="18"/>
          <w:szCs w:val="18"/>
        </w:rPr>
        <w:t>If the qualification has been obtained abroad, documentation showing the equivalence with a qualification obtained in Italy must be presented, according to what established by art. 3, point d) of the present notice.</w:t>
      </w:r>
    </w:p>
    <w:p w:rsidR="00270B33" w:rsidRDefault="00270B33">
      <w:pPr>
        <w:pStyle w:val="LO-normal"/>
        <w:jc w:val="both"/>
        <w:rPr>
          <w:rFonts w:ascii="Verdana" w:eastAsia="Verdana" w:hAnsi="Verdana" w:cs="Verdana"/>
          <w:sz w:val="18"/>
          <w:szCs w:val="18"/>
        </w:rPr>
      </w:pPr>
    </w:p>
    <w:p w:rsidR="00270B33" w:rsidRDefault="00374B2A">
      <w:pPr>
        <w:pStyle w:val="LO-normal"/>
        <w:rPr>
          <w:rFonts w:ascii="Verdana" w:eastAsia="Verdana" w:hAnsi="Verdana" w:cs="Verdana"/>
          <w:sz w:val="18"/>
          <w:szCs w:val="18"/>
        </w:rPr>
      </w:pPr>
      <w:r>
        <w:br w:type="page"/>
      </w:r>
    </w:p>
    <w:tbl>
      <w:tblPr>
        <w:tblStyle w:val="TableNormal1"/>
        <w:tblW w:w="10112" w:type="dxa"/>
        <w:tblInd w:w="0" w:type="dxa"/>
        <w:tblCellMar>
          <w:left w:w="108" w:type="dxa"/>
          <w:right w:w="108" w:type="dxa"/>
        </w:tblCellMar>
        <w:tblLook w:val="0000" w:firstRow="0" w:lastRow="0" w:firstColumn="0" w:lastColumn="0" w:noHBand="0" w:noVBand="0"/>
      </w:tblPr>
      <w:tblGrid>
        <w:gridCol w:w="5059"/>
        <w:gridCol w:w="5053"/>
      </w:tblGrid>
      <w:tr w:rsidR="00270B33">
        <w:tc>
          <w:tcPr>
            <w:tcW w:w="5058" w:type="dxa"/>
            <w:shd w:val="clear" w:color="auto" w:fill="auto"/>
          </w:tcPr>
          <w:p w:rsidR="00270B33" w:rsidRDefault="00374B2A">
            <w:pPr>
              <w:pStyle w:val="LO-normal"/>
              <w:pageBreakBefore/>
              <w:rPr>
                <w:rFonts w:eastAsia="Times New Roman" w:cs="Times New Roman"/>
                <w:color w:val="000000"/>
              </w:rPr>
            </w:pPr>
            <w:r>
              <w:rPr>
                <w:rFonts w:ascii="Verdana" w:eastAsia="Verdana" w:hAnsi="Verdana" w:cs="Verdana"/>
                <w:color w:val="000000"/>
                <w:sz w:val="18"/>
                <w:szCs w:val="18"/>
              </w:rPr>
              <w:lastRenderedPageBreak/>
              <w:t>FAC-SIMILE</w:t>
            </w:r>
          </w:p>
        </w:tc>
        <w:tc>
          <w:tcPr>
            <w:tcW w:w="5053" w:type="dxa"/>
            <w:shd w:val="clear" w:color="auto" w:fill="auto"/>
          </w:tcPr>
          <w:p w:rsidR="00270B33" w:rsidRDefault="00374B2A">
            <w:pPr>
              <w:pStyle w:val="LO-normal"/>
              <w:jc w:val="right"/>
            </w:pPr>
            <w:r>
              <w:rPr>
                <w:rFonts w:ascii="Verdana" w:eastAsia="Verdana" w:hAnsi="Verdana" w:cs="Verdana"/>
                <w:sz w:val="18"/>
                <w:szCs w:val="18"/>
              </w:rPr>
              <w:t>Annex B</w:t>
            </w:r>
          </w:p>
        </w:tc>
      </w:tr>
    </w:tbl>
    <w:p w:rsidR="00270B33" w:rsidRDefault="00270B33">
      <w:pPr>
        <w:pStyle w:val="LO-normal"/>
        <w:tabs>
          <w:tab w:val="right" w:pos="8391"/>
        </w:tabs>
        <w:jc w:val="center"/>
        <w:rPr>
          <w:rFonts w:ascii="Verdana" w:eastAsia="Verdana" w:hAnsi="Verdana" w:cs="Verdana"/>
          <w:b/>
          <w:sz w:val="18"/>
          <w:szCs w:val="18"/>
          <w:u w:val="single"/>
        </w:rPr>
      </w:pPr>
    </w:p>
    <w:p w:rsidR="00270B33" w:rsidRDefault="00270B33">
      <w:pPr>
        <w:pStyle w:val="LO-normal"/>
        <w:tabs>
          <w:tab w:val="right" w:pos="8391"/>
        </w:tabs>
        <w:rPr>
          <w:rFonts w:ascii="Verdana" w:eastAsia="Verdana" w:hAnsi="Verdana" w:cs="Verdana"/>
          <w:b/>
          <w:sz w:val="18"/>
          <w:szCs w:val="18"/>
          <w:u w:val="single"/>
        </w:rPr>
      </w:pPr>
    </w:p>
    <w:p w:rsidR="00270B33" w:rsidRDefault="00374B2A">
      <w:pPr>
        <w:pStyle w:val="LO-normal"/>
        <w:tabs>
          <w:tab w:val="right" w:pos="8391"/>
        </w:tabs>
        <w:jc w:val="center"/>
      </w:pPr>
      <w:r>
        <w:rPr>
          <w:rFonts w:ascii="Verdana" w:eastAsia="Verdana" w:hAnsi="Verdana" w:cs="Verdana"/>
          <w:b/>
          <w:sz w:val="18"/>
          <w:szCs w:val="18"/>
        </w:rPr>
        <w:t>DICHIARAZIONE SOSTITUTIVA DI CERTIFICAZIONE</w:t>
      </w:r>
    </w:p>
    <w:p w:rsidR="00270B33" w:rsidRPr="0013722B" w:rsidRDefault="00374B2A">
      <w:pPr>
        <w:pStyle w:val="LO-normal"/>
        <w:tabs>
          <w:tab w:val="right" w:pos="8391"/>
        </w:tabs>
        <w:jc w:val="center"/>
        <w:rPr>
          <w:lang w:val="it-IT"/>
        </w:rPr>
      </w:pPr>
      <w:r w:rsidRPr="0013722B">
        <w:rPr>
          <w:rFonts w:ascii="Verdana" w:eastAsia="Verdana" w:hAnsi="Verdana" w:cs="Verdana"/>
          <w:b/>
          <w:sz w:val="18"/>
          <w:szCs w:val="18"/>
          <w:lang w:val="it-IT"/>
        </w:rPr>
        <w:t>DICHIARAZIONE SOSTITUTIVA DELL’ATTO DI NOTORIETÀ (SELF-CERTIFICATION)</w:t>
      </w:r>
    </w:p>
    <w:p w:rsidR="00270B33" w:rsidRPr="0013722B" w:rsidRDefault="00374B2A">
      <w:pPr>
        <w:pStyle w:val="LO-normal"/>
        <w:tabs>
          <w:tab w:val="right" w:pos="8391"/>
        </w:tabs>
        <w:jc w:val="center"/>
        <w:rPr>
          <w:lang w:val="it-IT"/>
        </w:rPr>
      </w:pPr>
      <w:r w:rsidRPr="0013722B">
        <w:rPr>
          <w:rFonts w:ascii="Verdana" w:eastAsia="Verdana" w:hAnsi="Verdana" w:cs="Verdana"/>
          <w:sz w:val="18"/>
          <w:szCs w:val="18"/>
          <w:lang w:val="it-IT"/>
        </w:rPr>
        <w:t xml:space="preserve">(art. 46 e 47 del DPR 445/2000 </w:t>
      </w:r>
      <w:proofErr w:type="spellStart"/>
      <w:r w:rsidRPr="0013722B">
        <w:rPr>
          <w:rFonts w:ascii="Verdana" w:eastAsia="Verdana" w:hAnsi="Verdana" w:cs="Verdana"/>
          <w:sz w:val="18"/>
          <w:szCs w:val="18"/>
          <w:lang w:val="it-IT"/>
        </w:rPr>
        <w:t>s.m.i.</w:t>
      </w:r>
      <w:proofErr w:type="spellEnd"/>
      <w:r w:rsidRPr="0013722B">
        <w:rPr>
          <w:rFonts w:ascii="Verdana" w:eastAsia="Verdana" w:hAnsi="Verdana" w:cs="Verdana"/>
          <w:sz w:val="18"/>
          <w:szCs w:val="18"/>
          <w:lang w:val="it-IT"/>
        </w:rPr>
        <w:t>)</w:t>
      </w:r>
    </w:p>
    <w:p w:rsidR="00270B33" w:rsidRPr="0013722B" w:rsidRDefault="00270B33">
      <w:pPr>
        <w:pStyle w:val="LO-normal"/>
        <w:tabs>
          <w:tab w:val="right" w:pos="8391"/>
        </w:tabs>
        <w:jc w:val="center"/>
        <w:rPr>
          <w:rFonts w:ascii="Verdana" w:eastAsia="Verdana" w:hAnsi="Verdana" w:cs="Verdana"/>
          <w:b/>
          <w:sz w:val="18"/>
          <w:szCs w:val="18"/>
          <w:lang w:val="it-IT"/>
        </w:rPr>
      </w:pPr>
    </w:p>
    <w:p w:rsidR="00270B33" w:rsidRPr="0013722B" w:rsidRDefault="00374B2A">
      <w:pPr>
        <w:pStyle w:val="LO-normal"/>
        <w:jc w:val="center"/>
        <w:rPr>
          <w:lang w:val="it-IT"/>
        </w:rPr>
      </w:pPr>
      <w:r w:rsidRPr="0013722B">
        <w:rPr>
          <w:rFonts w:ascii="Verdana" w:eastAsia="Verdana" w:hAnsi="Verdana" w:cs="Verdana"/>
          <w:b/>
          <w:sz w:val="18"/>
          <w:szCs w:val="18"/>
          <w:lang w:val="it-IT"/>
        </w:rPr>
        <w:t>DICHIARAZIONE SOSTITUTIVA DELL’ATTO DI NOTORIETÀ (SELF-CERTIFICATION)</w:t>
      </w:r>
    </w:p>
    <w:p w:rsidR="00270B33" w:rsidRDefault="00374B2A">
      <w:pPr>
        <w:pStyle w:val="LO-normal"/>
        <w:jc w:val="center"/>
      </w:pPr>
      <w:r>
        <w:rPr>
          <w:rFonts w:ascii="Verdana" w:eastAsia="Verdana" w:hAnsi="Verdana" w:cs="Verdana"/>
          <w:sz w:val="18"/>
          <w:szCs w:val="18"/>
        </w:rPr>
        <w:t xml:space="preserve">(art. 47 del DPR 445/2000 </w:t>
      </w:r>
      <w:proofErr w:type="spellStart"/>
      <w:r>
        <w:rPr>
          <w:rFonts w:ascii="Verdana" w:eastAsia="Verdana" w:hAnsi="Verdana" w:cs="Verdana"/>
          <w:sz w:val="18"/>
          <w:szCs w:val="18"/>
        </w:rPr>
        <w:t>s.m.i</w:t>
      </w:r>
      <w:proofErr w:type="spellEnd"/>
      <w:r>
        <w:rPr>
          <w:rFonts w:ascii="Verdana" w:eastAsia="Verdana" w:hAnsi="Verdana" w:cs="Verdana"/>
          <w:sz w:val="18"/>
          <w:szCs w:val="18"/>
        </w:rPr>
        <w:t>.)</w:t>
      </w:r>
    </w:p>
    <w:p w:rsidR="00270B33" w:rsidRDefault="00270B33">
      <w:pPr>
        <w:pStyle w:val="LO-normal"/>
        <w:tabs>
          <w:tab w:val="right" w:pos="8391"/>
        </w:tabs>
        <w:jc w:val="center"/>
        <w:rPr>
          <w:rFonts w:ascii="Verdana" w:eastAsia="Verdana" w:hAnsi="Verdana" w:cs="Verdana"/>
          <w:sz w:val="18"/>
          <w:szCs w:val="18"/>
        </w:rPr>
      </w:pPr>
    </w:p>
    <w:p w:rsidR="00270B33" w:rsidRDefault="00270B33">
      <w:pPr>
        <w:pStyle w:val="LO-normal"/>
        <w:tabs>
          <w:tab w:val="right" w:pos="8391"/>
        </w:tabs>
        <w:jc w:val="center"/>
        <w:rPr>
          <w:rFonts w:ascii="Verdana" w:eastAsia="Verdana" w:hAnsi="Verdana" w:cs="Verdana"/>
          <w:sz w:val="18"/>
          <w:szCs w:val="18"/>
        </w:rPr>
      </w:pPr>
    </w:p>
    <w:p w:rsidR="00270B33" w:rsidRDefault="00270B33">
      <w:pPr>
        <w:pStyle w:val="LO-normal"/>
        <w:rPr>
          <w:rFonts w:ascii="Verdana" w:eastAsia="Verdana" w:hAnsi="Verdana" w:cs="Verdana"/>
          <w:sz w:val="18"/>
          <w:szCs w:val="18"/>
        </w:rPr>
      </w:pPr>
    </w:p>
    <w:p w:rsidR="00270B33" w:rsidRDefault="00374B2A">
      <w:pPr>
        <w:pStyle w:val="LO-normal"/>
        <w:jc w:val="both"/>
      </w:pPr>
      <w:r>
        <w:rPr>
          <w:rFonts w:ascii="Verdana" w:eastAsia="Verdana" w:hAnsi="Verdana" w:cs="Verdana"/>
          <w:sz w:val="18"/>
          <w:szCs w:val="18"/>
          <w:highlight w:val="white"/>
        </w:rPr>
        <w:t xml:space="preserve">The undersigned </w:t>
      </w:r>
      <w:r>
        <w:rPr>
          <w:rFonts w:ascii="Verdana" w:eastAsia="Verdana" w:hAnsi="Verdana" w:cs="Verdana"/>
          <w:sz w:val="18"/>
          <w:szCs w:val="18"/>
        </w:rPr>
        <w:t>…………………………………………………………………………………..</w:t>
      </w:r>
    </w:p>
    <w:p w:rsidR="00270B33" w:rsidRDefault="00374B2A">
      <w:pPr>
        <w:pStyle w:val="LO-normal"/>
        <w:tabs>
          <w:tab w:val="left" w:pos="4320"/>
        </w:tabs>
        <w:ind w:firstLine="2700"/>
        <w:jc w:val="both"/>
      </w:pPr>
      <w:r>
        <w:rPr>
          <w:rFonts w:ascii="Verdana" w:eastAsia="Verdana" w:hAnsi="Verdana" w:cs="Verdana"/>
          <w:sz w:val="18"/>
          <w:szCs w:val="18"/>
        </w:rPr>
        <w:t>(name)</w:t>
      </w:r>
      <w:r>
        <w:rPr>
          <w:rFonts w:ascii="Verdana" w:eastAsia="Verdana" w:hAnsi="Verdana" w:cs="Verdana"/>
          <w:sz w:val="18"/>
          <w:szCs w:val="18"/>
        </w:rPr>
        <w:tab/>
        <w:t xml:space="preserve"> (surname)</w:t>
      </w:r>
    </w:p>
    <w:p w:rsidR="00270B33" w:rsidRDefault="00270B33">
      <w:pPr>
        <w:pStyle w:val="LO-normal"/>
        <w:jc w:val="both"/>
        <w:rPr>
          <w:rFonts w:ascii="Verdana" w:eastAsia="Verdana" w:hAnsi="Verdana" w:cs="Verdana"/>
          <w:sz w:val="18"/>
          <w:szCs w:val="18"/>
        </w:rPr>
      </w:pPr>
    </w:p>
    <w:p w:rsidR="00270B33" w:rsidRDefault="00374B2A">
      <w:pPr>
        <w:pStyle w:val="LO-normal"/>
        <w:jc w:val="both"/>
      </w:pPr>
      <w:r>
        <w:rPr>
          <w:rFonts w:ascii="Verdana" w:eastAsia="Verdana" w:hAnsi="Verdana" w:cs="Verdana"/>
          <w:sz w:val="18"/>
          <w:szCs w:val="18"/>
        </w:rPr>
        <w:t>born in ...............................................................……………. the ......................................................</w:t>
      </w:r>
    </w:p>
    <w:p w:rsidR="00270B33" w:rsidRDefault="00374B2A">
      <w:pPr>
        <w:pStyle w:val="LO-normal"/>
        <w:tabs>
          <w:tab w:val="left" w:pos="3240"/>
          <w:tab w:val="left" w:pos="7380"/>
        </w:tabs>
        <w:ind w:firstLine="1440"/>
        <w:jc w:val="both"/>
      </w:pPr>
      <w:r>
        <w:rPr>
          <w:rFonts w:ascii="Verdana" w:eastAsia="Verdana" w:hAnsi="Verdana" w:cs="Verdana"/>
          <w:sz w:val="18"/>
          <w:szCs w:val="18"/>
        </w:rPr>
        <w:t>(Place)</w:t>
      </w:r>
      <w:r>
        <w:rPr>
          <w:rFonts w:ascii="Verdana" w:eastAsia="Verdana" w:hAnsi="Verdana" w:cs="Verdana"/>
          <w:sz w:val="18"/>
          <w:szCs w:val="18"/>
        </w:rPr>
        <w:tab/>
        <w:t xml:space="preserve"> (prov.)</w:t>
      </w:r>
      <w:r>
        <w:rPr>
          <w:rFonts w:ascii="Verdana" w:eastAsia="Verdana" w:hAnsi="Verdana" w:cs="Verdana"/>
          <w:sz w:val="18"/>
          <w:szCs w:val="18"/>
        </w:rPr>
        <w:tab/>
        <w:t>(date)</w:t>
      </w:r>
    </w:p>
    <w:p w:rsidR="00270B33" w:rsidRDefault="00270B33">
      <w:pPr>
        <w:pStyle w:val="LO-normal"/>
        <w:jc w:val="both"/>
        <w:rPr>
          <w:rFonts w:ascii="Verdana" w:eastAsia="Verdana" w:hAnsi="Verdana" w:cs="Verdana"/>
          <w:sz w:val="18"/>
          <w:szCs w:val="18"/>
        </w:rPr>
      </w:pPr>
    </w:p>
    <w:p w:rsidR="00270B33" w:rsidRDefault="00374B2A">
      <w:pPr>
        <w:pStyle w:val="LO-normal"/>
        <w:jc w:val="both"/>
      </w:pPr>
      <w:r>
        <w:rPr>
          <w:rFonts w:ascii="Verdana" w:eastAsia="Verdana" w:hAnsi="Verdana" w:cs="Verdana"/>
          <w:sz w:val="18"/>
          <w:szCs w:val="18"/>
        </w:rPr>
        <w:t xml:space="preserve">resident in ……………………………………………………………… </w:t>
      </w:r>
    </w:p>
    <w:p w:rsidR="00270B33" w:rsidRDefault="00374B2A">
      <w:pPr>
        <w:pStyle w:val="LO-normal"/>
        <w:tabs>
          <w:tab w:val="left" w:pos="3240"/>
          <w:tab w:val="left" w:pos="7380"/>
        </w:tabs>
        <w:ind w:firstLine="1440"/>
        <w:jc w:val="both"/>
      </w:pPr>
      <w:r>
        <w:rPr>
          <w:rFonts w:ascii="Verdana" w:eastAsia="Verdana" w:hAnsi="Verdana" w:cs="Verdana"/>
          <w:sz w:val="18"/>
          <w:szCs w:val="18"/>
        </w:rPr>
        <w:t>(Place)</w:t>
      </w:r>
      <w:r>
        <w:rPr>
          <w:rFonts w:ascii="Verdana" w:eastAsia="Verdana" w:hAnsi="Verdana" w:cs="Verdana"/>
          <w:sz w:val="18"/>
          <w:szCs w:val="18"/>
        </w:rPr>
        <w:tab/>
        <w:t xml:space="preserve"> (prov.)</w:t>
      </w:r>
    </w:p>
    <w:p w:rsidR="00270B33" w:rsidRDefault="00270B33">
      <w:pPr>
        <w:pStyle w:val="LO-normal"/>
        <w:jc w:val="both"/>
        <w:rPr>
          <w:rFonts w:ascii="Verdana" w:eastAsia="Verdana" w:hAnsi="Verdana" w:cs="Verdana"/>
          <w:sz w:val="18"/>
          <w:szCs w:val="18"/>
        </w:rPr>
      </w:pPr>
    </w:p>
    <w:p w:rsidR="00270B33" w:rsidRDefault="00374B2A">
      <w:pPr>
        <w:pStyle w:val="LO-normal"/>
        <w:jc w:val="both"/>
      </w:pPr>
      <w:r>
        <w:rPr>
          <w:rFonts w:ascii="Verdana" w:eastAsia="Verdana" w:hAnsi="Verdana" w:cs="Verdana"/>
          <w:sz w:val="18"/>
          <w:szCs w:val="18"/>
        </w:rPr>
        <w:t>in Street ..................................................................................... n° .............</w:t>
      </w:r>
    </w:p>
    <w:p w:rsidR="00270B33" w:rsidRDefault="00374B2A">
      <w:pPr>
        <w:pStyle w:val="LO-normal"/>
        <w:ind w:firstLine="1440"/>
        <w:jc w:val="both"/>
      </w:pPr>
      <w:r>
        <w:rPr>
          <w:rFonts w:ascii="Verdana" w:eastAsia="Verdana" w:hAnsi="Verdana" w:cs="Verdana"/>
          <w:sz w:val="18"/>
          <w:szCs w:val="18"/>
        </w:rPr>
        <w:t>(address)</w:t>
      </w:r>
    </w:p>
    <w:p w:rsidR="00270B33" w:rsidRDefault="00270B33">
      <w:pPr>
        <w:pStyle w:val="LO-normal"/>
        <w:jc w:val="both"/>
        <w:rPr>
          <w:rFonts w:ascii="Verdana" w:eastAsia="Verdana" w:hAnsi="Verdana" w:cs="Verdana"/>
          <w:sz w:val="18"/>
          <w:szCs w:val="18"/>
        </w:rPr>
      </w:pPr>
    </w:p>
    <w:p w:rsidR="00270B33" w:rsidRDefault="00270B33">
      <w:pPr>
        <w:pStyle w:val="LO-normal"/>
        <w:jc w:val="both"/>
        <w:rPr>
          <w:rFonts w:ascii="Verdana" w:eastAsia="Verdana" w:hAnsi="Verdana" w:cs="Verdana"/>
          <w:sz w:val="18"/>
          <w:szCs w:val="18"/>
        </w:rPr>
      </w:pPr>
    </w:p>
    <w:p w:rsidR="00270B33" w:rsidRDefault="00374B2A">
      <w:pPr>
        <w:pStyle w:val="LO-normal"/>
        <w:jc w:val="both"/>
      </w:pPr>
      <w:r>
        <w:rPr>
          <w:rFonts w:ascii="Verdana" w:eastAsia="Verdana" w:hAnsi="Verdana" w:cs="Verdana"/>
          <w:b/>
          <w:sz w:val="18"/>
          <w:szCs w:val="18"/>
        </w:rPr>
        <w:t>CONSIDERING the DPR December 28, 2000, n. 445 on "Consolidated laws and regulations on administrative documentation" and successive amendments;</w:t>
      </w:r>
    </w:p>
    <w:p w:rsidR="00270B33" w:rsidRDefault="00270B33">
      <w:pPr>
        <w:pStyle w:val="LO-normal"/>
        <w:jc w:val="both"/>
        <w:rPr>
          <w:rFonts w:ascii="Verdana" w:eastAsia="Verdana" w:hAnsi="Verdana" w:cs="Verdana"/>
          <w:b/>
          <w:sz w:val="18"/>
          <w:szCs w:val="18"/>
        </w:rPr>
      </w:pPr>
    </w:p>
    <w:p w:rsidR="00270B33" w:rsidRDefault="00374B2A">
      <w:pPr>
        <w:pStyle w:val="LO-normal"/>
        <w:jc w:val="both"/>
      </w:pPr>
      <w:r>
        <w:rPr>
          <w:rFonts w:ascii="Verdana" w:eastAsia="Verdana" w:hAnsi="Verdana" w:cs="Verdana"/>
          <w:b/>
          <w:sz w:val="18"/>
          <w:szCs w:val="18"/>
        </w:rPr>
        <w:t>CONSIDERING the Law 12 November 2011, n. 183, and in particular art. 15 (Stability Act 2012) (*);</w:t>
      </w:r>
    </w:p>
    <w:p w:rsidR="00270B33" w:rsidRDefault="00270B33">
      <w:pPr>
        <w:pStyle w:val="LO-normal"/>
        <w:jc w:val="both"/>
        <w:rPr>
          <w:rFonts w:ascii="Verdana" w:eastAsia="Verdana" w:hAnsi="Verdana" w:cs="Verdana"/>
          <w:b/>
          <w:sz w:val="18"/>
          <w:szCs w:val="18"/>
        </w:rPr>
      </w:pPr>
    </w:p>
    <w:p w:rsidR="00270B33" w:rsidRDefault="00374B2A">
      <w:pPr>
        <w:pStyle w:val="LO-normal"/>
        <w:jc w:val="both"/>
      </w:pPr>
      <w:r>
        <w:rPr>
          <w:rFonts w:ascii="Verdana" w:eastAsia="Verdana" w:hAnsi="Verdana" w:cs="Verdana"/>
          <w:b/>
          <w:sz w:val="18"/>
          <w:szCs w:val="18"/>
        </w:rPr>
        <w:t>Aware that, according to art. 76 of the DPR 445/2000, false declarations, falsity in public acts and use of false acts are punished according to the Penal Code and to special laws on the subject, declares under his/her own responsibility:</w:t>
      </w:r>
    </w:p>
    <w:p w:rsidR="00270B33" w:rsidRDefault="00374B2A">
      <w:pPr>
        <w:pStyle w:val="LO-normal"/>
        <w:jc w:val="both"/>
      </w:pPr>
      <w:r>
        <w:rPr>
          <w:rFonts w:ascii="Verdana" w:eastAsia="Verdana" w:hAnsi="Verdana" w:cs="Verdana"/>
          <w:sz w:val="18"/>
          <w:szCs w:val="18"/>
        </w:rPr>
        <w:t xml:space="preserve"> </w:t>
      </w:r>
    </w:p>
    <w:p w:rsidR="00270B33" w:rsidRDefault="00270B33">
      <w:pPr>
        <w:pStyle w:val="LO-normal"/>
        <w:jc w:val="both"/>
        <w:rPr>
          <w:rFonts w:ascii="Verdana" w:eastAsia="Verdana" w:hAnsi="Verdana" w:cs="Verdana"/>
          <w:b/>
          <w:sz w:val="18"/>
          <w:szCs w:val="18"/>
        </w:rPr>
      </w:pPr>
    </w:p>
    <w:p w:rsidR="00270B33" w:rsidRDefault="00374B2A">
      <w:pPr>
        <w:pStyle w:val="LO-normal"/>
        <w:jc w:val="center"/>
      </w:pPr>
      <w:r>
        <w:rPr>
          <w:rFonts w:ascii="Verdana" w:eastAsia="Verdana" w:hAnsi="Verdana" w:cs="Verdana"/>
          <w:b/>
          <w:sz w:val="18"/>
          <w:szCs w:val="18"/>
          <w:u w:val="single"/>
        </w:rPr>
        <w:t xml:space="preserve">That what declared in the following curriculum vitae et </w:t>
      </w:r>
      <w:proofErr w:type="spellStart"/>
      <w:r>
        <w:rPr>
          <w:rFonts w:ascii="Verdana" w:eastAsia="Verdana" w:hAnsi="Verdana" w:cs="Verdana"/>
          <w:b/>
          <w:sz w:val="18"/>
          <w:szCs w:val="18"/>
          <w:u w:val="single"/>
        </w:rPr>
        <w:t>studiorum</w:t>
      </w:r>
      <w:proofErr w:type="spellEnd"/>
      <w:r>
        <w:rPr>
          <w:rFonts w:ascii="Verdana" w:eastAsia="Verdana" w:hAnsi="Verdana" w:cs="Verdana"/>
          <w:b/>
          <w:sz w:val="18"/>
          <w:szCs w:val="18"/>
          <w:u w:val="single"/>
        </w:rPr>
        <w:t xml:space="preserve"> including information on the scientific production corresponds to the truth</w:t>
      </w:r>
    </w:p>
    <w:p w:rsidR="00270B33" w:rsidRDefault="00270B33">
      <w:pPr>
        <w:pStyle w:val="LO-normal"/>
        <w:jc w:val="center"/>
        <w:rPr>
          <w:rFonts w:ascii="Verdana" w:eastAsia="Verdana" w:hAnsi="Verdana" w:cs="Verdana"/>
          <w:b/>
          <w:sz w:val="18"/>
          <w:szCs w:val="18"/>
          <w:u w:val="single"/>
        </w:rPr>
      </w:pPr>
    </w:p>
    <w:p w:rsidR="00270B33" w:rsidRDefault="00374B2A">
      <w:pPr>
        <w:pStyle w:val="LO-normal"/>
        <w:jc w:val="center"/>
      </w:pPr>
      <w:r>
        <w:rPr>
          <w:rFonts w:ascii="Verdana" w:eastAsia="Verdana" w:hAnsi="Verdana" w:cs="Verdana"/>
          <w:b/>
          <w:sz w:val="18"/>
          <w:szCs w:val="18"/>
          <w:u w:val="single"/>
        </w:rPr>
        <w:t xml:space="preserve">Curriculum vitae et </w:t>
      </w:r>
      <w:proofErr w:type="spellStart"/>
      <w:r>
        <w:rPr>
          <w:rFonts w:ascii="Verdana" w:eastAsia="Verdana" w:hAnsi="Verdana" w:cs="Verdana"/>
          <w:b/>
          <w:sz w:val="18"/>
          <w:szCs w:val="18"/>
          <w:u w:val="single"/>
        </w:rPr>
        <w:t>studiorum</w:t>
      </w:r>
      <w:proofErr w:type="spellEnd"/>
    </w:p>
    <w:p w:rsidR="00270B33" w:rsidRDefault="00270B33">
      <w:pPr>
        <w:pStyle w:val="LO-normal"/>
        <w:jc w:val="both"/>
        <w:rPr>
          <w:rFonts w:ascii="Verdana" w:eastAsia="Verdana" w:hAnsi="Verdana" w:cs="Verdana"/>
          <w:sz w:val="18"/>
          <w:szCs w:val="18"/>
        </w:rPr>
      </w:pPr>
    </w:p>
    <w:p w:rsidR="00270B33" w:rsidRDefault="00270B33">
      <w:pPr>
        <w:pStyle w:val="LO-normal"/>
        <w:jc w:val="both"/>
        <w:rPr>
          <w:rFonts w:ascii="Verdana" w:eastAsia="Verdana" w:hAnsi="Verdana" w:cs="Verdana"/>
          <w:sz w:val="18"/>
          <w:szCs w:val="18"/>
        </w:rPr>
      </w:pPr>
    </w:p>
    <w:p w:rsidR="00270B33" w:rsidRDefault="00270B33">
      <w:pPr>
        <w:pStyle w:val="LO-normal"/>
        <w:jc w:val="both"/>
        <w:rPr>
          <w:rFonts w:ascii="Verdana" w:eastAsia="Verdana" w:hAnsi="Verdana" w:cs="Verdana"/>
          <w:sz w:val="18"/>
          <w:szCs w:val="18"/>
        </w:rPr>
      </w:pPr>
    </w:p>
    <w:p w:rsidR="00270B33" w:rsidRDefault="00374B2A">
      <w:pPr>
        <w:pStyle w:val="LO-normal"/>
        <w:jc w:val="both"/>
      </w:pPr>
      <w:r>
        <w:rPr>
          <w:rFonts w:ascii="Verdana" w:eastAsia="Verdana" w:hAnsi="Verdana" w:cs="Verdana"/>
          <w:sz w:val="18"/>
          <w:szCs w:val="18"/>
        </w:rPr>
        <w:t xml:space="preserve">Studies, qualifications, publications and/or technical reports and/or patents, services executed, functions accomplished, tasks and every scientific, professional and teaching activity </w:t>
      </w:r>
      <w:r>
        <w:rPr>
          <w:rFonts w:ascii="Verdana" w:eastAsia="Verdana" w:hAnsi="Verdana" w:cs="Verdana"/>
          <w:b/>
          <w:sz w:val="18"/>
          <w:szCs w:val="18"/>
        </w:rPr>
        <w:t>(chronologically ordered starting from the most recent qualification)</w:t>
      </w:r>
    </w:p>
    <w:p w:rsidR="00270B33" w:rsidRDefault="00270B33">
      <w:pPr>
        <w:pStyle w:val="LO-normal"/>
        <w:jc w:val="both"/>
        <w:rPr>
          <w:rFonts w:ascii="Verdana" w:eastAsia="Verdana" w:hAnsi="Verdana" w:cs="Verdana"/>
          <w:sz w:val="18"/>
          <w:szCs w:val="18"/>
        </w:rPr>
      </w:pPr>
    </w:p>
    <w:p w:rsidR="00270B33" w:rsidRDefault="00374B2A">
      <w:pPr>
        <w:pStyle w:val="LO-normal"/>
        <w:tabs>
          <w:tab w:val="left" w:pos="360"/>
        </w:tabs>
        <w:spacing w:after="120"/>
      </w:pPr>
      <w:r>
        <w:rPr>
          <w:rFonts w:ascii="Verdana" w:eastAsia="Verdana" w:hAnsi="Verdana" w:cs="Verdana"/>
          <w:i/>
          <w:sz w:val="18"/>
          <w:szCs w:val="18"/>
        </w:rPr>
        <w:t>Ex:</w:t>
      </w:r>
      <w:r>
        <w:rPr>
          <w:rFonts w:ascii="Verdana" w:eastAsia="Verdana" w:hAnsi="Verdana" w:cs="Verdana"/>
          <w:i/>
          <w:sz w:val="18"/>
          <w:szCs w:val="18"/>
        </w:rPr>
        <w:tab/>
        <w:t>description of the qualification ………………………………………………………………….</w:t>
      </w:r>
    </w:p>
    <w:p w:rsidR="00270B33" w:rsidRDefault="00374B2A">
      <w:pPr>
        <w:pStyle w:val="LO-normal"/>
        <w:spacing w:after="120"/>
        <w:ind w:firstLine="360"/>
      </w:pPr>
      <w:r>
        <w:rPr>
          <w:rFonts w:ascii="Verdana" w:eastAsia="Verdana" w:hAnsi="Verdana" w:cs="Verdana"/>
          <w:i/>
          <w:sz w:val="18"/>
          <w:szCs w:val="18"/>
        </w:rPr>
        <w:t>date …………………….… protocol …………………….…</w:t>
      </w:r>
    </w:p>
    <w:p w:rsidR="00270B33" w:rsidRDefault="00374B2A">
      <w:pPr>
        <w:pStyle w:val="LO-normal"/>
        <w:spacing w:after="120"/>
        <w:ind w:firstLine="360"/>
      </w:pPr>
      <w:r>
        <w:rPr>
          <w:rFonts w:ascii="Verdana" w:eastAsia="Verdana" w:hAnsi="Verdana" w:cs="Verdana"/>
          <w:i/>
          <w:sz w:val="18"/>
          <w:szCs w:val="18"/>
        </w:rPr>
        <w:t>delivered by ……………………………………….………………………………...…</w:t>
      </w:r>
    </w:p>
    <w:p w:rsidR="00270B33" w:rsidRDefault="00374B2A">
      <w:pPr>
        <w:pStyle w:val="LO-normal"/>
        <w:ind w:firstLine="360"/>
      </w:pPr>
      <w:r>
        <w:rPr>
          <w:rFonts w:ascii="Verdana" w:eastAsia="Verdana" w:hAnsi="Verdana" w:cs="Verdana"/>
          <w:i/>
          <w:sz w:val="18"/>
          <w:szCs w:val="18"/>
        </w:rPr>
        <w:t>period of activity from …………………….… to …………………….…</w:t>
      </w:r>
    </w:p>
    <w:p w:rsidR="00270B33" w:rsidRDefault="00270B33">
      <w:pPr>
        <w:pStyle w:val="LO-normal"/>
        <w:jc w:val="both"/>
        <w:rPr>
          <w:rFonts w:ascii="Verdana" w:eastAsia="Verdana" w:hAnsi="Verdana" w:cs="Verdana"/>
          <w:i/>
          <w:sz w:val="18"/>
          <w:szCs w:val="18"/>
        </w:rPr>
      </w:pPr>
    </w:p>
    <w:p w:rsidR="00270B33" w:rsidRDefault="00270B33">
      <w:pPr>
        <w:pStyle w:val="LO-normal"/>
        <w:jc w:val="both"/>
        <w:rPr>
          <w:rFonts w:ascii="Verdana" w:eastAsia="Verdana" w:hAnsi="Verdana" w:cs="Verdana"/>
          <w:i/>
          <w:sz w:val="18"/>
          <w:szCs w:val="18"/>
        </w:rPr>
      </w:pPr>
    </w:p>
    <w:p w:rsidR="00270B33" w:rsidRDefault="00270B33">
      <w:pPr>
        <w:pStyle w:val="LO-normal"/>
        <w:spacing w:after="120"/>
        <w:ind w:firstLine="360"/>
        <w:rPr>
          <w:rFonts w:ascii="Verdana" w:eastAsia="Verdana" w:hAnsi="Verdana" w:cs="Verdana"/>
          <w:i/>
          <w:sz w:val="18"/>
          <w:szCs w:val="18"/>
        </w:rPr>
      </w:pPr>
    </w:p>
    <w:p w:rsidR="00270B33" w:rsidRDefault="00270B33">
      <w:pPr>
        <w:pStyle w:val="LO-normal"/>
        <w:jc w:val="both"/>
        <w:rPr>
          <w:rFonts w:ascii="Verdana" w:eastAsia="Verdana" w:hAnsi="Verdana" w:cs="Verdana"/>
          <w:i/>
          <w:sz w:val="18"/>
          <w:szCs w:val="18"/>
        </w:rPr>
      </w:pPr>
    </w:p>
    <w:p w:rsidR="00270B33" w:rsidRDefault="00374B2A">
      <w:pPr>
        <w:pStyle w:val="LO-normal"/>
        <w:ind w:firstLine="5220"/>
        <w:jc w:val="center"/>
      </w:pPr>
      <w:r>
        <w:rPr>
          <w:rFonts w:ascii="Verdana" w:eastAsia="Verdana" w:hAnsi="Verdana" w:cs="Verdana"/>
          <w:sz w:val="18"/>
          <w:szCs w:val="18"/>
        </w:rPr>
        <w:t>SIGNATURE</w:t>
      </w:r>
    </w:p>
    <w:p w:rsidR="00270B33" w:rsidRDefault="00270B33">
      <w:pPr>
        <w:pStyle w:val="LO-normal"/>
        <w:ind w:firstLine="5220"/>
        <w:jc w:val="center"/>
        <w:rPr>
          <w:rFonts w:ascii="Verdana" w:eastAsia="Verdana" w:hAnsi="Verdana" w:cs="Verdana"/>
          <w:sz w:val="18"/>
          <w:szCs w:val="18"/>
        </w:rPr>
      </w:pPr>
    </w:p>
    <w:p w:rsidR="00270B33" w:rsidRDefault="00374B2A">
      <w:pPr>
        <w:pStyle w:val="LO-normal"/>
        <w:ind w:firstLine="5220"/>
        <w:jc w:val="center"/>
      </w:pPr>
      <w:r>
        <w:rPr>
          <w:rFonts w:ascii="Verdana" w:eastAsia="Verdana" w:hAnsi="Verdana" w:cs="Verdana"/>
          <w:sz w:val="18"/>
          <w:szCs w:val="18"/>
        </w:rPr>
        <w:t>................................................................</w:t>
      </w:r>
    </w:p>
    <w:p w:rsidR="00270B33" w:rsidRDefault="00270B33">
      <w:pPr>
        <w:pStyle w:val="LO-normal"/>
        <w:ind w:firstLine="5220"/>
        <w:jc w:val="center"/>
        <w:rPr>
          <w:rFonts w:ascii="Verdana" w:eastAsia="Verdana" w:hAnsi="Verdana" w:cs="Verdana"/>
          <w:sz w:val="18"/>
          <w:szCs w:val="18"/>
        </w:rPr>
      </w:pPr>
    </w:p>
    <w:p w:rsidR="00270B33" w:rsidRDefault="00374B2A">
      <w:pPr>
        <w:pStyle w:val="LO-normal"/>
        <w:spacing w:line="360" w:lineRule="auto"/>
        <w:ind w:left="720" w:hanging="720"/>
        <w:jc w:val="both"/>
        <w:rPr>
          <w:rFonts w:ascii="Verdana" w:eastAsia="Verdana" w:hAnsi="Verdana" w:cs="Verdana"/>
          <w:color w:val="000000"/>
          <w:sz w:val="18"/>
          <w:szCs w:val="18"/>
        </w:rPr>
      </w:pPr>
      <w:r>
        <w:br w:type="page"/>
      </w:r>
    </w:p>
    <w:p w:rsidR="00270B33" w:rsidRDefault="00374B2A">
      <w:pPr>
        <w:pStyle w:val="LO-normal"/>
        <w:spacing w:line="360" w:lineRule="auto"/>
        <w:ind w:left="720" w:hanging="720"/>
        <w:jc w:val="both"/>
        <w:rPr>
          <w:rFonts w:eastAsia="Times New Roman" w:cs="Times New Roman"/>
          <w:color w:val="000000"/>
        </w:rPr>
      </w:pPr>
      <w:r>
        <w:rPr>
          <w:rFonts w:ascii="Verdana" w:eastAsia="Verdana" w:hAnsi="Verdana" w:cs="Verdana"/>
          <w:color w:val="000000"/>
          <w:sz w:val="18"/>
          <w:szCs w:val="18"/>
        </w:rPr>
        <w:lastRenderedPageBreak/>
        <w:t>(*)</w:t>
      </w:r>
      <w:r>
        <w:rPr>
          <w:rFonts w:ascii="Verdana" w:eastAsia="Verdana" w:hAnsi="Verdana" w:cs="Verdana"/>
          <w:color w:val="000000"/>
          <w:sz w:val="18"/>
          <w:szCs w:val="18"/>
        </w:rPr>
        <w:tab/>
      </w:r>
      <w:r>
        <w:rPr>
          <w:rFonts w:ascii="Verdana" w:eastAsia="Verdana" w:hAnsi="Verdana" w:cs="Verdana"/>
          <w:b/>
          <w:color w:val="000000"/>
          <w:sz w:val="18"/>
          <w:szCs w:val="18"/>
        </w:rPr>
        <w:t>According to</w:t>
      </w:r>
      <w:r>
        <w:rPr>
          <w:rFonts w:ascii="Verdana" w:eastAsia="Verdana" w:hAnsi="Verdana" w:cs="Verdana"/>
          <w:color w:val="000000"/>
          <w:sz w:val="18"/>
          <w:szCs w:val="18"/>
        </w:rPr>
        <w:t xml:space="preserve"> </w:t>
      </w:r>
      <w:r>
        <w:rPr>
          <w:rFonts w:ascii="Verdana" w:eastAsia="Verdana" w:hAnsi="Verdana" w:cs="Verdana"/>
          <w:b/>
          <w:color w:val="000000"/>
          <w:sz w:val="18"/>
          <w:szCs w:val="18"/>
        </w:rPr>
        <w:t>art. 15, paragraph 1 of the Law 12 November 2011, n. 183, self-certifications released from the Public Administration relative to states, personal qualities and facts are valid and usable only in the private sector; in relations with the Public Administration and providers of public services, certificates are always substituted by self-certifications as in art. 46 and 47 of the DPR 445/2000</w:t>
      </w:r>
    </w:p>
    <w:p w:rsidR="00270B33" w:rsidRDefault="00374B2A">
      <w:pPr>
        <w:pStyle w:val="LO-normal"/>
        <w:spacing w:line="360" w:lineRule="auto"/>
        <w:ind w:left="720" w:hanging="720"/>
        <w:jc w:val="both"/>
        <w:rPr>
          <w:rFonts w:eastAsia="Times New Roman" w:cs="Times New Roman"/>
          <w:color w:val="000000"/>
        </w:rPr>
      </w:pPr>
      <w:r>
        <w:rPr>
          <w:rFonts w:ascii="Verdana" w:eastAsia="Verdana" w:hAnsi="Verdana" w:cs="Verdana"/>
          <w:color w:val="000000"/>
          <w:sz w:val="18"/>
          <w:szCs w:val="18"/>
        </w:rPr>
        <w:tab/>
      </w:r>
    </w:p>
    <w:p w:rsidR="00270B33" w:rsidRDefault="00374B2A">
      <w:pPr>
        <w:pStyle w:val="LO-normal"/>
        <w:spacing w:line="360" w:lineRule="auto"/>
        <w:jc w:val="both"/>
      </w:pPr>
      <w:r>
        <w:rPr>
          <w:rFonts w:ascii="Verdana" w:eastAsia="Verdana" w:hAnsi="Verdana" w:cs="Verdana"/>
          <w:b/>
          <w:sz w:val="18"/>
          <w:szCs w:val="18"/>
        </w:rPr>
        <w:t>N.B.</w:t>
      </w:r>
    </w:p>
    <w:p w:rsidR="00270B33" w:rsidRDefault="00374B2A">
      <w:pPr>
        <w:pStyle w:val="LO-normal"/>
        <w:spacing w:line="360" w:lineRule="auto"/>
        <w:ind w:left="360"/>
        <w:jc w:val="both"/>
      </w:pPr>
      <w:r>
        <w:rPr>
          <w:rFonts w:ascii="Verdana" w:eastAsia="Verdana" w:hAnsi="Verdana" w:cs="Verdana"/>
          <w:sz w:val="18"/>
          <w:szCs w:val="18"/>
        </w:rPr>
        <w:t>1) Date and sign all the pages that make up the statement.</w:t>
      </w:r>
    </w:p>
    <w:p w:rsidR="00270B33" w:rsidRDefault="00374B2A">
      <w:pPr>
        <w:pStyle w:val="LO-normal"/>
        <w:spacing w:line="360" w:lineRule="auto"/>
        <w:ind w:left="360"/>
        <w:jc w:val="both"/>
      </w:pPr>
      <w:r>
        <w:rPr>
          <w:rFonts w:ascii="Verdana" w:eastAsia="Verdana" w:hAnsi="Verdana" w:cs="Verdana"/>
          <w:sz w:val="18"/>
          <w:szCs w:val="18"/>
        </w:rPr>
        <w:t>2) Under Article 38 of Presidential Decree 445/2000 to the declaration the subscriber must attach a photocopy of a valid identification document.</w:t>
      </w:r>
    </w:p>
    <w:p w:rsidR="00270B33" w:rsidRDefault="00374B2A">
      <w:pPr>
        <w:pStyle w:val="LO-normal"/>
        <w:spacing w:line="360" w:lineRule="auto"/>
        <w:ind w:left="360"/>
        <w:jc w:val="both"/>
      </w:pPr>
      <w:r>
        <w:rPr>
          <w:rFonts w:ascii="Verdana" w:eastAsia="Verdana" w:hAnsi="Verdana" w:cs="Verdana"/>
          <w:sz w:val="18"/>
          <w:szCs w:val="18"/>
        </w:rPr>
        <w:t>3) All provided information with self-certification must be correctly identified with single reference elements (example: date, protocol, title of the publication, etc.).</w:t>
      </w:r>
    </w:p>
    <w:p w:rsidR="00270B33" w:rsidRDefault="00374B2A">
      <w:pPr>
        <w:pStyle w:val="LO-normal"/>
        <w:spacing w:line="360" w:lineRule="auto"/>
        <w:ind w:left="360"/>
        <w:jc w:val="both"/>
      </w:pPr>
      <w:r>
        <w:rPr>
          <w:rFonts w:ascii="Verdana" w:eastAsia="Verdana" w:hAnsi="Verdana" w:cs="Verdana"/>
          <w:sz w:val="18"/>
          <w:szCs w:val="18"/>
        </w:rPr>
        <w:t>4) The CNR has the right to control pursuant to art. 71 and for the purposes of articles. 75 and 76 of Presidential Decree 445 of 28/12/2000, the veracity of the affidavits produced and signed by the parties concerned.</w:t>
      </w:r>
    </w:p>
    <w:p w:rsidR="00270B33" w:rsidRDefault="00374B2A">
      <w:pPr>
        <w:pStyle w:val="LO-normal"/>
        <w:spacing w:line="360" w:lineRule="auto"/>
        <w:ind w:left="360"/>
        <w:jc w:val="both"/>
      </w:pPr>
      <w:r>
        <w:rPr>
          <w:rFonts w:ascii="Verdana" w:eastAsia="Verdana" w:hAnsi="Verdana" w:cs="Verdana"/>
          <w:sz w:val="18"/>
          <w:szCs w:val="18"/>
        </w:rPr>
        <w:t>5) The rules on affidavits applies to Italian nationals and European Union.</w:t>
      </w:r>
    </w:p>
    <w:p w:rsidR="00270B33" w:rsidRDefault="00374B2A">
      <w:pPr>
        <w:pStyle w:val="LO-normal"/>
        <w:spacing w:line="360" w:lineRule="auto"/>
        <w:ind w:left="360"/>
        <w:jc w:val="both"/>
      </w:pPr>
      <w:r>
        <w:rPr>
          <w:rFonts w:ascii="Verdana" w:eastAsia="Verdana" w:hAnsi="Verdana" w:cs="Verdana"/>
          <w:sz w:val="18"/>
          <w:szCs w:val="18"/>
        </w:rPr>
        <w:t>6) Citizens of countries outside the EU, legally residing in Italy, can use the affidavits of Articles. 46 and 47 of Presidential Decree 445 of 28.12.2000 limited to, the personal qualities and facts certifiable or ascertainable by Italian public entities, subject to any special provisions contained in laws and regulations governing immigration and the condition of stranger.</w:t>
      </w:r>
    </w:p>
    <w:p w:rsidR="00270B33" w:rsidRDefault="00374B2A">
      <w:pPr>
        <w:pStyle w:val="LO-normal"/>
        <w:spacing w:line="360" w:lineRule="auto"/>
        <w:ind w:left="360"/>
        <w:jc w:val="both"/>
      </w:pPr>
      <w:r>
        <w:rPr>
          <w:rFonts w:ascii="Verdana" w:eastAsia="Verdana" w:hAnsi="Verdana" w:cs="Verdana"/>
          <w:sz w:val="18"/>
          <w:szCs w:val="18"/>
        </w:rPr>
        <w:t>Outside of the cases aforesaid, the citizens of non-EU authorized who reside in the State may use affidavits in cases where production of the same stems from the application of international conventions between Italy and the country origin of the registrant.</w:t>
      </w:r>
    </w:p>
    <w:p w:rsidR="00270B33" w:rsidRDefault="00270B33">
      <w:pPr>
        <w:pStyle w:val="LO-normal"/>
        <w:spacing w:line="360" w:lineRule="auto"/>
        <w:ind w:left="360"/>
        <w:jc w:val="both"/>
        <w:rPr>
          <w:rFonts w:ascii="Verdana" w:eastAsia="Verdana" w:hAnsi="Verdana" w:cs="Verdana"/>
          <w:sz w:val="18"/>
          <w:szCs w:val="18"/>
        </w:rPr>
      </w:pPr>
    </w:p>
    <w:p w:rsidR="00270B33" w:rsidRDefault="00270B33">
      <w:pPr>
        <w:pStyle w:val="LO-normal"/>
        <w:spacing w:line="360" w:lineRule="auto"/>
        <w:ind w:left="360"/>
        <w:jc w:val="both"/>
        <w:rPr>
          <w:rFonts w:ascii="Verdana" w:eastAsia="Verdana" w:hAnsi="Verdana" w:cs="Verdana"/>
          <w:sz w:val="18"/>
          <w:szCs w:val="18"/>
        </w:rPr>
      </w:pPr>
    </w:p>
    <w:p w:rsidR="00270B33" w:rsidRDefault="00270B33">
      <w:pPr>
        <w:pStyle w:val="LO-normal"/>
        <w:spacing w:line="360" w:lineRule="auto"/>
        <w:ind w:left="360"/>
        <w:jc w:val="both"/>
        <w:rPr>
          <w:rFonts w:ascii="Verdana" w:eastAsia="Verdana" w:hAnsi="Verdana" w:cs="Verdana"/>
          <w:sz w:val="18"/>
          <w:szCs w:val="18"/>
        </w:rPr>
      </w:pPr>
    </w:p>
    <w:p w:rsidR="00270B33" w:rsidRPr="0013722B" w:rsidRDefault="00374B2A">
      <w:pPr>
        <w:pStyle w:val="LO-normal"/>
        <w:tabs>
          <w:tab w:val="left" w:pos="333"/>
          <w:tab w:val="left" w:pos="534"/>
          <w:tab w:val="left" w:pos="1065"/>
          <w:tab w:val="left" w:pos="2220"/>
          <w:tab w:val="left" w:pos="5170"/>
          <w:tab w:val="left" w:pos="5279"/>
          <w:tab w:val="left" w:pos="5633"/>
          <w:tab w:val="right" w:pos="10216"/>
        </w:tabs>
        <w:jc w:val="both"/>
        <w:rPr>
          <w:lang w:val="it-IT"/>
        </w:rPr>
      </w:pPr>
      <w:r w:rsidRPr="0013722B">
        <w:rPr>
          <w:rFonts w:ascii="Verdana" w:eastAsia="Verdana" w:hAnsi="Verdana" w:cs="Verdana"/>
          <w:b/>
          <w:sz w:val="18"/>
          <w:szCs w:val="18"/>
          <w:lang w:val="it-IT"/>
        </w:rPr>
        <w:t>Information:</w:t>
      </w:r>
    </w:p>
    <w:p w:rsidR="00270B33" w:rsidRPr="0013722B" w:rsidRDefault="00270B33">
      <w:pPr>
        <w:pStyle w:val="LO-normal"/>
        <w:tabs>
          <w:tab w:val="left" w:pos="333"/>
          <w:tab w:val="left" w:pos="534"/>
          <w:tab w:val="left" w:pos="1065"/>
          <w:tab w:val="left" w:pos="2220"/>
          <w:tab w:val="left" w:pos="5170"/>
          <w:tab w:val="left" w:pos="5279"/>
          <w:tab w:val="left" w:pos="5633"/>
          <w:tab w:val="right" w:pos="10216"/>
        </w:tabs>
        <w:jc w:val="both"/>
        <w:rPr>
          <w:rFonts w:ascii="Verdana" w:eastAsia="Verdana" w:hAnsi="Verdana" w:cs="Verdana"/>
          <w:b/>
          <w:sz w:val="18"/>
          <w:szCs w:val="18"/>
          <w:lang w:val="it-IT"/>
        </w:rPr>
      </w:pPr>
    </w:p>
    <w:p w:rsidR="00426B9C" w:rsidRDefault="00426B9C" w:rsidP="00426B9C">
      <w:pPr>
        <w:tabs>
          <w:tab w:val="left" w:pos="333"/>
          <w:tab w:val="left" w:pos="534"/>
          <w:tab w:val="left" w:pos="1065"/>
          <w:tab w:val="left" w:pos="2220"/>
          <w:tab w:val="left" w:pos="5170"/>
          <w:tab w:val="left" w:pos="5279"/>
          <w:tab w:val="left" w:pos="5633"/>
          <w:tab w:val="right" w:pos="10216"/>
        </w:tabs>
        <w:spacing w:line="276" w:lineRule="auto"/>
        <w:jc w:val="both"/>
        <w:rPr>
          <w:lang w:val="it-IT"/>
        </w:rPr>
      </w:pPr>
      <w:r w:rsidRPr="00267FD5">
        <w:rPr>
          <w:rFonts w:ascii="Verdana" w:hAnsi="Verdana" w:cs="Verdana"/>
          <w:b/>
          <w:sz w:val="18"/>
          <w:szCs w:val="18"/>
          <w:lang w:val="it-IT"/>
        </w:rPr>
        <w:t xml:space="preserve">Tel: </w:t>
      </w:r>
      <w:r>
        <w:rPr>
          <w:rFonts w:ascii="Verdana" w:hAnsi="Verdana" w:cs="Verdana"/>
          <w:b/>
          <w:sz w:val="18"/>
          <w:szCs w:val="18"/>
          <w:lang w:val="it-IT"/>
        </w:rPr>
        <w:t>+ 39 0461 314873</w:t>
      </w:r>
    </w:p>
    <w:p w:rsidR="00426B9C" w:rsidRDefault="00426B9C" w:rsidP="00426B9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pPr>
      <w:r>
        <w:rPr>
          <w:rFonts w:ascii="Verdana" w:hAnsi="Verdana" w:cs="Verdana"/>
          <w:b/>
          <w:sz w:val="18"/>
          <w:szCs w:val="18"/>
        </w:rPr>
        <w:t>Dott. Stefano Borgo</w:t>
      </w:r>
    </w:p>
    <w:p w:rsidR="00426B9C" w:rsidRDefault="00426B9C" w:rsidP="00426B9C">
      <w:pPr>
        <w:tabs>
          <w:tab w:val="left" w:pos="333"/>
          <w:tab w:val="left" w:pos="534"/>
          <w:tab w:val="left" w:pos="1065"/>
          <w:tab w:val="left" w:pos="2220"/>
          <w:tab w:val="left" w:pos="5170"/>
          <w:tab w:val="left" w:pos="5279"/>
          <w:tab w:val="left" w:pos="5633"/>
          <w:tab w:val="right" w:pos="10216"/>
        </w:tabs>
        <w:spacing w:line="276" w:lineRule="auto"/>
        <w:jc w:val="both"/>
        <w:rPr>
          <w:rFonts w:ascii="Verdana" w:hAnsi="Verdana" w:cs="Verdana"/>
          <w:b/>
          <w:sz w:val="18"/>
          <w:szCs w:val="18"/>
          <w:lang w:val="it-IT"/>
        </w:rPr>
      </w:pPr>
      <w:r>
        <w:rPr>
          <w:rFonts w:ascii="Verdana" w:hAnsi="Verdana" w:cs="Verdana"/>
          <w:b/>
          <w:sz w:val="18"/>
          <w:szCs w:val="18"/>
          <w:lang w:val="it-IT"/>
        </w:rPr>
        <w:t>e-mail: stefano.borgo@cnr.it</w:t>
      </w:r>
    </w:p>
    <w:p w:rsidR="00270B33" w:rsidRPr="0013722B" w:rsidRDefault="00270B33">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eastAsia="Verdana" w:hAnsi="Verdana" w:cs="Verdana"/>
          <w:b/>
          <w:color w:val="000000"/>
          <w:sz w:val="18"/>
          <w:szCs w:val="18"/>
          <w:lang w:val="it-IT"/>
        </w:rPr>
      </w:pPr>
    </w:p>
    <w:p w:rsidR="00270B33" w:rsidRPr="0013722B" w:rsidRDefault="00270B33">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eastAsia="Verdana" w:hAnsi="Verdana" w:cs="Verdana"/>
          <w:b/>
          <w:color w:val="000000"/>
          <w:sz w:val="18"/>
          <w:szCs w:val="18"/>
          <w:lang w:val="it-IT"/>
        </w:rPr>
      </w:pPr>
    </w:p>
    <w:p w:rsidR="00270B33" w:rsidRPr="0013722B" w:rsidRDefault="00270B33">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eastAsia="Verdana" w:hAnsi="Verdana" w:cs="Verdana"/>
          <w:b/>
          <w:color w:val="000000"/>
          <w:sz w:val="18"/>
          <w:szCs w:val="18"/>
          <w:lang w:val="it-IT"/>
        </w:rPr>
      </w:pPr>
    </w:p>
    <w:p w:rsidR="00270B33" w:rsidRPr="0013722B" w:rsidRDefault="00270B33">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eastAsia="Verdana" w:hAnsi="Verdana" w:cs="Verdana"/>
          <w:b/>
          <w:color w:val="000000"/>
          <w:sz w:val="18"/>
          <w:szCs w:val="18"/>
          <w:lang w:val="it-IT"/>
        </w:rPr>
      </w:pPr>
    </w:p>
    <w:p w:rsidR="00270B33" w:rsidRPr="0013722B" w:rsidRDefault="00270B33">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eastAsia="Verdana" w:hAnsi="Verdana" w:cs="Verdana"/>
          <w:b/>
          <w:color w:val="000000"/>
          <w:sz w:val="18"/>
          <w:szCs w:val="18"/>
          <w:lang w:val="it-IT"/>
        </w:rPr>
      </w:pPr>
    </w:p>
    <w:p w:rsidR="00270B33" w:rsidRPr="0013722B" w:rsidRDefault="00270B33">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eastAsia="Verdana" w:hAnsi="Verdana" w:cs="Verdana"/>
          <w:b/>
          <w:color w:val="000000"/>
          <w:sz w:val="18"/>
          <w:szCs w:val="18"/>
          <w:lang w:val="it-IT"/>
        </w:rPr>
      </w:pPr>
    </w:p>
    <w:p w:rsidR="00270B33" w:rsidRPr="0013722B" w:rsidRDefault="00270B33">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eastAsia="Verdana" w:hAnsi="Verdana" w:cs="Verdana"/>
          <w:b/>
          <w:color w:val="000000"/>
          <w:sz w:val="18"/>
          <w:szCs w:val="18"/>
          <w:lang w:val="it-IT"/>
        </w:rPr>
      </w:pPr>
    </w:p>
    <w:p w:rsidR="00270B33" w:rsidRPr="0013722B" w:rsidRDefault="00270B33">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eastAsia="Verdana" w:hAnsi="Verdana" w:cs="Verdana"/>
          <w:b/>
          <w:color w:val="000000"/>
          <w:sz w:val="18"/>
          <w:szCs w:val="18"/>
          <w:lang w:val="it-IT"/>
        </w:rPr>
      </w:pPr>
    </w:p>
    <w:p w:rsidR="00270B33" w:rsidRPr="0013722B" w:rsidRDefault="00270B33">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eastAsia="Verdana" w:hAnsi="Verdana" w:cs="Verdana"/>
          <w:b/>
          <w:color w:val="000000"/>
          <w:sz w:val="18"/>
          <w:szCs w:val="18"/>
          <w:lang w:val="it-IT"/>
        </w:rPr>
      </w:pPr>
    </w:p>
    <w:p w:rsidR="00270B33" w:rsidRPr="0013722B" w:rsidRDefault="00270B33">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eastAsia="Verdana" w:hAnsi="Verdana" w:cs="Verdana"/>
          <w:b/>
          <w:color w:val="000000"/>
          <w:sz w:val="18"/>
          <w:szCs w:val="18"/>
          <w:lang w:val="it-IT"/>
        </w:rPr>
      </w:pPr>
    </w:p>
    <w:p w:rsidR="00270B33" w:rsidRPr="0013722B" w:rsidRDefault="00270B33">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eastAsia="Verdana" w:hAnsi="Verdana" w:cs="Verdana"/>
          <w:b/>
          <w:color w:val="000000"/>
          <w:sz w:val="18"/>
          <w:szCs w:val="18"/>
          <w:lang w:val="it-IT"/>
        </w:rPr>
      </w:pPr>
    </w:p>
    <w:p w:rsidR="00270B33" w:rsidRPr="0013722B" w:rsidRDefault="00270B33">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eastAsia="Verdana" w:hAnsi="Verdana" w:cs="Verdana"/>
          <w:b/>
          <w:color w:val="000000"/>
          <w:sz w:val="18"/>
          <w:szCs w:val="18"/>
          <w:lang w:val="it-IT"/>
        </w:rPr>
      </w:pPr>
    </w:p>
    <w:p w:rsidR="00270B33" w:rsidRPr="0013722B" w:rsidRDefault="00270B33">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eastAsia="Verdana" w:hAnsi="Verdana" w:cs="Verdana"/>
          <w:b/>
          <w:color w:val="000000"/>
          <w:sz w:val="18"/>
          <w:szCs w:val="18"/>
          <w:lang w:val="it-IT"/>
        </w:rPr>
      </w:pPr>
    </w:p>
    <w:p w:rsidR="00270B33" w:rsidRPr="0013722B" w:rsidRDefault="00270B33">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eastAsia="Verdana" w:hAnsi="Verdana" w:cs="Verdana"/>
          <w:b/>
          <w:color w:val="000000"/>
          <w:sz w:val="18"/>
          <w:szCs w:val="18"/>
          <w:lang w:val="it-IT"/>
        </w:rPr>
      </w:pPr>
    </w:p>
    <w:p w:rsidR="00270B33" w:rsidRPr="0013722B" w:rsidRDefault="00270B33">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eastAsia="Verdana" w:hAnsi="Verdana" w:cs="Verdana"/>
          <w:b/>
          <w:color w:val="000000"/>
          <w:sz w:val="18"/>
          <w:szCs w:val="18"/>
          <w:lang w:val="it-IT"/>
        </w:rPr>
      </w:pPr>
    </w:p>
    <w:p w:rsidR="00270B33" w:rsidRPr="0013722B" w:rsidRDefault="00270B33">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eastAsia="Verdana" w:hAnsi="Verdana" w:cs="Verdana"/>
          <w:b/>
          <w:color w:val="000000"/>
          <w:sz w:val="18"/>
          <w:szCs w:val="18"/>
          <w:lang w:val="it-IT"/>
        </w:rPr>
      </w:pPr>
    </w:p>
    <w:p w:rsidR="00270B33" w:rsidRPr="0013722B" w:rsidRDefault="00270B33">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eastAsia="Verdana" w:hAnsi="Verdana" w:cs="Verdana"/>
          <w:b/>
          <w:color w:val="000000"/>
          <w:sz w:val="18"/>
          <w:szCs w:val="18"/>
          <w:lang w:val="it-IT"/>
        </w:rPr>
      </w:pPr>
    </w:p>
    <w:p w:rsidR="00270B33" w:rsidRDefault="00270B33">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eastAsia="Verdana" w:hAnsi="Verdana" w:cs="Verdana"/>
          <w:b/>
          <w:sz w:val="18"/>
          <w:szCs w:val="18"/>
          <w:lang w:val="it-IT"/>
        </w:rPr>
      </w:pPr>
    </w:p>
    <w:p w:rsidR="00A129A3" w:rsidRPr="0013722B" w:rsidRDefault="00A129A3">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eastAsia="Verdana" w:hAnsi="Verdana" w:cs="Verdana"/>
          <w:b/>
          <w:sz w:val="18"/>
          <w:szCs w:val="18"/>
          <w:lang w:val="it-IT"/>
        </w:rPr>
      </w:pPr>
    </w:p>
    <w:p w:rsidR="00270B33" w:rsidRPr="0013722B" w:rsidRDefault="00374B2A">
      <w:pPr>
        <w:pStyle w:val="LO-normal"/>
        <w:jc w:val="right"/>
        <w:rPr>
          <w:lang w:val="it-IT"/>
        </w:rPr>
      </w:pPr>
      <w:r w:rsidRPr="0013722B">
        <w:rPr>
          <w:rFonts w:ascii="Verdana" w:eastAsia="Verdana" w:hAnsi="Verdana" w:cs="Verdana"/>
          <w:sz w:val="18"/>
          <w:szCs w:val="18"/>
          <w:lang w:val="it-IT"/>
        </w:rPr>
        <w:lastRenderedPageBreak/>
        <w:t>Allegato C</w:t>
      </w:r>
    </w:p>
    <w:p w:rsidR="00270B33" w:rsidRPr="0013722B" w:rsidRDefault="00374B2A">
      <w:pPr>
        <w:pStyle w:val="LO-normal"/>
        <w:spacing w:before="55" w:after="120"/>
        <w:ind w:right="48"/>
        <w:jc w:val="center"/>
        <w:rPr>
          <w:rFonts w:eastAsia="Times New Roman" w:cs="Times New Roman"/>
          <w:color w:val="000000"/>
          <w:lang w:val="it-IT"/>
        </w:rPr>
      </w:pPr>
      <w:r w:rsidRPr="0013722B">
        <w:rPr>
          <w:rFonts w:ascii="Verdana" w:eastAsia="Verdana" w:hAnsi="Verdana" w:cs="Verdana"/>
          <w:color w:val="000000"/>
          <w:sz w:val="17"/>
          <w:szCs w:val="17"/>
          <w:u w:val="single"/>
          <w:lang w:val="it-IT"/>
        </w:rPr>
        <w:t>INFORMATIVA SUL TRATTAMENTO DEI DATI  PERSONALI RESA</w:t>
      </w:r>
    </w:p>
    <w:p w:rsidR="00270B33" w:rsidRPr="0013722B" w:rsidRDefault="00374B2A">
      <w:pPr>
        <w:pStyle w:val="LO-normal"/>
        <w:spacing w:before="55" w:after="120"/>
        <w:ind w:right="48"/>
        <w:jc w:val="center"/>
        <w:rPr>
          <w:rFonts w:eastAsia="Times New Roman" w:cs="Times New Roman"/>
          <w:color w:val="000000"/>
          <w:lang w:val="it-IT"/>
        </w:rPr>
      </w:pPr>
      <w:r w:rsidRPr="0013722B">
        <w:rPr>
          <w:rFonts w:ascii="Verdana" w:eastAsia="Verdana" w:hAnsi="Verdana" w:cs="Verdana"/>
          <w:color w:val="000000"/>
          <w:sz w:val="17"/>
          <w:szCs w:val="17"/>
          <w:u w:val="single"/>
          <w:lang w:val="it-IT"/>
        </w:rPr>
        <w:t>AI SENSI DELL’ART. 13 DEL REGOLAMENTO UE 2016/679</w:t>
      </w:r>
    </w:p>
    <w:p w:rsidR="00270B33" w:rsidRPr="0013722B" w:rsidRDefault="00374B2A">
      <w:pPr>
        <w:pStyle w:val="LO-normal"/>
        <w:tabs>
          <w:tab w:val="left" w:pos="3310"/>
          <w:tab w:val="left" w:pos="9011"/>
        </w:tabs>
        <w:spacing w:before="171" w:after="120"/>
        <w:jc w:val="center"/>
        <w:rPr>
          <w:rFonts w:eastAsia="Times New Roman" w:cs="Times New Roman"/>
          <w:color w:val="000000"/>
          <w:lang w:val="it-IT"/>
        </w:rPr>
      </w:pPr>
      <w:r w:rsidRPr="0013722B">
        <w:rPr>
          <w:rFonts w:ascii="Verdana" w:eastAsia="Verdana" w:hAnsi="Verdana" w:cs="Verdana"/>
          <w:color w:val="000000"/>
          <w:sz w:val="17"/>
          <w:szCs w:val="17"/>
          <w:lang w:val="it-IT"/>
        </w:rPr>
        <w:t xml:space="preserve">Ai sensi dell'art. 13 del predetto Regolamento, La </w:t>
      </w:r>
      <w:proofErr w:type="gramStart"/>
      <w:r w:rsidRPr="0013722B">
        <w:rPr>
          <w:rFonts w:ascii="Verdana" w:eastAsia="Verdana" w:hAnsi="Verdana" w:cs="Verdana"/>
          <w:color w:val="000000"/>
          <w:sz w:val="17"/>
          <w:szCs w:val="17"/>
          <w:lang w:val="it-IT"/>
        </w:rPr>
        <w:t>informiamo</w:t>
      </w:r>
      <w:proofErr w:type="gramEnd"/>
      <w:r w:rsidRPr="0013722B">
        <w:rPr>
          <w:rFonts w:ascii="Verdana" w:eastAsia="Verdana" w:hAnsi="Verdana" w:cs="Verdana"/>
          <w:color w:val="000000"/>
          <w:sz w:val="17"/>
          <w:szCs w:val="17"/>
          <w:lang w:val="it-IT"/>
        </w:rPr>
        <w:t xml:space="preserve"> che:</w:t>
      </w:r>
    </w:p>
    <w:p w:rsidR="00270B33" w:rsidRPr="0013722B" w:rsidRDefault="00374B2A">
      <w:pPr>
        <w:pStyle w:val="LO-normal"/>
        <w:widowControl w:val="0"/>
        <w:numPr>
          <w:ilvl w:val="0"/>
          <w:numId w:val="4"/>
        </w:numPr>
        <w:spacing w:before="171"/>
        <w:ind w:left="0"/>
        <w:jc w:val="both"/>
        <w:rPr>
          <w:color w:val="000000"/>
          <w:lang w:val="it-IT"/>
        </w:rPr>
      </w:pPr>
      <w:r w:rsidRPr="0013722B">
        <w:rPr>
          <w:rFonts w:ascii="Verdana" w:eastAsia="Verdana" w:hAnsi="Verdana" w:cs="Verdana"/>
          <w:color w:val="000000"/>
          <w:sz w:val="17"/>
          <w:szCs w:val="17"/>
          <w:lang w:val="it-IT"/>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rsidR="00270B33" w:rsidRPr="0013722B" w:rsidRDefault="00374B2A">
      <w:pPr>
        <w:pStyle w:val="LO-normal"/>
        <w:widowControl w:val="0"/>
        <w:numPr>
          <w:ilvl w:val="0"/>
          <w:numId w:val="4"/>
        </w:numPr>
        <w:spacing w:before="171"/>
        <w:ind w:left="0"/>
        <w:jc w:val="both"/>
        <w:rPr>
          <w:color w:val="000000"/>
          <w:lang w:val="it-IT"/>
        </w:rPr>
      </w:pPr>
      <w:r w:rsidRPr="0013722B">
        <w:rPr>
          <w:rFonts w:ascii="Verdana" w:eastAsia="Verdana" w:hAnsi="Verdana" w:cs="Verdana"/>
          <w:color w:val="000000"/>
          <w:sz w:val="17"/>
          <w:szCs w:val="17"/>
          <w:lang w:val="it-IT"/>
        </w:rPr>
        <w:t>I dati verranno trattati in forma digitale ed analogica, con modalità di organizzazione ed elaborazione correlate alle finalità sopra indicate e, comunque, in modo da garantirne la sicurezza e la riservatezza.</w:t>
      </w:r>
    </w:p>
    <w:p w:rsidR="00270B33" w:rsidRPr="0013722B" w:rsidRDefault="00374B2A">
      <w:pPr>
        <w:pStyle w:val="LO-normal"/>
        <w:widowControl w:val="0"/>
        <w:numPr>
          <w:ilvl w:val="0"/>
          <w:numId w:val="4"/>
        </w:numPr>
        <w:spacing w:before="171"/>
        <w:ind w:left="0"/>
        <w:jc w:val="both"/>
        <w:rPr>
          <w:color w:val="000000"/>
          <w:lang w:val="it-IT"/>
        </w:rPr>
      </w:pPr>
      <w:r w:rsidRPr="0013722B">
        <w:rPr>
          <w:rFonts w:ascii="Verdana" w:eastAsia="Verdana" w:hAnsi="Verdana" w:cs="Verdana"/>
          <w:color w:val="000000"/>
          <w:sz w:val="17"/>
          <w:szCs w:val="17"/>
          <w:lang w:val="it-IT"/>
        </w:rPr>
        <w:t>Il conferimento dei dati è obbligatorio per l’espletamento della procedura selettiva; l'eventuale rifiuto di fornire tali dati comporta la mancata possibilità di partecipazione alla procedura stessa.</w:t>
      </w:r>
    </w:p>
    <w:p w:rsidR="00270B33" w:rsidRPr="0013722B" w:rsidRDefault="00374B2A">
      <w:pPr>
        <w:pStyle w:val="LO-normal"/>
        <w:widowControl w:val="0"/>
        <w:numPr>
          <w:ilvl w:val="0"/>
          <w:numId w:val="4"/>
        </w:numPr>
        <w:spacing w:before="171"/>
        <w:ind w:left="0" w:hanging="426"/>
        <w:jc w:val="both"/>
        <w:rPr>
          <w:color w:val="000000"/>
          <w:lang w:val="it-IT"/>
        </w:rPr>
      </w:pPr>
      <w:r w:rsidRPr="0013722B">
        <w:rPr>
          <w:rFonts w:ascii="Verdana" w:eastAsia="Verdana" w:hAnsi="Verdana" w:cs="Verdana"/>
          <w:color w:val="000000"/>
          <w:sz w:val="17"/>
          <w:szCs w:val="17"/>
          <w:lang w:val="it-IT"/>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rsidR="00270B33" w:rsidRPr="0013722B" w:rsidRDefault="00374B2A">
      <w:pPr>
        <w:pStyle w:val="LO-normal"/>
        <w:widowControl w:val="0"/>
        <w:numPr>
          <w:ilvl w:val="0"/>
          <w:numId w:val="4"/>
        </w:numPr>
        <w:spacing w:before="171"/>
        <w:ind w:left="0" w:hanging="426"/>
        <w:jc w:val="both"/>
        <w:rPr>
          <w:color w:val="000000"/>
          <w:lang w:val="it-IT"/>
        </w:rPr>
      </w:pPr>
      <w:r w:rsidRPr="0013722B">
        <w:rPr>
          <w:rFonts w:ascii="Verdana" w:eastAsia="Verdana" w:hAnsi="Verdana" w:cs="Verdana"/>
          <w:color w:val="000000"/>
          <w:sz w:val="17"/>
          <w:szCs w:val="17"/>
          <w:lang w:val="it-IT"/>
        </w:rPr>
        <w:t xml:space="preserve">Il Titolare del trattamento è: il Consiglio Nazionale delle Ricerche – Piazzale Aldo Moro n. 7 – 00185 Roma PEC: </w:t>
      </w:r>
      <w:hyperlink r:id="rId20">
        <w:r w:rsidRPr="0013722B">
          <w:rPr>
            <w:rFonts w:ascii="Verdana" w:eastAsia="Verdana" w:hAnsi="Verdana" w:cs="Verdana"/>
            <w:color w:val="000000"/>
            <w:sz w:val="17"/>
            <w:szCs w:val="17"/>
            <w:lang w:val="it-IT"/>
          </w:rPr>
          <w:t>protocollo-ammcen@pec.cnr.it</w:t>
        </w:r>
      </w:hyperlink>
      <w:r w:rsidRPr="0013722B">
        <w:rPr>
          <w:rFonts w:ascii="Verdana" w:eastAsia="Verdana" w:hAnsi="Verdana" w:cs="Verdana"/>
          <w:color w:val="000000"/>
          <w:sz w:val="17"/>
          <w:szCs w:val="17"/>
          <w:lang w:val="it-IT"/>
        </w:rPr>
        <w:t xml:space="preserve">, il cui punto di contatto è indicato nell’articolo 10 dell’avviso di selezione, rubricato “Trattamento dei dati personali”. </w:t>
      </w:r>
    </w:p>
    <w:p w:rsidR="00270B33" w:rsidRPr="0013722B" w:rsidRDefault="00374B2A">
      <w:pPr>
        <w:pStyle w:val="LO-normal"/>
        <w:widowControl w:val="0"/>
        <w:numPr>
          <w:ilvl w:val="0"/>
          <w:numId w:val="4"/>
        </w:numPr>
        <w:spacing w:before="171"/>
        <w:ind w:left="0" w:hanging="426"/>
        <w:jc w:val="both"/>
        <w:rPr>
          <w:color w:val="000000"/>
          <w:lang w:val="it-IT"/>
        </w:rPr>
      </w:pPr>
      <w:r w:rsidRPr="0013722B">
        <w:rPr>
          <w:rFonts w:ascii="Verdana" w:eastAsia="Verdana" w:hAnsi="Verdana" w:cs="Verdana"/>
          <w:color w:val="000000"/>
          <w:sz w:val="17"/>
          <w:szCs w:val="17"/>
          <w:lang w:val="it-IT"/>
        </w:rPr>
        <w:t xml:space="preserve">I dati di contatto del Responsabile della protezione dei dati sono: E-mail: </w:t>
      </w:r>
      <w:hyperlink r:id="rId21">
        <w:r w:rsidRPr="0013722B">
          <w:rPr>
            <w:rFonts w:ascii="Verdana" w:eastAsia="Verdana" w:hAnsi="Verdana" w:cs="Verdana"/>
            <w:color w:val="000000"/>
            <w:sz w:val="17"/>
            <w:szCs w:val="17"/>
            <w:lang w:val="it-IT"/>
          </w:rPr>
          <w:t>rpd@cnr.it</w:t>
        </w:r>
      </w:hyperlink>
      <w:r w:rsidRPr="0013722B">
        <w:rPr>
          <w:rFonts w:ascii="Verdana" w:eastAsia="Verdana" w:hAnsi="Verdana" w:cs="Verdana"/>
          <w:color w:val="000000"/>
          <w:sz w:val="17"/>
          <w:szCs w:val="17"/>
          <w:lang w:val="it-IT"/>
        </w:rPr>
        <w:t xml:space="preserve">; PEC: </w:t>
      </w:r>
      <w:hyperlink r:id="rId22">
        <w:r w:rsidRPr="0013722B">
          <w:rPr>
            <w:rFonts w:ascii="Verdana" w:eastAsia="Verdana" w:hAnsi="Verdana" w:cs="Verdana"/>
            <w:color w:val="000000"/>
            <w:sz w:val="17"/>
            <w:szCs w:val="17"/>
            <w:lang w:val="it-IT"/>
          </w:rPr>
          <w:t>protocollo-ammcen@pec.cnr.it</w:t>
        </w:r>
      </w:hyperlink>
      <w:r w:rsidRPr="0013722B">
        <w:rPr>
          <w:rFonts w:ascii="Verdana" w:eastAsia="Verdana" w:hAnsi="Verdana" w:cs="Verdana"/>
          <w:color w:val="000000"/>
          <w:sz w:val="17"/>
          <w:szCs w:val="17"/>
          <w:lang w:val="it-IT"/>
        </w:rPr>
        <w:t xml:space="preserve">  presso il Consiglio Nazionale delle Ricerche – Piazzale Aldo Moro n. 7 – 00185 Roma.</w:t>
      </w:r>
    </w:p>
    <w:p w:rsidR="00270B33" w:rsidRPr="0013722B" w:rsidRDefault="00374B2A">
      <w:pPr>
        <w:pStyle w:val="LO-normal"/>
        <w:widowControl w:val="0"/>
        <w:numPr>
          <w:ilvl w:val="0"/>
          <w:numId w:val="4"/>
        </w:numPr>
        <w:spacing w:before="171"/>
        <w:ind w:left="0" w:hanging="426"/>
        <w:jc w:val="both"/>
        <w:rPr>
          <w:color w:val="000000"/>
          <w:lang w:val="it-IT"/>
        </w:rPr>
      </w:pPr>
      <w:r w:rsidRPr="0013722B">
        <w:rPr>
          <w:rFonts w:ascii="Verdana" w:eastAsia="Verdana" w:hAnsi="Verdana" w:cs="Verdana"/>
          <w:color w:val="000000"/>
          <w:sz w:val="17"/>
          <w:szCs w:val="17"/>
          <w:lang w:val="it-IT"/>
        </w:rPr>
        <w:t>La graduatoria finale di merito verrà pubblicata con le modalità indicate nell’art. 7 del bando di selezione, rubricato “Modalità di selezione e graduatoria”.</w:t>
      </w:r>
    </w:p>
    <w:p w:rsidR="00270B33" w:rsidRPr="0013722B" w:rsidRDefault="00374B2A">
      <w:pPr>
        <w:pStyle w:val="LO-normal"/>
        <w:widowControl w:val="0"/>
        <w:numPr>
          <w:ilvl w:val="0"/>
          <w:numId w:val="4"/>
        </w:numPr>
        <w:spacing w:before="171"/>
        <w:ind w:left="0" w:hanging="426"/>
        <w:jc w:val="both"/>
        <w:rPr>
          <w:color w:val="000000"/>
          <w:lang w:val="it-IT"/>
        </w:rPr>
      </w:pPr>
      <w:r w:rsidRPr="0013722B">
        <w:rPr>
          <w:rFonts w:ascii="Verdana" w:eastAsia="Verdana" w:hAnsi="Verdana" w:cs="Verdana"/>
          <w:color w:val="000000"/>
          <w:sz w:val="17"/>
          <w:szCs w:val="17"/>
          <w:lang w:val="it-IT"/>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rsidR="00270B33" w:rsidRDefault="00374B2A">
      <w:pPr>
        <w:pStyle w:val="LO-normal"/>
        <w:widowControl w:val="0"/>
        <w:numPr>
          <w:ilvl w:val="0"/>
          <w:numId w:val="4"/>
        </w:numPr>
        <w:spacing w:before="171"/>
        <w:ind w:left="0" w:hanging="426"/>
        <w:jc w:val="both"/>
        <w:rPr>
          <w:color w:val="000000"/>
        </w:rPr>
      </w:pPr>
      <w:r w:rsidRPr="0013722B">
        <w:rPr>
          <w:rFonts w:ascii="Verdana" w:eastAsia="Verdana" w:hAnsi="Verdana" w:cs="Verdana"/>
          <w:color w:val="000000"/>
          <w:sz w:val="17"/>
          <w:szCs w:val="17"/>
          <w:lang w:val="it-IT"/>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w:t>
      </w:r>
      <w:r>
        <w:rPr>
          <w:rFonts w:ascii="Verdana" w:eastAsia="Verdana" w:hAnsi="Verdana" w:cs="Verdana"/>
          <w:color w:val="000000"/>
          <w:sz w:val="17"/>
          <w:szCs w:val="17"/>
        </w:rPr>
        <w:t xml:space="preserve">UE 2016/679. </w:t>
      </w:r>
    </w:p>
    <w:p w:rsidR="00270B33" w:rsidRPr="0013722B" w:rsidRDefault="00374B2A">
      <w:pPr>
        <w:pStyle w:val="LO-normal"/>
        <w:widowControl w:val="0"/>
        <w:numPr>
          <w:ilvl w:val="0"/>
          <w:numId w:val="4"/>
        </w:numPr>
        <w:spacing w:before="171"/>
        <w:ind w:left="0" w:hanging="426"/>
        <w:jc w:val="both"/>
        <w:rPr>
          <w:color w:val="000000"/>
          <w:lang w:val="it-IT"/>
        </w:rPr>
      </w:pPr>
      <w:r w:rsidRPr="0013722B">
        <w:rPr>
          <w:rFonts w:ascii="Verdana" w:eastAsia="Verdana" w:hAnsi="Verdana" w:cs="Verdana"/>
          <w:color w:val="000000"/>
          <w:sz w:val="17"/>
          <w:szCs w:val="17"/>
          <w:lang w:val="it-IT"/>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rsidR="00270B33" w:rsidRPr="0013722B" w:rsidRDefault="00374B2A">
      <w:pPr>
        <w:pStyle w:val="LO-normal"/>
        <w:widowControl w:val="0"/>
        <w:numPr>
          <w:ilvl w:val="0"/>
          <w:numId w:val="4"/>
        </w:numPr>
        <w:spacing w:before="171"/>
        <w:ind w:left="0" w:hanging="426"/>
        <w:jc w:val="both"/>
        <w:rPr>
          <w:color w:val="000000"/>
          <w:lang w:val="it-IT"/>
        </w:rPr>
      </w:pPr>
      <w:r w:rsidRPr="0013722B">
        <w:rPr>
          <w:rFonts w:ascii="Verdana" w:eastAsia="Verdana" w:hAnsi="Verdana" w:cs="Verdana"/>
          <w:color w:val="000000"/>
          <w:sz w:val="17"/>
          <w:szCs w:val="17"/>
          <w:lang w:val="it-IT"/>
        </w:rPr>
        <w:t>In qualità di interessato, ricorrendone i presupposti, il candidato può presentare reclamo al Garante per la protezione dei dati personali quale autorità di controllo secondo le procedure previste.</w:t>
      </w:r>
    </w:p>
    <w:p w:rsidR="00270B33" w:rsidRPr="0013722B" w:rsidRDefault="00270B33">
      <w:pPr>
        <w:pStyle w:val="LO-normal"/>
        <w:widowControl w:val="0"/>
        <w:spacing w:before="171" w:after="120"/>
        <w:rPr>
          <w:rFonts w:ascii="Verdana" w:eastAsia="Verdana" w:hAnsi="Verdana" w:cs="Verdana"/>
          <w:color w:val="000000"/>
          <w:sz w:val="17"/>
          <w:szCs w:val="17"/>
          <w:lang w:val="it-IT"/>
        </w:rPr>
      </w:pPr>
    </w:p>
    <w:p w:rsidR="00270B33" w:rsidRPr="0013722B" w:rsidRDefault="00374B2A">
      <w:pPr>
        <w:pStyle w:val="LO-normal"/>
        <w:spacing w:after="120" w:line="276" w:lineRule="auto"/>
        <w:rPr>
          <w:rFonts w:eastAsia="Times New Roman" w:cs="Times New Roman"/>
          <w:color w:val="000000"/>
          <w:lang w:val="it-IT"/>
        </w:rPr>
      </w:pPr>
      <w:r w:rsidRPr="0013722B">
        <w:rPr>
          <w:rFonts w:ascii="Verdana" w:eastAsia="Verdana" w:hAnsi="Verdana" w:cs="Verdana"/>
          <w:color w:val="000000"/>
          <w:sz w:val="17"/>
          <w:szCs w:val="17"/>
          <w:lang w:val="it-IT"/>
        </w:rPr>
        <w:t xml:space="preserve">Il/La sottoscritto </w:t>
      </w:r>
      <w:r w:rsidRPr="0013722B">
        <w:rPr>
          <w:rFonts w:ascii="Verdana" w:eastAsia="Verdana" w:hAnsi="Verdana" w:cs="Verdana"/>
          <w:color w:val="000000"/>
          <w:sz w:val="17"/>
          <w:szCs w:val="17"/>
          <w:u w:val="single"/>
          <w:lang w:val="it-IT"/>
        </w:rPr>
        <w:t xml:space="preserve">  </w:t>
      </w:r>
      <w:r w:rsidRPr="0013722B">
        <w:rPr>
          <w:rFonts w:ascii="Verdana" w:eastAsia="Verdana" w:hAnsi="Verdana" w:cs="Verdana"/>
          <w:color w:val="000000"/>
          <w:sz w:val="17"/>
          <w:szCs w:val="17"/>
          <w:lang w:val="it-IT"/>
        </w:rPr>
        <w:t>______________________________________________________________________</w:t>
      </w:r>
    </w:p>
    <w:p w:rsidR="00270B33" w:rsidRPr="0013722B" w:rsidRDefault="00374B2A">
      <w:pPr>
        <w:pStyle w:val="LO-normal"/>
        <w:tabs>
          <w:tab w:val="left" w:pos="6618"/>
          <w:tab w:val="left" w:pos="8793"/>
        </w:tabs>
        <w:spacing w:before="87" w:after="120" w:line="276" w:lineRule="auto"/>
        <w:rPr>
          <w:rFonts w:eastAsia="Times New Roman" w:cs="Times New Roman"/>
          <w:color w:val="000000"/>
          <w:lang w:val="it-IT"/>
        </w:rPr>
      </w:pPr>
      <w:r w:rsidRPr="0013722B">
        <w:rPr>
          <w:rFonts w:ascii="Verdana" w:eastAsia="Verdana" w:hAnsi="Verdana" w:cs="Verdana"/>
          <w:color w:val="000000"/>
          <w:sz w:val="17"/>
          <w:szCs w:val="17"/>
          <w:lang w:val="it-IT"/>
        </w:rPr>
        <w:t xml:space="preserve">nato/a </w:t>
      </w:r>
      <w:proofErr w:type="spellStart"/>
      <w:r w:rsidRPr="0013722B">
        <w:rPr>
          <w:rFonts w:ascii="Verdana" w:eastAsia="Verdana" w:hAnsi="Verdana" w:cs="Verdana"/>
          <w:color w:val="000000"/>
          <w:sz w:val="17"/>
          <w:szCs w:val="17"/>
          <w:lang w:val="it-IT"/>
        </w:rPr>
        <w:t>a</w:t>
      </w:r>
      <w:proofErr w:type="spellEnd"/>
      <w:r w:rsidRPr="0013722B">
        <w:rPr>
          <w:rFonts w:ascii="Verdana" w:eastAsia="Verdana" w:hAnsi="Verdana" w:cs="Verdana"/>
          <w:color w:val="000000"/>
          <w:sz w:val="17"/>
          <w:szCs w:val="17"/>
          <w:lang w:val="it-IT"/>
        </w:rPr>
        <w:t xml:space="preserve"> _________________________________________________________il  _________________</w:t>
      </w:r>
    </w:p>
    <w:p w:rsidR="00270B33" w:rsidRPr="0013722B" w:rsidRDefault="00374B2A">
      <w:pPr>
        <w:pStyle w:val="LO-normal"/>
        <w:tabs>
          <w:tab w:val="left" w:pos="4919"/>
          <w:tab w:val="left" w:pos="8609"/>
        </w:tabs>
        <w:spacing w:before="87" w:after="120" w:line="276" w:lineRule="auto"/>
        <w:rPr>
          <w:rFonts w:eastAsia="Times New Roman" w:cs="Times New Roman"/>
          <w:color w:val="000000"/>
          <w:lang w:val="it-IT"/>
        </w:rPr>
      </w:pPr>
      <w:r w:rsidRPr="0013722B">
        <w:rPr>
          <w:rFonts w:ascii="Verdana" w:eastAsia="Verdana" w:hAnsi="Verdana" w:cs="Verdana"/>
          <w:color w:val="000000"/>
          <w:sz w:val="17"/>
          <w:szCs w:val="17"/>
          <w:lang w:val="it-IT"/>
        </w:rPr>
        <w:t>residente a _______________________________ in __________________________________________</w:t>
      </w:r>
    </w:p>
    <w:p w:rsidR="00270B33" w:rsidRPr="0013722B" w:rsidRDefault="00374B2A">
      <w:pPr>
        <w:pStyle w:val="LO-normal"/>
        <w:spacing w:after="120" w:line="276" w:lineRule="auto"/>
        <w:rPr>
          <w:rFonts w:eastAsia="Times New Roman" w:cs="Times New Roman"/>
          <w:color w:val="000000"/>
          <w:lang w:val="it-IT"/>
        </w:rPr>
      </w:pPr>
      <w:r w:rsidRPr="0013722B">
        <w:rPr>
          <w:rFonts w:ascii="Verdana" w:eastAsia="Verdana" w:hAnsi="Verdana" w:cs="Verdana"/>
          <w:color w:val="000000"/>
          <w:sz w:val="17"/>
          <w:szCs w:val="17"/>
          <w:u w:val="single"/>
          <w:lang w:val="it-IT"/>
        </w:rPr>
        <w:t>Per presa visione</w:t>
      </w:r>
    </w:p>
    <w:p w:rsidR="00270B33" w:rsidRDefault="00374B2A">
      <w:pPr>
        <w:pStyle w:val="LO-normal"/>
        <w:tabs>
          <w:tab w:val="left" w:pos="3310"/>
          <w:tab w:val="left" w:pos="9011"/>
        </w:tabs>
        <w:spacing w:before="171" w:after="120" w:line="276" w:lineRule="auto"/>
        <w:rPr>
          <w:rFonts w:eastAsia="Times New Roman" w:cs="Times New Roman"/>
          <w:color w:val="000000"/>
        </w:rPr>
      </w:pPr>
      <w:r>
        <w:rPr>
          <w:rFonts w:ascii="Verdana" w:eastAsia="Verdana" w:hAnsi="Verdana" w:cs="Verdana"/>
          <w:color w:val="000000"/>
          <w:sz w:val="17"/>
          <w:szCs w:val="17"/>
        </w:rPr>
        <w:t xml:space="preserve">Data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u w:val="single"/>
        </w:rPr>
        <w:tab/>
      </w:r>
      <w:proofErr w:type="gramStart"/>
      <w:r>
        <w:rPr>
          <w:rFonts w:ascii="Verdana" w:eastAsia="Verdana" w:hAnsi="Verdana" w:cs="Verdana"/>
          <w:color w:val="000000"/>
          <w:sz w:val="17"/>
          <w:szCs w:val="17"/>
          <w:u w:val="single"/>
        </w:rPr>
        <w:t>_(</w:t>
      </w:r>
      <w:proofErr w:type="gramEnd"/>
      <w:r>
        <w:rPr>
          <w:rFonts w:ascii="Verdana" w:eastAsia="Verdana" w:hAnsi="Verdana" w:cs="Verdana"/>
          <w:color w:val="000000"/>
          <w:sz w:val="17"/>
          <w:szCs w:val="17"/>
          <w:u w:val="single"/>
        </w:rPr>
        <w:t xml:space="preserve">Firma </w:t>
      </w:r>
      <w:proofErr w:type="spellStart"/>
      <w:r>
        <w:rPr>
          <w:rFonts w:ascii="Verdana" w:eastAsia="Verdana" w:hAnsi="Verdana" w:cs="Verdana"/>
          <w:color w:val="000000"/>
          <w:sz w:val="17"/>
          <w:szCs w:val="17"/>
          <w:u w:val="single"/>
        </w:rPr>
        <w:t>leggibile</w:t>
      </w:r>
      <w:proofErr w:type="spellEnd"/>
      <w:r>
        <w:rPr>
          <w:rFonts w:ascii="Verdana" w:eastAsia="Verdana" w:hAnsi="Verdana" w:cs="Verdana"/>
          <w:color w:val="000000"/>
          <w:sz w:val="17"/>
          <w:szCs w:val="17"/>
          <w:u w:val="single"/>
        </w:rPr>
        <w:t>) _________________________________________</w:t>
      </w:r>
    </w:p>
    <w:p w:rsidR="00270B33" w:rsidRDefault="00270B33">
      <w:pPr>
        <w:pStyle w:val="LO-normal"/>
        <w:tabs>
          <w:tab w:val="left" w:pos="333"/>
          <w:tab w:val="left" w:pos="534"/>
          <w:tab w:val="left" w:pos="1065"/>
          <w:tab w:val="left" w:pos="2220"/>
          <w:tab w:val="left" w:pos="5170"/>
          <w:tab w:val="left" w:pos="5279"/>
          <w:tab w:val="left" w:pos="5633"/>
          <w:tab w:val="right" w:pos="10216"/>
        </w:tabs>
        <w:jc w:val="both"/>
      </w:pPr>
    </w:p>
    <w:sectPr w:rsidR="00270B33">
      <w:footerReference w:type="default" r:id="rId23"/>
      <w:pgSz w:w="11906" w:h="16838"/>
      <w:pgMar w:top="1134" w:right="1134" w:bottom="1134" w:left="1134" w:header="0" w:footer="720" w:gutter="0"/>
      <w:pgNumType w:start="1"/>
      <w:cols w:space="720"/>
      <w:formProt w:val="0"/>
      <w:docGrid w:linePitch="100" w:charSpace="16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149" w:rsidRDefault="00315149">
      <w:r>
        <w:separator/>
      </w:r>
    </w:p>
  </w:endnote>
  <w:endnote w:type="continuationSeparator" w:id="0">
    <w:p w:rsidR="00315149" w:rsidRDefault="00315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20002A87" w:usb1="00000000" w:usb2="00000000" w:usb3="00000000" w:csb0="000001FF" w:csb1="00000000"/>
  </w:font>
  <w:font w:name="OpenSymbol">
    <w:altName w:val="Calibri"/>
    <w:charset w:val="02"/>
    <w:family w:val="auto"/>
    <w:pitch w:val="variable"/>
  </w:font>
  <w:font w:name="Noto Serif CJK SC">
    <w:altName w:val="Arial"/>
    <w:panose1 w:val="00000000000000000000"/>
    <w:charset w:val="00"/>
    <w:family w:val="roman"/>
    <w:notTrueType/>
    <w:pitch w:val="default"/>
  </w:font>
  <w:font w:name="Lohit Devanagari">
    <w:altName w:val="Times New Roman"/>
    <w:charset w:val="01"/>
    <w:family w:val="auto"/>
    <w:pitch w:val="default"/>
  </w:font>
  <w:font w:name="Liberation Sans">
    <w:altName w:val="Arial"/>
    <w:charset w:val="01"/>
    <w:family w:val="swiss"/>
    <w:pitch w:val="variable"/>
  </w:font>
  <w:font w:name="Noto Sans CJK SC">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Liberation Mono">
    <w:altName w:val="Courier New"/>
    <w:charset w:val="01"/>
    <w:family w:val="roman"/>
    <w:pitch w:val="variable"/>
  </w:font>
  <w:font w:name="Noto Sans Mono CJK SC">
    <w:panose1 w:val="00000000000000000000"/>
    <w:charset w:val="00"/>
    <w:family w:val="roman"/>
    <w:notTrueType/>
    <w:pitch w:val="default"/>
  </w:font>
  <w:font w:name="Mangal">
    <w:altName w:val="Cambria Math"/>
    <w:panose1 w:val="02040503050203030202"/>
    <w:charset w:val="01"/>
    <w:family w:val="roman"/>
    <w:notTrueType/>
    <w:pitch w:val="variable"/>
    <w:sig w:usb0="00002000" w:usb1="00000000" w:usb2="00000000" w:usb3="00000000" w:csb0="00000000" w:csb1="00000000"/>
  </w:font>
  <w:font w:name="ヒラギノ角ゴ Pro W3">
    <w:altName w:val="MS Gothic"/>
    <w:charset w:val="80"/>
    <w:family w:val="auto"/>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B33" w:rsidRDefault="00374B2A">
    <w:pPr>
      <w:pStyle w:val="LO-normal"/>
      <w:tabs>
        <w:tab w:val="center" w:pos="4819"/>
        <w:tab w:val="right" w:pos="9638"/>
      </w:tabs>
      <w:jc w:val="center"/>
      <w:rPr>
        <w:rFonts w:eastAsia="Times New Roman" w:cs="Times New Roman"/>
        <w:color w:val="000000"/>
      </w:rPr>
    </w:pPr>
    <w:r>
      <w:fldChar w:fldCharType="begin"/>
    </w:r>
    <w:r>
      <w:instrText>PAGE</w:instrText>
    </w:r>
    <w:r>
      <w:fldChar w:fldCharType="separate"/>
    </w:r>
    <w:r w:rsidR="000850ED">
      <w:rPr>
        <w:noProof/>
      </w:rPr>
      <w:t>9</w:t>
    </w:r>
    <w:r>
      <w:fldChar w:fldCharType="end"/>
    </w:r>
  </w:p>
  <w:p w:rsidR="00270B33" w:rsidRDefault="00270B33">
    <w:pPr>
      <w:pStyle w:val="LO-normal"/>
      <w:tabs>
        <w:tab w:val="center" w:pos="4819"/>
        <w:tab w:val="right" w:pos="9638"/>
      </w:tabs>
      <w:rPr>
        <w:rFonts w:eastAsia="Times New Roman" w:cs="Times New Roman"/>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149" w:rsidRDefault="00315149">
      <w:r>
        <w:separator/>
      </w:r>
    </w:p>
  </w:footnote>
  <w:footnote w:type="continuationSeparator" w:id="0">
    <w:p w:rsidR="00315149" w:rsidRDefault="003151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5"/>
    <w:lvl w:ilvl="0">
      <w:start w:val="1"/>
      <w:numFmt w:val="lowerLetter"/>
      <w:lvlText w:val="%1)"/>
      <w:lvlJc w:val="left"/>
      <w:pPr>
        <w:tabs>
          <w:tab w:val="num" w:pos="720"/>
        </w:tabs>
        <w:ind w:left="720" w:hanging="360"/>
      </w:pPr>
      <w:rPr>
        <w:rFonts w:ascii="Verdana" w:hAnsi="Verdana" w:cs="Verdana"/>
        <w:sz w:val="18"/>
        <w:szCs w:val="18"/>
        <w:lang w:val="en-US"/>
      </w:rPr>
    </w:lvl>
  </w:abstractNum>
  <w:abstractNum w:abstractNumId="1">
    <w:nsid w:val="07CE25B1"/>
    <w:multiLevelType w:val="multilevel"/>
    <w:tmpl w:val="5D7E019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D9254E8"/>
    <w:multiLevelType w:val="multilevel"/>
    <w:tmpl w:val="309646D0"/>
    <w:lvl w:ilvl="0">
      <w:start w:val="1"/>
      <w:numFmt w:val="lowerLetter"/>
      <w:lvlText w:val="%1)"/>
      <w:lvlJc w:val="left"/>
      <w:pPr>
        <w:tabs>
          <w:tab w:val="num" w:pos="0"/>
        </w:tabs>
        <w:ind w:left="720" w:hanging="360"/>
      </w:pPr>
      <w:rPr>
        <w:rFonts w:eastAsia="Verdana" w:cs="Verdana"/>
        <w:position w:val="0"/>
        <w:sz w:val="18"/>
        <w:szCs w:val="18"/>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3">
    <w:nsid w:val="23E24078"/>
    <w:multiLevelType w:val="multilevel"/>
    <w:tmpl w:val="03AE6EA8"/>
    <w:lvl w:ilvl="0">
      <w:start w:val="1"/>
      <w:numFmt w:val="decimal"/>
      <w:lvlText w:val="%1)"/>
      <w:lvlJc w:val="left"/>
      <w:pPr>
        <w:tabs>
          <w:tab w:val="num" w:pos="0"/>
        </w:tabs>
        <w:ind w:left="502" w:hanging="360"/>
      </w:pPr>
      <w:rPr>
        <w:rFonts w:eastAsia="Verdana" w:cs="Verdana"/>
        <w:position w:val="0"/>
        <w:sz w:val="18"/>
        <w:szCs w:val="18"/>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4">
    <w:nsid w:val="29387150"/>
    <w:multiLevelType w:val="multilevel"/>
    <w:tmpl w:val="D33C3436"/>
    <w:lvl w:ilvl="0">
      <w:start w:val="1"/>
      <w:numFmt w:val="lowerLetter"/>
      <w:lvlText w:val="%1)"/>
      <w:lvlJc w:val="left"/>
      <w:pPr>
        <w:tabs>
          <w:tab w:val="num" w:pos="0"/>
        </w:tabs>
        <w:ind w:left="720" w:hanging="360"/>
      </w:pPr>
      <w:rPr>
        <w:rFonts w:eastAsia="Verdana" w:cs="Verdana"/>
        <w:b w:val="0"/>
        <w:position w:val="0"/>
        <w:sz w:val="18"/>
        <w:szCs w:val="18"/>
        <w:highlight w:val="yellow"/>
        <w:vertAlign w:val="baseline"/>
      </w:rPr>
    </w:lvl>
    <w:lvl w:ilvl="1">
      <w:start w:val="1"/>
      <w:numFmt w:val="decimal"/>
      <w:lvlText w:val="%2."/>
      <w:lvlJc w:val="left"/>
      <w:pPr>
        <w:tabs>
          <w:tab w:val="num" w:pos="0"/>
        </w:tabs>
        <w:ind w:left="1080" w:hanging="360"/>
      </w:pPr>
      <w:rPr>
        <w:position w:val="0"/>
        <w:sz w:val="24"/>
        <w:vertAlign w:val="baseline"/>
      </w:rPr>
    </w:lvl>
    <w:lvl w:ilvl="2">
      <w:start w:val="1"/>
      <w:numFmt w:val="decimal"/>
      <w:lvlText w:val="%3."/>
      <w:lvlJc w:val="left"/>
      <w:pPr>
        <w:tabs>
          <w:tab w:val="num" w:pos="0"/>
        </w:tabs>
        <w:ind w:left="1440" w:hanging="360"/>
      </w:pPr>
      <w:rPr>
        <w:position w:val="0"/>
        <w:sz w:val="24"/>
        <w:vertAlign w:val="baseline"/>
      </w:rPr>
    </w:lvl>
    <w:lvl w:ilvl="3">
      <w:start w:val="1"/>
      <w:numFmt w:val="decimal"/>
      <w:lvlText w:val="%4."/>
      <w:lvlJc w:val="left"/>
      <w:pPr>
        <w:tabs>
          <w:tab w:val="num" w:pos="0"/>
        </w:tabs>
        <w:ind w:left="1800" w:hanging="360"/>
      </w:pPr>
      <w:rPr>
        <w:position w:val="0"/>
        <w:sz w:val="24"/>
        <w:vertAlign w:val="baseline"/>
      </w:rPr>
    </w:lvl>
    <w:lvl w:ilvl="4">
      <w:start w:val="1"/>
      <w:numFmt w:val="decimal"/>
      <w:lvlText w:val="%5."/>
      <w:lvlJc w:val="left"/>
      <w:pPr>
        <w:tabs>
          <w:tab w:val="num" w:pos="0"/>
        </w:tabs>
        <w:ind w:left="2160" w:hanging="360"/>
      </w:pPr>
      <w:rPr>
        <w:position w:val="0"/>
        <w:sz w:val="24"/>
        <w:vertAlign w:val="baseline"/>
      </w:rPr>
    </w:lvl>
    <w:lvl w:ilvl="5">
      <w:start w:val="1"/>
      <w:numFmt w:val="decimal"/>
      <w:lvlText w:val="%6."/>
      <w:lvlJc w:val="left"/>
      <w:pPr>
        <w:tabs>
          <w:tab w:val="num" w:pos="0"/>
        </w:tabs>
        <w:ind w:left="2520" w:hanging="360"/>
      </w:pPr>
      <w:rPr>
        <w:position w:val="0"/>
        <w:sz w:val="24"/>
        <w:vertAlign w:val="baseline"/>
      </w:rPr>
    </w:lvl>
    <w:lvl w:ilvl="6">
      <w:start w:val="1"/>
      <w:numFmt w:val="decimal"/>
      <w:lvlText w:val="%7."/>
      <w:lvlJc w:val="left"/>
      <w:pPr>
        <w:tabs>
          <w:tab w:val="num" w:pos="0"/>
        </w:tabs>
        <w:ind w:left="2880" w:hanging="360"/>
      </w:pPr>
      <w:rPr>
        <w:position w:val="0"/>
        <w:sz w:val="24"/>
        <w:vertAlign w:val="baseline"/>
      </w:rPr>
    </w:lvl>
    <w:lvl w:ilvl="7">
      <w:start w:val="1"/>
      <w:numFmt w:val="decimal"/>
      <w:lvlText w:val="%8."/>
      <w:lvlJc w:val="left"/>
      <w:pPr>
        <w:tabs>
          <w:tab w:val="num" w:pos="0"/>
        </w:tabs>
        <w:ind w:left="3240" w:hanging="360"/>
      </w:pPr>
      <w:rPr>
        <w:position w:val="0"/>
        <w:sz w:val="24"/>
        <w:vertAlign w:val="baseline"/>
      </w:rPr>
    </w:lvl>
    <w:lvl w:ilvl="8">
      <w:start w:val="1"/>
      <w:numFmt w:val="decimal"/>
      <w:lvlText w:val="%9."/>
      <w:lvlJc w:val="left"/>
      <w:pPr>
        <w:tabs>
          <w:tab w:val="num" w:pos="0"/>
        </w:tabs>
        <w:ind w:left="3600" w:hanging="360"/>
      </w:pPr>
      <w:rPr>
        <w:position w:val="0"/>
        <w:sz w:val="24"/>
        <w:vertAlign w:val="baseline"/>
      </w:rPr>
    </w:lvl>
  </w:abstractNum>
  <w:abstractNum w:abstractNumId="5">
    <w:nsid w:val="4D835A33"/>
    <w:multiLevelType w:val="multilevel"/>
    <w:tmpl w:val="4DAAE286"/>
    <w:lvl w:ilvl="0">
      <w:start w:val="1"/>
      <w:numFmt w:val="decimal"/>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6">
    <w:nsid w:val="50422A81"/>
    <w:multiLevelType w:val="multilevel"/>
    <w:tmpl w:val="C6880B18"/>
    <w:lvl w:ilvl="0">
      <w:start w:val="1"/>
      <w:numFmt w:val="decimal"/>
      <w:lvlText w:val=""/>
      <w:lvlJc w:val="left"/>
      <w:pPr>
        <w:tabs>
          <w:tab w:val="num" w:pos="0"/>
        </w:tabs>
        <w:ind w:left="432" w:hanging="432"/>
      </w:pPr>
      <w:rPr>
        <w:rFonts w:eastAsia="Verdana" w:cs="Verdana"/>
        <w:position w:val="0"/>
        <w:sz w:val="18"/>
        <w:szCs w:val="18"/>
        <w:vertAlign w:val="baseline"/>
      </w:rPr>
    </w:lvl>
    <w:lvl w:ilvl="1">
      <w:start w:val="1"/>
      <w:numFmt w:val="decimal"/>
      <w:lvlText w:val=""/>
      <w:lvlJc w:val="left"/>
      <w:pPr>
        <w:tabs>
          <w:tab w:val="num" w:pos="0"/>
        </w:tabs>
        <w:ind w:left="576" w:hanging="576"/>
      </w:pPr>
      <w:rPr>
        <w:position w:val="0"/>
        <w:sz w:val="20"/>
        <w:vertAlign w:val="baseline"/>
      </w:rPr>
    </w:lvl>
    <w:lvl w:ilvl="2">
      <w:start w:val="1"/>
      <w:numFmt w:val="decimal"/>
      <w:lvlText w:val=""/>
      <w:lvlJc w:val="left"/>
      <w:pPr>
        <w:tabs>
          <w:tab w:val="num" w:pos="0"/>
        </w:tabs>
        <w:ind w:left="720" w:hanging="720"/>
      </w:pPr>
      <w:rPr>
        <w:position w:val="0"/>
        <w:sz w:val="20"/>
        <w:vertAlign w:val="baseline"/>
      </w:rPr>
    </w:lvl>
    <w:lvl w:ilvl="3">
      <w:start w:val="1"/>
      <w:numFmt w:val="decimal"/>
      <w:lvlText w:val=""/>
      <w:lvlJc w:val="left"/>
      <w:pPr>
        <w:tabs>
          <w:tab w:val="num" w:pos="0"/>
        </w:tabs>
        <w:ind w:left="864" w:hanging="864"/>
      </w:pPr>
      <w:rPr>
        <w:position w:val="0"/>
        <w:sz w:val="20"/>
        <w:vertAlign w:val="baseline"/>
      </w:rPr>
    </w:lvl>
    <w:lvl w:ilvl="4">
      <w:start w:val="1"/>
      <w:numFmt w:val="decimal"/>
      <w:lvlText w:val=""/>
      <w:lvlJc w:val="left"/>
      <w:pPr>
        <w:tabs>
          <w:tab w:val="num" w:pos="0"/>
        </w:tabs>
        <w:ind w:left="1008" w:hanging="1008"/>
      </w:pPr>
      <w:rPr>
        <w:position w:val="0"/>
        <w:sz w:val="20"/>
        <w:vertAlign w:val="baseline"/>
      </w:rPr>
    </w:lvl>
    <w:lvl w:ilvl="5">
      <w:start w:val="1"/>
      <w:numFmt w:val="decimal"/>
      <w:lvlText w:val=""/>
      <w:lvlJc w:val="left"/>
      <w:pPr>
        <w:tabs>
          <w:tab w:val="num" w:pos="0"/>
        </w:tabs>
        <w:ind w:left="1152" w:hanging="1152"/>
      </w:pPr>
      <w:rPr>
        <w:position w:val="0"/>
        <w:sz w:val="20"/>
        <w:vertAlign w:val="baseline"/>
      </w:rPr>
    </w:lvl>
    <w:lvl w:ilvl="6">
      <w:start w:val="1"/>
      <w:numFmt w:val="decimal"/>
      <w:lvlText w:val=""/>
      <w:lvlJc w:val="left"/>
      <w:pPr>
        <w:tabs>
          <w:tab w:val="num" w:pos="0"/>
        </w:tabs>
        <w:ind w:left="1296" w:hanging="1296"/>
      </w:pPr>
      <w:rPr>
        <w:position w:val="0"/>
        <w:sz w:val="20"/>
        <w:vertAlign w:val="baseline"/>
      </w:rPr>
    </w:lvl>
    <w:lvl w:ilvl="7">
      <w:start w:val="1"/>
      <w:numFmt w:val="decimal"/>
      <w:lvlText w:val=""/>
      <w:lvlJc w:val="left"/>
      <w:pPr>
        <w:tabs>
          <w:tab w:val="num" w:pos="0"/>
        </w:tabs>
        <w:ind w:left="1440" w:hanging="1440"/>
      </w:pPr>
      <w:rPr>
        <w:position w:val="0"/>
        <w:sz w:val="20"/>
        <w:vertAlign w:val="baseline"/>
      </w:rPr>
    </w:lvl>
    <w:lvl w:ilvl="8">
      <w:start w:val="1"/>
      <w:numFmt w:val="decimal"/>
      <w:lvlText w:val=""/>
      <w:lvlJc w:val="left"/>
      <w:pPr>
        <w:tabs>
          <w:tab w:val="num" w:pos="0"/>
        </w:tabs>
        <w:ind w:left="1584" w:hanging="1584"/>
      </w:pPr>
      <w:rPr>
        <w:position w:val="0"/>
        <w:sz w:val="20"/>
        <w:vertAlign w:val="baseline"/>
      </w:rPr>
    </w:lvl>
  </w:abstractNum>
  <w:abstractNum w:abstractNumId="7">
    <w:nsid w:val="54186A2D"/>
    <w:multiLevelType w:val="multilevel"/>
    <w:tmpl w:val="30524700"/>
    <w:lvl w:ilvl="0">
      <w:start w:val="1"/>
      <w:numFmt w:val="lowerLetter"/>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8">
    <w:nsid w:val="5B7D0E67"/>
    <w:multiLevelType w:val="multilevel"/>
    <w:tmpl w:val="6D00191C"/>
    <w:lvl w:ilvl="0">
      <w:start w:val="1"/>
      <w:numFmt w:val="decimal"/>
      <w:lvlText w:val="%1)"/>
      <w:lvlJc w:val="left"/>
      <w:pPr>
        <w:tabs>
          <w:tab w:val="num" w:pos="0"/>
        </w:tabs>
        <w:ind w:left="1080" w:hanging="360"/>
      </w:pPr>
      <w:rPr>
        <w:rFonts w:eastAsia="Verdana" w:cs="Verdana"/>
        <w:position w:val="0"/>
        <w:sz w:val="17"/>
        <w:szCs w:val="17"/>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num w:numId="1">
    <w:abstractNumId w:val="7"/>
  </w:num>
  <w:num w:numId="2">
    <w:abstractNumId w:val="3"/>
  </w:num>
  <w:num w:numId="3">
    <w:abstractNumId w:val="5"/>
  </w:num>
  <w:num w:numId="4">
    <w:abstractNumId w:val="8"/>
  </w:num>
  <w:num w:numId="5">
    <w:abstractNumId w:val="6"/>
  </w:num>
  <w:num w:numId="6">
    <w:abstractNumId w:val="2"/>
  </w:num>
  <w:num w:numId="7">
    <w:abstractNumId w:val="1"/>
  </w:num>
  <w:num w:numId="8">
    <w:abstractNumId w:val="0"/>
    <w:lvlOverride w:ilvl="0">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B33"/>
    <w:rsid w:val="000850ED"/>
    <w:rsid w:val="0013722B"/>
    <w:rsid w:val="00267FD5"/>
    <w:rsid w:val="00270B33"/>
    <w:rsid w:val="00315149"/>
    <w:rsid w:val="00374B2A"/>
    <w:rsid w:val="003B1590"/>
    <w:rsid w:val="003D22EA"/>
    <w:rsid w:val="003E1340"/>
    <w:rsid w:val="00426B9C"/>
    <w:rsid w:val="004528F2"/>
    <w:rsid w:val="004F0DA9"/>
    <w:rsid w:val="00515AF4"/>
    <w:rsid w:val="00534F1D"/>
    <w:rsid w:val="00552724"/>
    <w:rsid w:val="0062304E"/>
    <w:rsid w:val="00786342"/>
    <w:rsid w:val="008F6FF8"/>
    <w:rsid w:val="009075C1"/>
    <w:rsid w:val="00952259"/>
    <w:rsid w:val="00A129A3"/>
    <w:rsid w:val="00A2616D"/>
    <w:rsid w:val="00A60CEA"/>
    <w:rsid w:val="00AA67B8"/>
    <w:rsid w:val="00AA6AFC"/>
    <w:rsid w:val="00D16C00"/>
    <w:rsid w:val="00DA71D7"/>
    <w:rsid w:val="00DB213B"/>
    <w:rsid w:val="00DE3D9D"/>
    <w:rsid w:val="00EA0F30"/>
    <w:rsid w:val="00EA23F4"/>
    <w:rsid w:val="00ED3811"/>
    <w:rsid w:val="00F11F81"/>
    <w:rsid w:val="00F7483B"/>
    <w:rsid w:val="00FC0D3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oto Serif CJK SC" w:hAnsi="Times New Roman" w:cs="Lohit Devanagari"/>
        <w:lang w:val="en-GB"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LO-normal"/>
    <w:next w:val="LO-normal"/>
    <w:qFormat/>
    <w:pPr>
      <w:keepNext/>
      <w:keepLines/>
      <w:spacing w:before="480" w:after="120"/>
      <w:outlineLvl w:val="0"/>
    </w:pPr>
    <w:rPr>
      <w:b/>
      <w:sz w:val="48"/>
      <w:szCs w:val="48"/>
    </w:rPr>
  </w:style>
  <w:style w:type="paragraph" w:styleId="Titolo2">
    <w:name w:val="heading 2"/>
    <w:basedOn w:val="LO-normal"/>
    <w:next w:val="LO-normal"/>
    <w:qFormat/>
    <w:pPr>
      <w:keepNext/>
      <w:keepLines/>
      <w:spacing w:before="360" w:after="80"/>
      <w:outlineLvl w:val="1"/>
    </w:pPr>
    <w:rPr>
      <w:b/>
      <w:sz w:val="36"/>
      <w:szCs w:val="36"/>
    </w:rPr>
  </w:style>
  <w:style w:type="paragraph" w:styleId="Titolo3">
    <w:name w:val="heading 3"/>
    <w:basedOn w:val="LO-normal"/>
    <w:next w:val="LO-normal"/>
    <w:qFormat/>
    <w:pPr>
      <w:keepNext/>
      <w:keepLines/>
      <w:spacing w:before="280" w:after="80"/>
      <w:outlineLvl w:val="2"/>
    </w:pPr>
    <w:rPr>
      <w:b/>
      <w:sz w:val="28"/>
      <w:szCs w:val="28"/>
    </w:rPr>
  </w:style>
  <w:style w:type="paragraph" w:styleId="Titolo4">
    <w:name w:val="heading 4"/>
    <w:basedOn w:val="LO-normal"/>
    <w:next w:val="LO-normal"/>
    <w:qFormat/>
    <w:pPr>
      <w:keepNext/>
      <w:keepLines/>
      <w:spacing w:before="240" w:after="40"/>
      <w:outlineLvl w:val="3"/>
    </w:pPr>
    <w:rPr>
      <w:b/>
      <w:sz w:val="24"/>
      <w:szCs w:val="24"/>
    </w:rPr>
  </w:style>
  <w:style w:type="paragraph" w:styleId="Titolo5">
    <w:name w:val="heading 5"/>
    <w:basedOn w:val="LO-normal"/>
    <w:next w:val="LO-normal"/>
    <w:qFormat/>
    <w:pPr>
      <w:keepNext/>
      <w:keepLines/>
      <w:spacing w:before="220" w:after="40"/>
      <w:outlineLvl w:val="4"/>
    </w:pPr>
    <w:rPr>
      <w:b/>
      <w:sz w:val="22"/>
      <w:szCs w:val="22"/>
    </w:rPr>
  </w:style>
  <w:style w:type="paragraph" w:styleId="Titolo6">
    <w:name w:val="heading 6"/>
    <w:basedOn w:val="LO-normal"/>
    <w:next w:val="LO-normal"/>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paragraph" w:customStyle="1" w:styleId="Heading">
    <w:name w:val="Heading"/>
    <w:basedOn w:val="Normale"/>
    <w:next w:val="Corpotesto"/>
    <w:qFormat/>
    <w:pPr>
      <w:keepNext/>
      <w:spacing w:before="240" w:after="120"/>
    </w:pPr>
    <w:rPr>
      <w:rFonts w:ascii="Liberation Sans" w:eastAsia="Noto Sans CJK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customStyle="1" w:styleId="LO-normal">
    <w:name w:val="LO-normal"/>
    <w:qFormat/>
  </w:style>
  <w:style w:type="paragraph" w:styleId="Titolo">
    <w:name w:val="Title"/>
    <w:basedOn w:val="LO-normal"/>
    <w:next w:val="LO-normal"/>
    <w:qFormat/>
    <w:pPr>
      <w:keepNext/>
      <w:keepLines/>
      <w:spacing w:before="480" w:after="120"/>
    </w:pPr>
    <w:rPr>
      <w:b/>
      <w:sz w:val="72"/>
      <w:szCs w:val="72"/>
    </w:rPr>
  </w:style>
  <w:style w:type="paragraph" w:styleId="Sottotitolo">
    <w:name w:val="Subtitle"/>
    <w:basedOn w:val="LO-normal"/>
    <w:next w:val="LO-normal"/>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Normale"/>
    <w:qFormat/>
  </w:style>
  <w:style w:type="paragraph" w:styleId="Pidipagina">
    <w:name w:val="footer"/>
    <w:basedOn w:val="HeaderandFooter"/>
  </w:style>
  <w:style w:type="paragraph" w:customStyle="1" w:styleId="PreformattedText">
    <w:name w:val="Preformatted Text"/>
    <w:basedOn w:val="Normale"/>
    <w:qFormat/>
    <w:rPr>
      <w:rFonts w:ascii="Liberation Mono" w:eastAsia="Noto Sans Mono CJK SC" w:hAnsi="Liberation Mono" w:cs="Liberation Mono"/>
    </w:rPr>
  </w:style>
  <w:style w:type="table" w:customStyle="1" w:styleId="TableNormal1">
    <w:name w:val="Table Normal1"/>
    <w:tblPr>
      <w:tblCellMar>
        <w:top w:w="0" w:type="dxa"/>
        <w:left w:w="0" w:type="dxa"/>
        <w:bottom w:w="0" w:type="dxa"/>
        <w:right w:w="0" w:type="dxa"/>
      </w:tblCellMar>
    </w:tblPr>
  </w:style>
  <w:style w:type="paragraph" w:styleId="Paragrafoelenco">
    <w:name w:val="List Paragraph"/>
    <w:basedOn w:val="Normale"/>
    <w:uiPriority w:val="34"/>
    <w:qFormat/>
    <w:rsid w:val="0013722B"/>
    <w:pPr>
      <w:ind w:left="720"/>
      <w:contextualSpacing/>
    </w:pPr>
    <w:rPr>
      <w:rFonts w:cs="Mangal"/>
      <w:szCs w:val="18"/>
    </w:rPr>
  </w:style>
  <w:style w:type="paragraph" w:customStyle="1" w:styleId="Normale1">
    <w:name w:val="Normale1"/>
    <w:rsid w:val="00426B9C"/>
    <w:rPr>
      <w:rFonts w:eastAsia="ヒラギノ角ゴ Pro W3" w:cs="Times New Roman"/>
      <w:color w:val="000000"/>
      <w:sz w:val="24"/>
      <w:lang w:val="it-IT" w:bidi="ar-SA"/>
    </w:rPr>
  </w:style>
  <w:style w:type="character" w:styleId="Rimandocommento">
    <w:name w:val="annotation reference"/>
    <w:basedOn w:val="Carpredefinitoparagrafo"/>
    <w:uiPriority w:val="99"/>
    <w:semiHidden/>
    <w:unhideWhenUsed/>
    <w:rsid w:val="004F0DA9"/>
    <w:rPr>
      <w:sz w:val="16"/>
      <w:szCs w:val="16"/>
    </w:rPr>
  </w:style>
  <w:style w:type="paragraph" w:styleId="Testocommento">
    <w:name w:val="annotation text"/>
    <w:basedOn w:val="Normale"/>
    <w:link w:val="TestocommentoCarattere"/>
    <w:uiPriority w:val="99"/>
    <w:semiHidden/>
    <w:unhideWhenUsed/>
    <w:rsid w:val="004F0DA9"/>
    <w:rPr>
      <w:rFonts w:cs="Mangal"/>
      <w:szCs w:val="18"/>
    </w:rPr>
  </w:style>
  <w:style w:type="character" w:customStyle="1" w:styleId="TestocommentoCarattere">
    <w:name w:val="Testo commento Carattere"/>
    <w:basedOn w:val="Carpredefinitoparagrafo"/>
    <w:link w:val="Testocommento"/>
    <w:uiPriority w:val="99"/>
    <w:semiHidden/>
    <w:rsid w:val="004F0DA9"/>
    <w:rPr>
      <w:rFonts w:cs="Mangal"/>
      <w:szCs w:val="18"/>
    </w:rPr>
  </w:style>
  <w:style w:type="paragraph" w:styleId="Soggettocommento">
    <w:name w:val="annotation subject"/>
    <w:basedOn w:val="Testocommento"/>
    <w:next w:val="Testocommento"/>
    <w:link w:val="SoggettocommentoCarattere"/>
    <w:uiPriority w:val="99"/>
    <w:semiHidden/>
    <w:unhideWhenUsed/>
    <w:rsid w:val="004F0DA9"/>
    <w:rPr>
      <w:b/>
      <w:bCs/>
    </w:rPr>
  </w:style>
  <w:style w:type="character" w:customStyle="1" w:styleId="SoggettocommentoCarattere">
    <w:name w:val="Soggetto commento Carattere"/>
    <w:basedOn w:val="TestocommentoCarattere"/>
    <w:link w:val="Soggettocommento"/>
    <w:uiPriority w:val="99"/>
    <w:semiHidden/>
    <w:rsid w:val="004F0DA9"/>
    <w:rPr>
      <w:rFonts w:cs="Mangal"/>
      <w:b/>
      <w:bCs/>
      <w:szCs w:val="18"/>
    </w:rPr>
  </w:style>
  <w:style w:type="paragraph" w:styleId="NormaleWeb">
    <w:name w:val="Normal (Web)"/>
    <w:basedOn w:val="Normale"/>
    <w:uiPriority w:val="99"/>
    <w:semiHidden/>
    <w:unhideWhenUsed/>
    <w:rsid w:val="004F0DA9"/>
    <w:rPr>
      <w:rFonts w:cs="Mangal"/>
      <w:sz w:val="24"/>
      <w:szCs w:val="21"/>
    </w:rPr>
  </w:style>
  <w:style w:type="character" w:customStyle="1" w:styleId="UnresolvedMention">
    <w:name w:val="Unresolved Mention"/>
    <w:basedOn w:val="Carpredefinitoparagrafo"/>
    <w:uiPriority w:val="99"/>
    <w:semiHidden/>
    <w:unhideWhenUsed/>
    <w:rsid w:val="00A129A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oto Serif CJK SC" w:hAnsi="Times New Roman" w:cs="Lohit Devanagari"/>
        <w:lang w:val="en-GB"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LO-normal"/>
    <w:next w:val="LO-normal"/>
    <w:qFormat/>
    <w:pPr>
      <w:keepNext/>
      <w:keepLines/>
      <w:spacing w:before="480" w:after="120"/>
      <w:outlineLvl w:val="0"/>
    </w:pPr>
    <w:rPr>
      <w:b/>
      <w:sz w:val="48"/>
      <w:szCs w:val="48"/>
    </w:rPr>
  </w:style>
  <w:style w:type="paragraph" w:styleId="Titolo2">
    <w:name w:val="heading 2"/>
    <w:basedOn w:val="LO-normal"/>
    <w:next w:val="LO-normal"/>
    <w:qFormat/>
    <w:pPr>
      <w:keepNext/>
      <w:keepLines/>
      <w:spacing w:before="360" w:after="80"/>
      <w:outlineLvl w:val="1"/>
    </w:pPr>
    <w:rPr>
      <w:b/>
      <w:sz w:val="36"/>
      <w:szCs w:val="36"/>
    </w:rPr>
  </w:style>
  <w:style w:type="paragraph" w:styleId="Titolo3">
    <w:name w:val="heading 3"/>
    <w:basedOn w:val="LO-normal"/>
    <w:next w:val="LO-normal"/>
    <w:qFormat/>
    <w:pPr>
      <w:keepNext/>
      <w:keepLines/>
      <w:spacing w:before="280" w:after="80"/>
      <w:outlineLvl w:val="2"/>
    </w:pPr>
    <w:rPr>
      <w:b/>
      <w:sz w:val="28"/>
      <w:szCs w:val="28"/>
    </w:rPr>
  </w:style>
  <w:style w:type="paragraph" w:styleId="Titolo4">
    <w:name w:val="heading 4"/>
    <w:basedOn w:val="LO-normal"/>
    <w:next w:val="LO-normal"/>
    <w:qFormat/>
    <w:pPr>
      <w:keepNext/>
      <w:keepLines/>
      <w:spacing w:before="240" w:after="40"/>
      <w:outlineLvl w:val="3"/>
    </w:pPr>
    <w:rPr>
      <w:b/>
      <w:sz w:val="24"/>
      <w:szCs w:val="24"/>
    </w:rPr>
  </w:style>
  <w:style w:type="paragraph" w:styleId="Titolo5">
    <w:name w:val="heading 5"/>
    <w:basedOn w:val="LO-normal"/>
    <w:next w:val="LO-normal"/>
    <w:qFormat/>
    <w:pPr>
      <w:keepNext/>
      <w:keepLines/>
      <w:spacing w:before="220" w:after="40"/>
      <w:outlineLvl w:val="4"/>
    </w:pPr>
    <w:rPr>
      <w:b/>
      <w:sz w:val="22"/>
      <w:szCs w:val="22"/>
    </w:rPr>
  </w:style>
  <w:style w:type="paragraph" w:styleId="Titolo6">
    <w:name w:val="heading 6"/>
    <w:basedOn w:val="LO-normal"/>
    <w:next w:val="LO-normal"/>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paragraph" w:customStyle="1" w:styleId="Heading">
    <w:name w:val="Heading"/>
    <w:basedOn w:val="Normale"/>
    <w:next w:val="Corpotesto"/>
    <w:qFormat/>
    <w:pPr>
      <w:keepNext/>
      <w:spacing w:before="240" w:after="120"/>
    </w:pPr>
    <w:rPr>
      <w:rFonts w:ascii="Liberation Sans" w:eastAsia="Noto Sans CJK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customStyle="1" w:styleId="LO-normal">
    <w:name w:val="LO-normal"/>
    <w:qFormat/>
  </w:style>
  <w:style w:type="paragraph" w:styleId="Titolo">
    <w:name w:val="Title"/>
    <w:basedOn w:val="LO-normal"/>
    <w:next w:val="LO-normal"/>
    <w:qFormat/>
    <w:pPr>
      <w:keepNext/>
      <w:keepLines/>
      <w:spacing w:before="480" w:after="120"/>
    </w:pPr>
    <w:rPr>
      <w:b/>
      <w:sz w:val="72"/>
      <w:szCs w:val="72"/>
    </w:rPr>
  </w:style>
  <w:style w:type="paragraph" w:styleId="Sottotitolo">
    <w:name w:val="Subtitle"/>
    <w:basedOn w:val="LO-normal"/>
    <w:next w:val="LO-normal"/>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Normale"/>
    <w:qFormat/>
  </w:style>
  <w:style w:type="paragraph" w:styleId="Pidipagina">
    <w:name w:val="footer"/>
    <w:basedOn w:val="HeaderandFooter"/>
  </w:style>
  <w:style w:type="paragraph" w:customStyle="1" w:styleId="PreformattedText">
    <w:name w:val="Preformatted Text"/>
    <w:basedOn w:val="Normale"/>
    <w:qFormat/>
    <w:rPr>
      <w:rFonts w:ascii="Liberation Mono" w:eastAsia="Noto Sans Mono CJK SC" w:hAnsi="Liberation Mono" w:cs="Liberation Mono"/>
    </w:rPr>
  </w:style>
  <w:style w:type="table" w:customStyle="1" w:styleId="TableNormal1">
    <w:name w:val="Table Normal1"/>
    <w:tblPr>
      <w:tblCellMar>
        <w:top w:w="0" w:type="dxa"/>
        <w:left w:w="0" w:type="dxa"/>
        <w:bottom w:w="0" w:type="dxa"/>
        <w:right w:w="0" w:type="dxa"/>
      </w:tblCellMar>
    </w:tblPr>
  </w:style>
  <w:style w:type="paragraph" w:styleId="Paragrafoelenco">
    <w:name w:val="List Paragraph"/>
    <w:basedOn w:val="Normale"/>
    <w:uiPriority w:val="34"/>
    <w:qFormat/>
    <w:rsid w:val="0013722B"/>
    <w:pPr>
      <w:ind w:left="720"/>
      <w:contextualSpacing/>
    </w:pPr>
    <w:rPr>
      <w:rFonts w:cs="Mangal"/>
      <w:szCs w:val="18"/>
    </w:rPr>
  </w:style>
  <w:style w:type="paragraph" w:customStyle="1" w:styleId="Normale1">
    <w:name w:val="Normale1"/>
    <w:rsid w:val="00426B9C"/>
    <w:rPr>
      <w:rFonts w:eastAsia="ヒラギノ角ゴ Pro W3" w:cs="Times New Roman"/>
      <w:color w:val="000000"/>
      <w:sz w:val="24"/>
      <w:lang w:val="it-IT" w:bidi="ar-SA"/>
    </w:rPr>
  </w:style>
  <w:style w:type="character" w:styleId="Rimandocommento">
    <w:name w:val="annotation reference"/>
    <w:basedOn w:val="Carpredefinitoparagrafo"/>
    <w:uiPriority w:val="99"/>
    <w:semiHidden/>
    <w:unhideWhenUsed/>
    <w:rsid w:val="004F0DA9"/>
    <w:rPr>
      <w:sz w:val="16"/>
      <w:szCs w:val="16"/>
    </w:rPr>
  </w:style>
  <w:style w:type="paragraph" w:styleId="Testocommento">
    <w:name w:val="annotation text"/>
    <w:basedOn w:val="Normale"/>
    <w:link w:val="TestocommentoCarattere"/>
    <w:uiPriority w:val="99"/>
    <w:semiHidden/>
    <w:unhideWhenUsed/>
    <w:rsid w:val="004F0DA9"/>
    <w:rPr>
      <w:rFonts w:cs="Mangal"/>
      <w:szCs w:val="18"/>
    </w:rPr>
  </w:style>
  <w:style w:type="character" w:customStyle="1" w:styleId="TestocommentoCarattere">
    <w:name w:val="Testo commento Carattere"/>
    <w:basedOn w:val="Carpredefinitoparagrafo"/>
    <w:link w:val="Testocommento"/>
    <w:uiPriority w:val="99"/>
    <w:semiHidden/>
    <w:rsid w:val="004F0DA9"/>
    <w:rPr>
      <w:rFonts w:cs="Mangal"/>
      <w:szCs w:val="18"/>
    </w:rPr>
  </w:style>
  <w:style w:type="paragraph" w:styleId="Soggettocommento">
    <w:name w:val="annotation subject"/>
    <w:basedOn w:val="Testocommento"/>
    <w:next w:val="Testocommento"/>
    <w:link w:val="SoggettocommentoCarattere"/>
    <w:uiPriority w:val="99"/>
    <w:semiHidden/>
    <w:unhideWhenUsed/>
    <w:rsid w:val="004F0DA9"/>
    <w:rPr>
      <w:b/>
      <w:bCs/>
    </w:rPr>
  </w:style>
  <w:style w:type="character" w:customStyle="1" w:styleId="SoggettocommentoCarattere">
    <w:name w:val="Soggetto commento Carattere"/>
    <w:basedOn w:val="TestocommentoCarattere"/>
    <w:link w:val="Soggettocommento"/>
    <w:uiPriority w:val="99"/>
    <w:semiHidden/>
    <w:rsid w:val="004F0DA9"/>
    <w:rPr>
      <w:rFonts w:cs="Mangal"/>
      <w:b/>
      <w:bCs/>
      <w:szCs w:val="18"/>
    </w:rPr>
  </w:style>
  <w:style w:type="paragraph" w:styleId="NormaleWeb">
    <w:name w:val="Normal (Web)"/>
    <w:basedOn w:val="Normale"/>
    <w:uiPriority w:val="99"/>
    <w:semiHidden/>
    <w:unhideWhenUsed/>
    <w:rsid w:val="004F0DA9"/>
    <w:rPr>
      <w:rFonts w:cs="Mangal"/>
      <w:sz w:val="24"/>
      <w:szCs w:val="21"/>
    </w:rPr>
  </w:style>
  <w:style w:type="character" w:customStyle="1" w:styleId="UnresolvedMention">
    <w:name w:val="Unresolved Mention"/>
    <w:basedOn w:val="Carpredefinitoparagrafo"/>
    <w:uiPriority w:val="99"/>
    <w:semiHidden/>
    <w:unhideWhenUsed/>
    <w:rsid w:val="00A129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783524">
      <w:bodyDiv w:val="1"/>
      <w:marLeft w:val="0"/>
      <w:marRight w:val="0"/>
      <w:marTop w:val="0"/>
      <w:marBottom w:val="0"/>
      <w:divBdr>
        <w:top w:val="none" w:sz="0" w:space="0" w:color="auto"/>
        <w:left w:val="none" w:sz="0" w:space="0" w:color="auto"/>
        <w:bottom w:val="none" w:sz="0" w:space="0" w:color="auto"/>
        <w:right w:val="none" w:sz="0" w:space="0" w:color="auto"/>
      </w:divBdr>
    </w:div>
    <w:div w:id="1045179801">
      <w:bodyDiv w:val="1"/>
      <w:marLeft w:val="0"/>
      <w:marRight w:val="0"/>
      <w:marTop w:val="0"/>
      <w:marBottom w:val="0"/>
      <w:divBdr>
        <w:top w:val="none" w:sz="0" w:space="0" w:color="auto"/>
        <w:left w:val="none" w:sz="0" w:space="0" w:color="auto"/>
        <w:bottom w:val="none" w:sz="0" w:space="0" w:color="auto"/>
        <w:right w:val="none" w:sz="0" w:space="0" w:color="auto"/>
      </w:divBdr>
    </w:div>
    <w:div w:id="1155072749">
      <w:bodyDiv w:val="1"/>
      <w:marLeft w:val="0"/>
      <w:marRight w:val="0"/>
      <w:marTop w:val="0"/>
      <w:marBottom w:val="0"/>
      <w:divBdr>
        <w:top w:val="none" w:sz="0" w:space="0" w:color="auto"/>
        <w:left w:val="none" w:sz="0" w:space="0" w:color="auto"/>
        <w:bottom w:val="none" w:sz="0" w:space="0" w:color="auto"/>
        <w:right w:val="none" w:sz="0" w:space="0" w:color="auto"/>
      </w:divBdr>
    </w:div>
    <w:div w:id="1434520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otocollo.roma@istc.cnr.it" TargetMode="External"/><Relationship Id="rId18" Type="http://schemas.openxmlformats.org/officeDocument/2006/relationships/hyperlink" Target="http://www.istc.cnr.it/" TargetMode="External"/><Relationship Id="rId3" Type="http://schemas.microsoft.com/office/2007/relationships/stylesWithEffects" Target="stylesWithEffects.xml"/><Relationship Id="rId21" Type="http://schemas.openxmlformats.org/officeDocument/2006/relationships/hyperlink" Target="mailto:rpd@cnr.it" TargetMode="External"/><Relationship Id="rId7" Type="http://schemas.openxmlformats.org/officeDocument/2006/relationships/endnotes" Target="endnotes.xml"/><Relationship Id="rId12" Type="http://schemas.openxmlformats.org/officeDocument/2006/relationships/hyperlink" Target="mailto:protocollo.istc@pec.cnr.it" TargetMode="External"/><Relationship Id="rId17" Type="http://schemas.openxmlformats.org/officeDocument/2006/relationships/hyperlink" Target="mailto:protocollo.istc@pec.cnr.i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istc.cnr.it/" TargetMode="External"/><Relationship Id="rId20" Type="http://schemas.openxmlformats.org/officeDocument/2006/relationships/hyperlink" Target="mailto:protocollo-ammcen@pec.cnr.i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iur.i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p.cnr.it/" TargetMode="External"/><Relationship Id="rId23"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hyperlink" Target="http://www.urp.cnr.i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urp.cnr.it/" TargetMode="External"/><Relationship Id="rId22" Type="http://schemas.openxmlformats.org/officeDocument/2006/relationships/hyperlink" Target="mailto:protocollo-ammcen@pec.cnr.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5188</Words>
  <Characters>29573</Characters>
  <Application>Microsoft Office Word</Application>
  <DocSecurity>0</DocSecurity>
  <Lines>246</Lines>
  <Paragraphs>69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ISTC</Company>
  <LinksUpToDate>false</LinksUpToDate>
  <CharactersWithSpaces>34692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4</cp:revision>
  <dcterms:created xsi:type="dcterms:W3CDTF">2021-10-13T08:24:00Z</dcterms:created>
  <dcterms:modified xsi:type="dcterms:W3CDTF">2021-10-14T08:19:00Z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ISTC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